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9769" w14:textId="77777777" w:rsidR="00A31DA5" w:rsidRPr="00A31DA5" w:rsidRDefault="00A31DA5" w:rsidP="00A31DA5">
      <w:pPr>
        <w:widowControl w:val="0"/>
        <w:suppressAutoHyphens/>
        <w:autoSpaceDE w:val="0"/>
        <w:rPr>
          <w:rFonts w:asciiTheme="minorHAnsi" w:hAnsiTheme="minorHAnsi" w:cstheme="minorHAnsi"/>
          <w:lang w:eastAsia="zh-CN"/>
        </w:rPr>
      </w:pPr>
    </w:p>
    <w:p w14:paraId="3ADDA697"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Samodzielny Publiczny Zakład Opieki Zdrowotnej w Łapach</w:t>
      </w:r>
    </w:p>
    <w:p w14:paraId="644CCF70"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ul. Janusza Korczaka 23, 18-100 Łapy</w:t>
      </w:r>
    </w:p>
    <w:p w14:paraId="71BEDAB2"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 xml:space="preserve">REGON: 050644804 </w:t>
      </w:r>
    </w:p>
    <w:p w14:paraId="41D8C4CB"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NIP: 966-13-19-909</w:t>
      </w:r>
    </w:p>
    <w:p w14:paraId="34026967"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tel. centrala (85) 814 24 38</w:t>
      </w:r>
    </w:p>
    <w:p w14:paraId="5B925D19"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godziny pracy: poniedziałek - piątek 7:25-15:00</w:t>
      </w:r>
    </w:p>
    <w:p w14:paraId="190A6944" w14:textId="77777777" w:rsidR="00A31DA5" w:rsidRPr="00A31DA5" w:rsidRDefault="00A31DA5" w:rsidP="00A31DA5">
      <w:pPr>
        <w:widowControl w:val="0"/>
        <w:suppressAutoHyphens/>
        <w:autoSpaceDE w:val="0"/>
        <w:jc w:val="center"/>
        <w:rPr>
          <w:rFonts w:asciiTheme="minorHAnsi" w:hAnsiTheme="minorHAnsi" w:cstheme="minorHAnsi"/>
          <w:lang w:eastAsia="zh-CN"/>
        </w:rPr>
      </w:pPr>
      <w:r w:rsidRPr="00A31DA5">
        <w:rPr>
          <w:rFonts w:asciiTheme="minorHAnsi" w:hAnsiTheme="minorHAnsi" w:cstheme="minorHAnsi"/>
          <w:lang w:eastAsia="zh-CN"/>
        </w:rPr>
        <w:t xml:space="preserve">adres strony internetowej: </w:t>
      </w:r>
      <w:hyperlink r:id="rId8" w:history="1">
        <w:r w:rsidRPr="00A31DA5">
          <w:rPr>
            <w:rFonts w:asciiTheme="minorHAnsi" w:hAnsiTheme="minorHAnsi" w:cstheme="minorHAnsi"/>
            <w:color w:val="0563C1"/>
            <w:u w:val="single"/>
            <w:lang w:eastAsia="zh-CN"/>
          </w:rPr>
          <w:t>www.szpitallapy.pl</w:t>
        </w:r>
      </w:hyperlink>
    </w:p>
    <w:p w14:paraId="3F751FBC"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 xml:space="preserve">email: </w:t>
      </w:r>
      <w:hyperlink r:id="rId9" w:history="1">
        <w:r w:rsidRPr="00A31DA5">
          <w:rPr>
            <w:rFonts w:asciiTheme="minorHAnsi" w:hAnsiTheme="minorHAnsi" w:cstheme="minorHAnsi"/>
            <w:color w:val="0563C1"/>
            <w:u w:val="single"/>
            <w:lang w:eastAsia="zh-CN"/>
          </w:rPr>
          <w:t>przetargi@szpitallapy.pl</w:t>
        </w:r>
      </w:hyperlink>
      <w:r w:rsidRPr="00A31DA5">
        <w:rPr>
          <w:rFonts w:asciiTheme="minorHAnsi" w:hAnsiTheme="minorHAnsi" w:cstheme="minorHAnsi"/>
          <w:lang w:eastAsia="zh-CN"/>
        </w:rPr>
        <w:t xml:space="preserve"> </w:t>
      </w:r>
    </w:p>
    <w:p w14:paraId="789C3914" w14:textId="77777777" w:rsidR="00A31DA5" w:rsidRPr="00A31DA5" w:rsidRDefault="00A31DA5" w:rsidP="00A31DA5">
      <w:pPr>
        <w:widowControl w:val="0"/>
        <w:suppressAutoHyphens/>
        <w:autoSpaceDE w:val="0"/>
        <w:jc w:val="center"/>
        <w:rPr>
          <w:rFonts w:asciiTheme="minorHAnsi" w:hAnsiTheme="minorHAnsi" w:cstheme="minorHAnsi"/>
          <w:lang w:eastAsia="zh-CN"/>
        </w:rPr>
      </w:pPr>
    </w:p>
    <w:p w14:paraId="1AF6C74D" w14:textId="77777777" w:rsidR="00A31DA5" w:rsidRPr="00A31DA5" w:rsidRDefault="00A31DA5" w:rsidP="008459BD">
      <w:pPr>
        <w:widowControl w:val="0"/>
        <w:suppressAutoHyphens/>
        <w:autoSpaceDE w:val="0"/>
        <w:rPr>
          <w:rFonts w:asciiTheme="minorHAnsi" w:hAnsiTheme="minorHAnsi" w:cstheme="minorHAnsi"/>
          <w:lang w:eastAsia="zh-CN"/>
        </w:rPr>
      </w:pPr>
    </w:p>
    <w:p w14:paraId="0848A620" w14:textId="77777777" w:rsidR="00A31DA5" w:rsidRPr="00B90061" w:rsidRDefault="00A31DA5" w:rsidP="00A31DA5">
      <w:pPr>
        <w:shd w:val="clear" w:color="auto" w:fill="FFFFFF"/>
        <w:spacing w:line="360" w:lineRule="auto"/>
        <w:ind w:left="5"/>
        <w:jc w:val="center"/>
        <w:rPr>
          <w:rFonts w:asciiTheme="minorHAnsi" w:hAnsiTheme="minorHAnsi" w:cstheme="minorHAnsi"/>
          <w:sz w:val="32"/>
          <w:szCs w:val="32"/>
        </w:rPr>
      </w:pPr>
      <w:r w:rsidRPr="00B90061">
        <w:rPr>
          <w:rFonts w:asciiTheme="minorHAnsi" w:hAnsiTheme="minorHAnsi" w:cstheme="minorHAnsi"/>
          <w:b/>
          <w:bCs/>
          <w:spacing w:val="-10"/>
          <w:sz w:val="32"/>
          <w:szCs w:val="32"/>
        </w:rPr>
        <w:t>Zapytanie ofertowe</w:t>
      </w:r>
    </w:p>
    <w:p w14:paraId="6619C23C" w14:textId="0E4F0E0B" w:rsidR="00A31DA5" w:rsidRPr="00B90061" w:rsidRDefault="00A31DA5" w:rsidP="00A31DA5">
      <w:pPr>
        <w:shd w:val="clear" w:color="auto" w:fill="FFFFFF"/>
        <w:spacing w:line="276" w:lineRule="auto"/>
        <w:jc w:val="center"/>
        <w:rPr>
          <w:rFonts w:asciiTheme="minorHAnsi" w:hAnsiTheme="minorHAnsi" w:cstheme="minorHAnsi"/>
          <w:sz w:val="32"/>
          <w:szCs w:val="32"/>
        </w:rPr>
      </w:pPr>
      <w:r w:rsidRPr="00B90061">
        <w:rPr>
          <w:rFonts w:asciiTheme="minorHAnsi" w:hAnsiTheme="minorHAnsi" w:cstheme="minorHAnsi"/>
          <w:b/>
          <w:iCs/>
          <w:spacing w:val="-1"/>
          <w:sz w:val="32"/>
          <w:szCs w:val="32"/>
        </w:rPr>
        <w:t>nr DZP.ZO.</w:t>
      </w:r>
      <w:r w:rsidR="00EB3D8A" w:rsidRPr="00B90061">
        <w:rPr>
          <w:rFonts w:asciiTheme="minorHAnsi" w:hAnsiTheme="minorHAnsi" w:cstheme="minorHAnsi"/>
          <w:b/>
          <w:iCs/>
          <w:spacing w:val="-1"/>
          <w:sz w:val="32"/>
          <w:szCs w:val="32"/>
        </w:rPr>
        <w:t>6</w:t>
      </w:r>
      <w:r w:rsidRPr="00B90061">
        <w:rPr>
          <w:rFonts w:asciiTheme="minorHAnsi" w:hAnsiTheme="minorHAnsi" w:cstheme="minorHAnsi"/>
          <w:b/>
          <w:iCs/>
          <w:spacing w:val="-1"/>
          <w:sz w:val="32"/>
          <w:szCs w:val="32"/>
        </w:rPr>
        <w:t>/202</w:t>
      </w:r>
      <w:r w:rsidR="008459BD" w:rsidRPr="00B90061">
        <w:rPr>
          <w:rFonts w:asciiTheme="minorHAnsi" w:hAnsiTheme="minorHAnsi" w:cstheme="minorHAnsi"/>
          <w:b/>
          <w:iCs/>
          <w:spacing w:val="-1"/>
          <w:sz w:val="32"/>
          <w:szCs w:val="32"/>
        </w:rPr>
        <w:t>6</w:t>
      </w:r>
    </w:p>
    <w:p w14:paraId="05C0D979" w14:textId="6E60C354" w:rsidR="004D43E0" w:rsidRPr="00B90061" w:rsidRDefault="00EB3D8A" w:rsidP="008459BD">
      <w:pPr>
        <w:shd w:val="clear" w:color="auto" w:fill="FFFFFF"/>
        <w:spacing w:line="276" w:lineRule="auto"/>
        <w:jc w:val="center"/>
        <w:rPr>
          <w:rFonts w:asciiTheme="minorHAnsi" w:hAnsiTheme="minorHAnsi" w:cstheme="minorHAnsi"/>
          <w:b/>
          <w:iCs/>
          <w:spacing w:val="-1"/>
          <w:sz w:val="28"/>
          <w:szCs w:val="28"/>
        </w:rPr>
      </w:pPr>
      <w:r w:rsidRPr="00B90061">
        <w:rPr>
          <w:rFonts w:asciiTheme="minorHAnsi" w:hAnsiTheme="minorHAnsi" w:cstheme="minorHAnsi"/>
          <w:b/>
          <w:iCs/>
          <w:spacing w:val="-1"/>
          <w:sz w:val="28"/>
          <w:szCs w:val="28"/>
        </w:rPr>
        <w:t>„Świadczenie usług wielobranżowego nadzoru inwestorskiego dla zadania pn. "Zagospodarowanie terenu przy SP ZOZ w Łapach z wykorzystaniem bioróżnorodności w zielonej infrastrukturze publicznej wokół Szpitala”</w:t>
      </w:r>
    </w:p>
    <w:p w14:paraId="29DFC537" w14:textId="77777777" w:rsidR="008459BD" w:rsidRDefault="008459BD" w:rsidP="008459BD">
      <w:pPr>
        <w:suppressAutoHyphens/>
        <w:spacing w:after="160" w:line="276" w:lineRule="auto"/>
        <w:rPr>
          <w:rFonts w:ascii="Calibri" w:eastAsia="Calibri" w:hAnsi="Calibri" w:cs="Calibri"/>
          <w:b/>
          <w:sz w:val="22"/>
          <w:szCs w:val="22"/>
          <w:lang w:eastAsia="zh-CN"/>
        </w:rPr>
      </w:pPr>
    </w:p>
    <w:p w14:paraId="1FA382DD" w14:textId="77777777" w:rsidR="00B90061" w:rsidRPr="008459BD" w:rsidRDefault="00B90061" w:rsidP="008459BD">
      <w:pPr>
        <w:suppressAutoHyphens/>
        <w:spacing w:after="160" w:line="276" w:lineRule="auto"/>
        <w:rPr>
          <w:rFonts w:ascii="Calibri" w:eastAsia="Calibri" w:hAnsi="Calibri" w:cs="Calibri"/>
          <w:b/>
          <w:sz w:val="22"/>
          <w:szCs w:val="22"/>
          <w:lang w:eastAsia="zh-CN"/>
        </w:rPr>
      </w:pPr>
    </w:p>
    <w:p w14:paraId="089D9F88"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2"/>
          <w:szCs w:val="22"/>
          <w:lang w:eastAsia="en-US"/>
        </w:rPr>
        <w:t>ZATWIERDZAM:</w:t>
      </w:r>
    </w:p>
    <w:p w14:paraId="21FDE200" w14:textId="77777777" w:rsidR="008459BD" w:rsidRPr="008459BD" w:rsidRDefault="008459BD" w:rsidP="008459BD">
      <w:pPr>
        <w:spacing w:line="276" w:lineRule="auto"/>
        <w:jc w:val="center"/>
        <w:rPr>
          <w:rFonts w:ascii="Calibri" w:eastAsia="Calibri" w:hAnsi="Calibri" w:cs="Calibri"/>
          <w:b/>
          <w:lang w:eastAsia="en-US"/>
        </w:rPr>
      </w:pPr>
      <w:r w:rsidRPr="008459BD">
        <w:rPr>
          <w:rFonts w:ascii="Calibri" w:eastAsia="Calibri" w:hAnsi="Calibri" w:cs="Calibri"/>
          <w:b/>
          <w:lang w:eastAsia="en-US"/>
        </w:rPr>
        <w:t>DYREKTOR</w:t>
      </w:r>
    </w:p>
    <w:p w14:paraId="23D3D951"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Samodzielnego Publicznego</w:t>
      </w:r>
    </w:p>
    <w:p w14:paraId="1144BE90"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Zakładu Opieki Zdrowotnej w Łapach</w:t>
      </w:r>
    </w:p>
    <w:p w14:paraId="154F4E64" w14:textId="77777777" w:rsidR="008459BD" w:rsidRPr="008459BD" w:rsidRDefault="008459BD" w:rsidP="008459BD">
      <w:pPr>
        <w:spacing w:line="276" w:lineRule="auto"/>
        <w:jc w:val="center"/>
        <w:rPr>
          <w:rFonts w:ascii="Calibri" w:eastAsia="Calibri" w:hAnsi="Calibri" w:cs="Calibri"/>
          <w:lang w:eastAsia="en-US"/>
        </w:rPr>
      </w:pPr>
    </w:p>
    <w:p w14:paraId="1E7F0F06"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 xml:space="preserve">Urszula Łapińska </w:t>
      </w:r>
    </w:p>
    <w:p w14:paraId="0B70119B"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0"/>
          <w:szCs w:val="22"/>
          <w:lang w:eastAsia="en-US"/>
        </w:rPr>
        <w:t>(podpis Kierownika Zamawiającego)</w:t>
      </w:r>
    </w:p>
    <w:p w14:paraId="6560122A" w14:textId="77777777" w:rsidR="008459BD" w:rsidRPr="008459BD" w:rsidRDefault="008459BD" w:rsidP="008459BD">
      <w:pPr>
        <w:spacing w:after="160" w:line="276" w:lineRule="auto"/>
        <w:jc w:val="center"/>
        <w:rPr>
          <w:rFonts w:ascii="Calibri" w:eastAsia="Calibri" w:hAnsi="Calibri"/>
          <w:sz w:val="22"/>
          <w:szCs w:val="22"/>
          <w:highlight w:val="yellow"/>
          <w:lang w:eastAsia="en-US"/>
        </w:rPr>
      </w:pPr>
    </w:p>
    <w:p w14:paraId="31A5D191" w14:textId="77777777" w:rsidR="008459BD" w:rsidRDefault="008459BD" w:rsidP="008459BD">
      <w:pPr>
        <w:spacing w:after="160" w:line="276" w:lineRule="auto"/>
        <w:jc w:val="center"/>
        <w:rPr>
          <w:rFonts w:ascii="Calibri" w:eastAsia="Calibri" w:hAnsi="Calibri"/>
          <w:sz w:val="22"/>
          <w:szCs w:val="22"/>
          <w:highlight w:val="yellow"/>
          <w:lang w:eastAsia="en-US"/>
        </w:rPr>
      </w:pPr>
    </w:p>
    <w:p w14:paraId="578E62B6" w14:textId="77777777" w:rsidR="00B90061" w:rsidRPr="008459BD" w:rsidRDefault="00B90061" w:rsidP="008459BD">
      <w:pPr>
        <w:spacing w:after="160" w:line="276" w:lineRule="auto"/>
        <w:jc w:val="center"/>
        <w:rPr>
          <w:rFonts w:ascii="Calibri" w:eastAsia="Calibri" w:hAnsi="Calibri"/>
          <w:sz w:val="22"/>
          <w:szCs w:val="22"/>
          <w:highlight w:val="yellow"/>
          <w:lang w:eastAsia="en-US"/>
        </w:rPr>
      </w:pPr>
    </w:p>
    <w:p w14:paraId="41656844"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Z up. Z-ca Dyrektora</w:t>
      </w:r>
    </w:p>
    <w:p w14:paraId="6A5DC235"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 xml:space="preserve">ds. Administracyjno-Technicznych </w:t>
      </w:r>
    </w:p>
    <w:p w14:paraId="29F04C5D" w14:textId="7C8E5A29" w:rsidR="008459BD" w:rsidRDefault="008459BD" w:rsidP="008459BD">
      <w:pPr>
        <w:suppressAutoHyphens/>
        <w:spacing w:line="276" w:lineRule="auto"/>
        <w:rPr>
          <w:rFonts w:ascii="Calibri" w:eastAsia="Calibri" w:hAnsi="Calibri"/>
          <w:b/>
          <w:sz w:val="22"/>
          <w:szCs w:val="22"/>
          <w:lang w:eastAsia="en-US"/>
        </w:rPr>
      </w:pPr>
    </w:p>
    <w:p w14:paraId="7C25C6FC" w14:textId="77777777" w:rsidR="008459BD" w:rsidRPr="008459BD" w:rsidRDefault="008459BD" w:rsidP="008459BD">
      <w:pPr>
        <w:suppressAutoHyphens/>
        <w:spacing w:line="276" w:lineRule="auto"/>
        <w:rPr>
          <w:rFonts w:ascii="Calibri" w:eastAsia="Calibri" w:hAnsi="Calibri"/>
          <w:b/>
          <w:sz w:val="22"/>
          <w:szCs w:val="22"/>
          <w:lang w:eastAsia="en-US"/>
        </w:rPr>
      </w:pPr>
    </w:p>
    <w:p w14:paraId="02AE4EDA"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Jerzy Kułakowski</w:t>
      </w:r>
    </w:p>
    <w:p w14:paraId="60478B42" w14:textId="77777777" w:rsidR="008459BD" w:rsidRDefault="008459BD" w:rsidP="00A31DA5">
      <w:pPr>
        <w:shd w:val="clear" w:color="auto" w:fill="FFFFFF"/>
        <w:spacing w:before="134" w:line="384" w:lineRule="exact"/>
        <w:jc w:val="both"/>
        <w:rPr>
          <w:rFonts w:asciiTheme="minorHAnsi" w:hAnsiTheme="minorHAnsi" w:cstheme="minorHAnsi"/>
          <w:b/>
        </w:rPr>
      </w:pPr>
    </w:p>
    <w:p w14:paraId="6CE4CB3C" w14:textId="77777777" w:rsidR="00B90061" w:rsidRPr="00A31DA5" w:rsidRDefault="00B90061" w:rsidP="00A31DA5">
      <w:pPr>
        <w:shd w:val="clear" w:color="auto" w:fill="FFFFFF"/>
        <w:spacing w:before="134" w:line="384" w:lineRule="exact"/>
        <w:jc w:val="both"/>
        <w:rPr>
          <w:rFonts w:asciiTheme="minorHAnsi" w:hAnsiTheme="minorHAnsi" w:cstheme="minorHAnsi"/>
          <w:b/>
        </w:rPr>
      </w:pPr>
    </w:p>
    <w:p w14:paraId="67ACBB0C" w14:textId="0F5228CD" w:rsidR="003C714F" w:rsidRDefault="00A31DA5" w:rsidP="00B90061">
      <w:pPr>
        <w:shd w:val="clear" w:color="auto" w:fill="FFFFFF"/>
        <w:spacing w:before="134" w:line="384" w:lineRule="exact"/>
        <w:jc w:val="center"/>
        <w:rPr>
          <w:rFonts w:asciiTheme="minorHAnsi" w:hAnsiTheme="minorHAnsi" w:cstheme="minorHAnsi"/>
          <w:sz w:val="22"/>
          <w:szCs w:val="22"/>
        </w:rPr>
      </w:pPr>
      <w:r w:rsidRPr="009D073E">
        <w:rPr>
          <w:rFonts w:asciiTheme="minorHAnsi" w:hAnsiTheme="minorHAnsi" w:cstheme="minorHAnsi"/>
          <w:sz w:val="22"/>
          <w:szCs w:val="22"/>
        </w:rPr>
        <w:t xml:space="preserve">Łapy, </w:t>
      </w:r>
      <w:r w:rsidR="00EB3D8A">
        <w:rPr>
          <w:rFonts w:asciiTheme="minorHAnsi" w:hAnsiTheme="minorHAnsi" w:cstheme="minorHAnsi"/>
          <w:sz w:val="22"/>
          <w:szCs w:val="22"/>
        </w:rPr>
        <w:t>2</w:t>
      </w:r>
      <w:r w:rsidR="007A0186">
        <w:rPr>
          <w:rFonts w:asciiTheme="minorHAnsi" w:hAnsiTheme="minorHAnsi" w:cstheme="minorHAnsi"/>
          <w:sz w:val="22"/>
          <w:szCs w:val="22"/>
        </w:rPr>
        <w:t>5</w:t>
      </w:r>
      <w:r w:rsidR="00807A58" w:rsidRPr="009D073E">
        <w:rPr>
          <w:rFonts w:asciiTheme="minorHAnsi" w:hAnsiTheme="minorHAnsi" w:cstheme="minorHAnsi"/>
          <w:sz w:val="22"/>
          <w:szCs w:val="22"/>
        </w:rPr>
        <w:t>.</w:t>
      </w:r>
      <w:r w:rsidRPr="009D073E">
        <w:rPr>
          <w:rFonts w:asciiTheme="minorHAnsi" w:hAnsiTheme="minorHAnsi" w:cstheme="minorHAnsi"/>
          <w:sz w:val="22"/>
          <w:szCs w:val="22"/>
        </w:rPr>
        <w:t>0</w:t>
      </w:r>
      <w:r w:rsidR="004D43E0">
        <w:rPr>
          <w:rFonts w:asciiTheme="minorHAnsi" w:hAnsiTheme="minorHAnsi" w:cstheme="minorHAnsi"/>
          <w:sz w:val="22"/>
          <w:szCs w:val="22"/>
        </w:rPr>
        <w:t>6</w:t>
      </w:r>
      <w:r w:rsidRPr="009D073E">
        <w:rPr>
          <w:rFonts w:asciiTheme="minorHAnsi" w:hAnsiTheme="minorHAnsi" w:cstheme="minorHAnsi"/>
          <w:sz w:val="22"/>
          <w:szCs w:val="22"/>
        </w:rPr>
        <w:t>.202</w:t>
      </w:r>
      <w:r w:rsidR="008459BD" w:rsidRPr="009D073E">
        <w:rPr>
          <w:rFonts w:asciiTheme="minorHAnsi" w:hAnsiTheme="minorHAnsi" w:cstheme="minorHAnsi"/>
          <w:sz w:val="22"/>
          <w:szCs w:val="22"/>
        </w:rPr>
        <w:t>6</w:t>
      </w:r>
      <w:r w:rsidRPr="009D073E">
        <w:rPr>
          <w:rFonts w:asciiTheme="minorHAnsi" w:hAnsiTheme="minorHAnsi" w:cstheme="minorHAnsi"/>
          <w:sz w:val="22"/>
          <w:szCs w:val="22"/>
        </w:rPr>
        <w:t xml:space="preserve"> r.</w:t>
      </w:r>
    </w:p>
    <w:p w14:paraId="6C6DDB5C" w14:textId="4FDA1708" w:rsidR="009F0D43" w:rsidRDefault="009F0D43" w:rsidP="00B90061">
      <w:pPr>
        <w:shd w:val="clear" w:color="auto" w:fill="FFFFFF"/>
        <w:spacing w:before="134" w:line="384" w:lineRule="exact"/>
        <w:jc w:val="center"/>
        <w:rPr>
          <w:rFonts w:asciiTheme="minorHAnsi" w:hAnsiTheme="minorHAnsi" w:cstheme="minorHAnsi"/>
          <w:b/>
          <w:bCs/>
        </w:rPr>
      </w:pPr>
      <w:r>
        <w:rPr>
          <w:rFonts w:asciiTheme="minorHAnsi" w:hAnsiTheme="minorHAnsi" w:cstheme="minorHAnsi"/>
          <w:sz w:val="22"/>
          <w:szCs w:val="22"/>
        </w:rPr>
        <w:t>Aktualizacja, 26.06.2026</w:t>
      </w:r>
    </w:p>
    <w:p w14:paraId="21452738" w14:textId="3AD1F3F2" w:rsidR="00A8650C" w:rsidRPr="00A10D86" w:rsidRDefault="003C714F" w:rsidP="00096A1F">
      <w:pPr>
        <w:spacing w:after="200" w:line="276" w:lineRule="auto"/>
        <w:rPr>
          <w:rFonts w:asciiTheme="minorHAnsi" w:hAnsiTheme="minorHAnsi" w:cstheme="minorHAnsi"/>
          <w:b/>
        </w:rPr>
      </w:pPr>
      <w:r>
        <w:rPr>
          <w:rFonts w:asciiTheme="minorHAnsi" w:hAnsiTheme="minorHAnsi" w:cstheme="minorHAnsi"/>
          <w:b/>
          <w:bCs/>
        </w:rPr>
        <w:br w:type="page"/>
      </w:r>
      <w:r w:rsidR="00A8650C" w:rsidRPr="00A10D86">
        <w:rPr>
          <w:rFonts w:asciiTheme="minorHAnsi" w:hAnsiTheme="minorHAnsi" w:cstheme="minorHAnsi"/>
          <w:b/>
        </w:rPr>
        <w:lastRenderedPageBreak/>
        <w:t xml:space="preserve">DANE ZAMAWIAJACEGO: </w:t>
      </w:r>
    </w:p>
    <w:p w14:paraId="74FE50AE" w14:textId="77777777"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Samodzielny Publiczny Zakład Opieki Zdrowotnej w Łapach</w:t>
      </w:r>
    </w:p>
    <w:p w14:paraId="0E5C939C" w14:textId="364D520C"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ul. Janusza Korczaka 23</w:t>
      </w:r>
      <w:r w:rsidR="00A31DA5" w:rsidRPr="00A10D86">
        <w:rPr>
          <w:rFonts w:asciiTheme="minorHAnsi" w:hAnsiTheme="minorHAnsi" w:cstheme="minorHAnsi"/>
          <w:b/>
          <w:sz w:val="22"/>
          <w:szCs w:val="22"/>
        </w:rPr>
        <w:t xml:space="preserve">, </w:t>
      </w:r>
      <w:r w:rsidRPr="00A10D86">
        <w:rPr>
          <w:rFonts w:asciiTheme="minorHAnsi" w:hAnsiTheme="minorHAnsi" w:cstheme="minorHAnsi"/>
          <w:b/>
          <w:sz w:val="22"/>
          <w:szCs w:val="22"/>
        </w:rPr>
        <w:t>18-100 Łapy</w:t>
      </w:r>
    </w:p>
    <w:p w14:paraId="10976F16" w14:textId="77777777" w:rsidR="00A8650C" w:rsidRPr="00A10D86" w:rsidRDefault="00C12E17"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Tel: 85</w:t>
      </w:r>
      <w:r w:rsidR="00A8650C" w:rsidRPr="00A10D86">
        <w:rPr>
          <w:rFonts w:asciiTheme="minorHAnsi" w:hAnsiTheme="minorHAnsi" w:cstheme="minorHAnsi"/>
          <w:sz w:val="22"/>
          <w:szCs w:val="22"/>
        </w:rPr>
        <w:t xml:space="preserve"> 814 24 3</w:t>
      </w:r>
      <w:r w:rsidRPr="00A10D86">
        <w:rPr>
          <w:rFonts w:asciiTheme="minorHAnsi" w:hAnsiTheme="minorHAnsi" w:cstheme="minorHAnsi"/>
          <w:sz w:val="22"/>
          <w:szCs w:val="22"/>
        </w:rPr>
        <w:t>8</w:t>
      </w:r>
    </w:p>
    <w:p w14:paraId="1C8D674D" w14:textId="77777777" w:rsidR="00A8650C" w:rsidRPr="00A10D86" w:rsidRDefault="00A8650C" w:rsidP="00A31DA5">
      <w:pPr>
        <w:spacing w:line="276" w:lineRule="auto"/>
        <w:jc w:val="both"/>
        <w:rPr>
          <w:rFonts w:asciiTheme="minorHAnsi" w:hAnsiTheme="minorHAnsi" w:cstheme="minorHAnsi"/>
          <w:sz w:val="22"/>
          <w:szCs w:val="22"/>
        </w:rPr>
      </w:pPr>
      <w:hyperlink r:id="rId10" w:history="1">
        <w:r w:rsidRPr="00A10D86">
          <w:rPr>
            <w:rStyle w:val="Hipercze"/>
            <w:rFonts w:asciiTheme="minorHAnsi" w:hAnsiTheme="minorHAnsi" w:cstheme="minorHAnsi"/>
            <w:sz w:val="22"/>
            <w:szCs w:val="22"/>
          </w:rPr>
          <w:t>www.szpitallapy.pl</w:t>
        </w:r>
      </w:hyperlink>
    </w:p>
    <w:p w14:paraId="77C0B34F" w14:textId="146DCDE1" w:rsidR="00A8650C" w:rsidRPr="00A10D86" w:rsidRDefault="00A8650C"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 xml:space="preserve">email: </w:t>
      </w:r>
      <w:hyperlink r:id="rId11" w:history="1">
        <w:r w:rsidR="007637BA" w:rsidRPr="006933BF">
          <w:rPr>
            <w:rStyle w:val="Hipercze"/>
            <w:rFonts w:asciiTheme="minorHAnsi" w:hAnsiTheme="minorHAnsi" w:cstheme="minorHAnsi"/>
            <w:sz w:val="22"/>
            <w:szCs w:val="22"/>
          </w:rPr>
          <w:t>przetargi@szpitallapy.pl</w:t>
        </w:r>
      </w:hyperlink>
      <w:r w:rsidR="007637BA">
        <w:rPr>
          <w:rFonts w:asciiTheme="minorHAnsi" w:hAnsiTheme="minorHAnsi" w:cstheme="minorHAnsi"/>
          <w:sz w:val="22"/>
          <w:szCs w:val="22"/>
        </w:rPr>
        <w:t xml:space="preserve"> </w:t>
      </w:r>
      <w:r w:rsidR="00C12E17" w:rsidRPr="00A10D86">
        <w:rPr>
          <w:rFonts w:asciiTheme="minorHAnsi" w:hAnsiTheme="minorHAnsi" w:cstheme="minorHAnsi"/>
          <w:sz w:val="22"/>
          <w:szCs w:val="22"/>
        </w:rPr>
        <w:t xml:space="preserve"> </w:t>
      </w:r>
    </w:p>
    <w:p w14:paraId="36ABE2B3" w14:textId="77777777" w:rsidR="00A8650C" w:rsidRPr="00A10D86" w:rsidRDefault="00A8650C" w:rsidP="00A31DA5">
      <w:pPr>
        <w:spacing w:line="276" w:lineRule="auto"/>
        <w:jc w:val="both"/>
        <w:rPr>
          <w:rFonts w:asciiTheme="minorHAnsi" w:hAnsiTheme="minorHAnsi" w:cstheme="minorHAnsi"/>
          <w:sz w:val="22"/>
          <w:szCs w:val="22"/>
        </w:rPr>
      </w:pPr>
    </w:p>
    <w:p w14:paraId="7B24B062" w14:textId="77777777" w:rsidR="00A8650C" w:rsidRPr="00A10D86"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A10D86">
        <w:rPr>
          <w:rFonts w:asciiTheme="minorHAnsi" w:hAnsiTheme="minorHAnsi" w:cstheme="minorHAnsi"/>
          <w:b/>
        </w:rPr>
        <w:t xml:space="preserve">TRYB UDZIELENIA ZAMÓWIENIA: </w:t>
      </w:r>
    </w:p>
    <w:p w14:paraId="498FAB1E" w14:textId="704546C7" w:rsidR="00A8650C" w:rsidRPr="004D43E0" w:rsidRDefault="00A8650C" w:rsidP="004D43E0">
      <w:pPr>
        <w:pStyle w:val="Akapitzlist"/>
        <w:numPr>
          <w:ilvl w:val="3"/>
          <w:numId w:val="13"/>
        </w:numPr>
        <w:spacing w:line="276" w:lineRule="auto"/>
        <w:rPr>
          <w:rFonts w:asciiTheme="minorHAnsi" w:hAnsiTheme="minorHAnsi" w:cstheme="minorHAnsi"/>
        </w:rPr>
      </w:pPr>
      <w:r w:rsidRPr="004D43E0">
        <w:rPr>
          <w:rFonts w:asciiTheme="minorHAnsi" w:hAnsiTheme="minorHAnsi" w:cstheme="minorHAnsi"/>
        </w:rPr>
        <w:t xml:space="preserve">Postępowanie prowadzone </w:t>
      </w:r>
      <w:r w:rsidR="00B469AD" w:rsidRPr="004D43E0">
        <w:rPr>
          <w:rFonts w:asciiTheme="minorHAnsi" w:hAnsiTheme="minorHAnsi" w:cstheme="minorHAnsi"/>
        </w:rPr>
        <w:t xml:space="preserve">zgodnie z </w:t>
      </w:r>
      <w:r w:rsidRPr="004D43E0">
        <w:rPr>
          <w:rFonts w:asciiTheme="minorHAnsi" w:hAnsiTheme="minorHAnsi" w:cstheme="minorHAnsi"/>
        </w:rPr>
        <w:t xml:space="preserve">art. </w:t>
      </w:r>
      <w:r w:rsidR="00661473" w:rsidRPr="004D43E0">
        <w:rPr>
          <w:rFonts w:asciiTheme="minorHAnsi" w:hAnsiTheme="minorHAnsi" w:cstheme="minorHAnsi"/>
        </w:rPr>
        <w:t>2</w:t>
      </w:r>
      <w:r w:rsidRPr="004D43E0">
        <w:rPr>
          <w:rFonts w:asciiTheme="minorHAnsi" w:hAnsiTheme="minorHAnsi" w:cstheme="minorHAnsi"/>
        </w:rPr>
        <w:t xml:space="preserve"> </w:t>
      </w:r>
      <w:r w:rsidR="00661473" w:rsidRPr="004D43E0">
        <w:rPr>
          <w:rFonts w:asciiTheme="minorHAnsi" w:hAnsiTheme="minorHAnsi" w:cstheme="minorHAnsi"/>
        </w:rPr>
        <w:t xml:space="preserve">ust. 1 </w:t>
      </w:r>
      <w:r w:rsidRPr="004D43E0">
        <w:rPr>
          <w:rFonts w:asciiTheme="minorHAnsi" w:hAnsiTheme="minorHAnsi" w:cstheme="minorHAnsi"/>
        </w:rPr>
        <w:t xml:space="preserve">pkt </w:t>
      </w:r>
      <w:r w:rsidR="00661473" w:rsidRPr="004D43E0">
        <w:rPr>
          <w:rFonts w:asciiTheme="minorHAnsi" w:hAnsiTheme="minorHAnsi" w:cstheme="minorHAnsi"/>
        </w:rPr>
        <w:t>1</w:t>
      </w:r>
      <w:r w:rsidRPr="004D43E0">
        <w:rPr>
          <w:rFonts w:asciiTheme="minorHAnsi" w:hAnsiTheme="minorHAnsi" w:cstheme="minorHAnsi"/>
        </w:rPr>
        <w:t xml:space="preserve"> ustawy z dnia </w:t>
      </w:r>
      <w:r w:rsidR="00911218" w:rsidRPr="004D43E0">
        <w:rPr>
          <w:rFonts w:asciiTheme="minorHAnsi" w:hAnsiTheme="minorHAnsi" w:cstheme="minorHAnsi"/>
        </w:rPr>
        <w:t>11 września 2019</w:t>
      </w:r>
      <w:r w:rsidRPr="004D43E0">
        <w:rPr>
          <w:rFonts w:asciiTheme="minorHAnsi" w:hAnsiTheme="minorHAnsi" w:cstheme="minorHAnsi"/>
        </w:rPr>
        <w:t xml:space="preserve"> roku Prawo zamówień publicznych</w:t>
      </w:r>
      <w:r w:rsidR="00356D4E" w:rsidRPr="004D43E0">
        <w:rPr>
          <w:rFonts w:asciiTheme="minorHAnsi" w:hAnsiTheme="minorHAnsi" w:cstheme="minorHAnsi"/>
        </w:rPr>
        <w:t xml:space="preserve"> </w:t>
      </w:r>
      <w:r w:rsidRPr="004D43E0">
        <w:rPr>
          <w:rFonts w:asciiTheme="minorHAnsi" w:hAnsiTheme="minorHAnsi" w:cstheme="minorHAnsi"/>
        </w:rPr>
        <w:t xml:space="preserve">– wartość </w:t>
      </w:r>
      <w:r w:rsidR="00C12E17" w:rsidRPr="004D43E0">
        <w:rPr>
          <w:rFonts w:asciiTheme="minorHAnsi" w:hAnsiTheme="minorHAnsi" w:cstheme="minorHAnsi"/>
        </w:rPr>
        <w:t>zamówienia jest niższa niż 1</w:t>
      </w:r>
      <w:r w:rsidR="0084695F" w:rsidRPr="004D43E0">
        <w:rPr>
          <w:rFonts w:asciiTheme="minorHAnsi" w:hAnsiTheme="minorHAnsi" w:cstheme="minorHAnsi"/>
        </w:rPr>
        <w:t>7</w:t>
      </w:r>
      <w:r w:rsidR="00C12E17" w:rsidRPr="004D43E0">
        <w:rPr>
          <w:rFonts w:asciiTheme="minorHAnsi" w:hAnsiTheme="minorHAnsi" w:cstheme="minorHAnsi"/>
        </w:rPr>
        <w:t>0 000 zł.</w:t>
      </w:r>
    </w:p>
    <w:p w14:paraId="764FB5A8" w14:textId="7800A35D" w:rsidR="008459BD" w:rsidRPr="008459BD" w:rsidRDefault="004D43E0" w:rsidP="00B355DE">
      <w:pPr>
        <w:pStyle w:val="Nagwek2"/>
        <w:numPr>
          <w:ilvl w:val="1"/>
          <w:numId w:val="29"/>
        </w:numPr>
        <w:suppressAutoHyphens/>
        <w:spacing w:line="276" w:lineRule="auto"/>
        <w:ind w:left="284" w:hanging="284"/>
        <w:jc w:val="both"/>
        <w:rPr>
          <w:rFonts w:asciiTheme="minorHAnsi" w:hAnsiTheme="minorHAnsi" w:cstheme="minorHAnsi"/>
          <w:sz w:val="22"/>
          <w:szCs w:val="22"/>
        </w:rPr>
      </w:pPr>
      <w:r>
        <w:rPr>
          <w:rFonts w:ascii="Calibri" w:eastAsia="Calibri" w:hAnsi="Calibri" w:cs="Calibri"/>
          <w:color w:val="auto"/>
          <w:sz w:val="22"/>
          <w:szCs w:val="22"/>
          <w:lang w:eastAsia="en-US"/>
        </w:rPr>
        <w:t xml:space="preserve">2. </w:t>
      </w:r>
      <w:r w:rsidR="00B355DE">
        <w:rPr>
          <w:rFonts w:ascii="Calibri" w:eastAsia="Calibri" w:hAnsi="Calibri" w:cs="Calibri"/>
          <w:color w:val="auto"/>
          <w:sz w:val="22"/>
          <w:szCs w:val="22"/>
          <w:lang w:eastAsia="en-US"/>
        </w:rPr>
        <w:tab/>
      </w:r>
      <w:r>
        <w:rPr>
          <w:rFonts w:ascii="Calibri" w:eastAsia="Calibri" w:hAnsi="Calibri" w:cs="Calibri"/>
          <w:color w:val="auto"/>
          <w:sz w:val="22"/>
          <w:szCs w:val="22"/>
          <w:lang w:eastAsia="en-US"/>
        </w:rPr>
        <w:t>A</w:t>
      </w:r>
      <w:r w:rsidR="008459BD" w:rsidRPr="008459BD">
        <w:rPr>
          <w:rFonts w:ascii="Calibri" w:eastAsia="Calibri" w:hAnsi="Calibri" w:cs="Calibri"/>
          <w:color w:val="auto"/>
          <w:sz w:val="22"/>
          <w:szCs w:val="22"/>
          <w:lang w:eastAsia="en-US"/>
        </w:rPr>
        <w:t xml:space="preserve">dres strony internetowej prowadzonego </w:t>
      </w:r>
      <w:r w:rsidR="008459BD">
        <w:rPr>
          <w:rFonts w:ascii="Calibri" w:eastAsia="Calibri" w:hAnsi="Calibri" w:cs="Calibri"/>
          <w:color w:val="auto"/>
          <w:sz w:val="22"/>
          <w:szCs w:val="22"/>
          <w:lang w:eastAsia="en-US"/>
        </w:rPr>
        <w:t>zapytania</w:t>
      </w:r>
      <w:r w:rsidR="008459BD" w:rsidRPr="008459BD">
        <w:rPr>
          <w:rFonts w:asciiTheme="minorHAnsi" w:eastAsia="Calibri" w:hAnsiTheme="minorHAnsi" w:cstheme="minorHAnsi"/>
          <w:color w:val="auto"/>
          <w:sz w:val="22"/>
          <w:szCs w:val="22"/>
          <w:lang w:eastAsia="en-US"/>
        </w:rPr>
        <w:t>:</w:t>
      </w:r>
      <w:r w:rsidR="008459BD" w:rsidRPr="008459BD">
        <w:rPr>
          <w:rFonts w:asciiTheme="minorHAnsi" w:eastAsia="Calibri" w:hAnsiTheme="minorHAnsi" w:cstheme="minorHAnsi"/>
          <w:color w:val="auto"/>
          <w:sz w:val="20"/>
          <w:szCs w:val="22"/>
          <w:lang w:eastAsia="en-US"/>
        </w:rPr>
        <w:t xml:space="preserve"> </w:t>
      </w:r>
      <w:hyperlink r:id="rId12" w:history="1">
        <w:r w:rsidR="008459BD" w:rsidRPr="008459BD">
          <w:rPr>
            <w:rStyle w:val="Hipercze"/>
            <w:rFonts w:asciiTheme="minorHAnsi" w:hAnsiTheme="minorHAnsi" w:cstheme="minorHAnsi"/>
            <w:sz w:val="24"/>
          </w:rPr>
          <w:t>www.szpitallapy.pl</w:t>
        </w:r>
      </w:hyperlink>
    </w:p>
    <w:p w14:paraId="27A48022" w14:textId="77777777" w:rsidR="00A8650C" w:rsidRPr="000D3A22" w:rsidRDefault="00A8650C" w:rsidP="00A31DA5">
      <w:pPr>
        <w:spacing w:line="276" w:lineRule="auto"/>
        <w:jc w:val="both"/>
        <w:rPr>
          <w:rFonts w:asciiTheme="minorHAnsi" w:hAnsiTheme="minorHAnsi" w:cstheme="minorHAnsi"/>
          <w:sz w:val="22"/>
          <w:szCs w:val="22"/>
        </w:rPr>
      </w:pPr>
    </w:p>
    <w:p w14:paraId="4470B74C" w14:textId="26895DAB" w:rsidR="004D43E0" w:rsidRPr="004D43E0" w:rsidRDefault="00A8650C" w:rsidP="004D43E0">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OPIS PRZEDMIOTU ZAMÓWIENIA:</w:t>
      </w:r>
    </w:p>
    <w:p w14:paraId="3025B817" w14:textId="13CD8D53" w:rsidR="00096A1F" w:rsidRPr="00096A1F" w:rsidRDefault="004D43E0" w:rsidP="00096A1F">
      <w:pPr>
        <w:pStyle w:val="Textbody"/>
        <w:numPr>
          <w:ilvl w:val="3"/>
          <w:numId w:val="13"/>
        </w:numPr>
        <w:jc w:val="both"/>
        <w:rPr>
          <w:rFonts w:ascii="Calibri" w:eastAsia="Arial Unicode MS" w:hAnsi="Calibri" w:cs="Calibri"/>
          <w:kern w:val="1"/>
          <w:sz w:val="22"/>
          <w:szCs w:val="22"/>
          <w:lang w:eastAsia="pl-PL" w:bidi="ar-SA"/>
        </w:rPr>
      </w:pPr>
      <w:r>
        <w:rPr>
          <w:rFonts w:ascii="Calibri" w:eastAsia="Arial Unicode MS" w:hAnsi="Calibri" w:cs="Calibri"/>
          <w:kern w:val="1"/>
          <w:sz w:val="22"/>
          <w:szCs w:val="22"/>
          <w:lang w:eastAsia="pl-PL" w:bidi="ar-SA"/>
        </w:rPr>
        <w:t xml:space="preserve"> </w:t>
      </w:r>
      <w:r w:rsidR="00096A1F" w:rsidRPr="00096A1F">
        <w:rPr>
          <w:rFonts w:ascii="Calibri" w:eastAsia="Arial Unicode MS" w:hAnsi="Calibri" w:cs="Calibri"/>
          <w:kern w:val="1"/>
          <w:sz w:val="22"/>
          <w:szCs w:val="22"/>
          <w:lang w:eastAsia="pl-PL" w:bidi="ar-SA"/>
        </w:rPr>
        <w:t>Usługa będzie polegać na pełnieniu funkcji inspektora nadzoru inwestorskiego nad realizacją zadania „Zagospodarowanie terenu przy SP ZOZ w Łapach z wykorzystaniem bioróżnorodności w zielonej infrastrukturze publicznej wokół Szpitala” w oparciu o umowę (</w:t>
      </w:r>
      <w:r w:rsidR="00A00255">
        <w:rPr>
          <w:rFonts w:ascii="Calibri" w:eastAsia="Arial Unicode MS" w:hAnsi="Calibri" w:cs="Calibri"/>
          <w:kern w:val="1"/>
          <w:sz w:val="22"/>
          <w:szCs w:val="22"/>
          <w:lang w:eastAsia="pl-PL" w:bidi="ar-SA"/>
        </w:rPr>
        <w:t>Z</w:t>
      </w:r>
      <w:r w:rsidR="00A00255" w:rsidRPr="00A00255">
        <w:rPr>
          <w:rFonts w:ascii="Calibri" w:eastAsia="Arial Unicode MS" w:hAnsi="Calibri" w:cs="Calibri"/>
          <w:kern w:val="1"/>
          <w:sz w:val="22"/>
          <w:szCs w:val="22"/>
          <w:lang w:eastAsia="pl-PL" w:bidi="ar-SA"/>
        </w:rPr>
        <w:t xml:space="preserve">ał. nr 2 do </w:t>
      </w:r>
      <w:r w:rsidR="00A00255">
        <w:rPr>
          <w:rFonts w:ascii="Calibri" w:eastAsia="Arial Unicode MS" w:hAnsi="Calibri" w:cs="Calibri"/>
          <w:kern w:val="1"/>
          <w:sz w:val="22"/>
          <w:szCs w:val="22"/>
          <w:lang w:eastAsia="pl-PL" w:bidi="ar-SA"/>
        </w:rPr>
        <w:t>ZO</w:t>
      </w:r>
      <w:r w:rsidR="00A00255" w:rsidRPr="00A00255">
        <w:rPr>
          <w:rFonts w:ascii="Calibri" w:eastAsia="Arial Unicode MS" w:hAnsi="Calibri" w:cs="Calibri"/>
          <w:kern w:val="1"/>
          <w:sz w:val="22"/>
          <w:szCs w:val="22"/>
          <w:lang w:eastAsia="pl-PL" w:bidi="ar-SA"/>
        </w:rPr>
        <w:t xml:space="preserve"> - </w:t>
      </w:r>
      <w:r w:rsidR="00A00255">
        <w:rPr>
          <w:rFonts w:ascii="Calibri" w:eastAsia="Arial Unicode MS" w:hAnsi="Calibri" w:cs="Calibri"/>
          <w:kern w:val="1"/>
          <w:sz w:val="22"/>
          <w:szCs w:val="22"/>
          <w:lang w:eastAsia="pl-PL" w:bidi="ar-SA"/>
        </w:rPr>
        <w:t>P</w:t>
      </w:r>
      <w:r w:rsidR="00A00255" w:rsidRPr="00A00255">
        <w:rPr>
          <w:rFonts w:ascii="Calibri" w:eastAsia="Arial Unicode MS" w:hAnsi="Calibri" w:cs="Calibri"/>
          <w:kern w:val="1"/>
          <w:sz w:val="22"/>
          <w:szCs w:val="22"/>
          <w:lang w:eastAsia="pl-PL" w:bidi="ar-SA"/>
        </w:rPr>
        <w:t>rojektowane postanowienia umowy</w:t>
      </w:r>
      <w:r w:rsidR="00096A1F" w:rsidRPr="00096A1F">
        <w:rPr>
          <w:rFonts w:ascii="Calibri" w:eastAsia="Arial Unicode MS" w:hAnsi="Calibri" w:cs="Calibri"/>
          <w:kern w:val="1"/>
          <w:sz w:val="22"/>
          <w:szCs w:val="22"/>
          <w:lang w:eastAsia="pl-PL" w:bidi="ar-SA"/>
        </w:rPr>
        <w:t>)</w:t>
      </w:r>
    </w:p>
    <w:p w14:paraId="20D7227B" w14:textId="315690B5" w:rsidR="00096A1F" w:rsidRDefault="00096A1F" w:rsidP="00096A1F">
      <w:pPr>
        <w:pStyle w:val="Textbody"/>
        <w:numPr>
          <w:ilvl w:val="3"/>
          <w:numId w:val="13"/>
        </w:numPr>
        <w:jc w:val="both"/>
        <w:rPr>
          <w:rFonts w:ascii="Calibri" w:eastAsia="Arial Unicode MS" w:hAnsi="Calibri" w:cs="Calibri"/>
          <w:kern w:val="1"/>
          <w:sz w:val="22"/>
          <w:szCs w:val="22"/>
          <w:lang w:eastAsia="pl-PL" w:bidi="ar-SA"/>
        </w:rPr>
      </w:pPr>
      <w:r w:rsidRPr="00096A1F">
        <w:rPr>
          <w:rFonts w:ascii="Calibri" w:eastAsia="Arial Unicode MS" w:hAnsi="Calibri" w:cs="Calibri"/>
          <w:kern w:val="1"/>
          <w:sz w:val="22"/>
          <w:szCs w:val="22"/>
          <w:lang w:eastAsia="pl-PL" w:bidi="ar-SA"/>
        </w:rPr>
        <w:t>Inspektor zapewni w ramach swojego wynagrodzenia nadzór inwestorski w specjalnościach: konstrukcyjno-budowlanej, drogowej, instalacyjnej w zakresie sieci, instalacji i urządzeń cieplnych, gazowych, wodociągowych i kanalizacyjnych, instalacyjnej w zakresie sieci, instalacji i urządzeń elektrycznych i elektroenergetycznych</w:t>
      </w:r>
      <w:r w:rsidR="00263AA0">
        <w:rPr>
          <w:rFonts w:ascii="Calibri" w:eastAsia="Arial Unicode MS" w:hAnsi="Calibri" w:cs="Calibri"/>
          <w:kern w:val="1"/>
          <w:sz w:val="22"/>
          <w:szCs w:val="22"/>
          <w:lang w:eastAsia="pl-PL" w:bidi="ar-SA"/>
        </w:rPr>
        <w:t>.</w:t>
      </w:r>
    </w:p>
    <w:p w14:paraId="78B0B44E" w14:textId="1825AE7C" w:rsidR="00A068B6" w:rsidRDefault="006D2D8B" w:rsidP="00096A1F">
      <w:pPr>
        <w:pStyle w:val="Textbody"/>
        <w:numPr>
          <w:ilvl w:val="3"/>
          <w:numId w:val="13"/>
        </w:numPr>
        <w:jc w:val="both"/>
        <w:rPr>
          <w:rFonts w:ascii="Calibri" w:eastAsia="Arial Unicode MS" w:hAnsi="Calibri" w:cs="Calibri"/>
          <w:kern w:val="1"/>
          <w:sz w:val="22"/>
          <w:szCs w:val="22"/>
          <w:lang w:eastAsia="pl-PL" w:bidi="ar-SA"/>
        </w:rPr>
      </w:pPr>
      <w:r w:rsidRPr="005E5169">
        <w:rPr>
          <w:rFonts w:ascii="Calibri" w:eastAsia="Arial Unicode MS" w:hAnsi="Calibri" w:cs="Calibri"/>
          <w:kern w:val="1"/>
          <w:sz w:val="22"/>
          <w:szCs w:val="22"/>
          <w:lang w:eastAsia="pl-PL" w:bidi="ar-SA"/>
        </w:rPr>
        <w:t xml:space="preserve">Szczegółowy opis przedmiotu zamówienia znajduje się w projekcie umowy stanowiącym załącznik </w:t>
      </w:r>
      <w:r w:rsidR="00D77B94">
        <w:rPr>
          <w:rFonts w:ascii="Calibri" w:eastAsia="Arial Unicode MS" w:hAnsi="Calibri" w:cs="Calibri"/>
          <w:kern w:val="1"/>
          <w:sz w:val="22"/>
          <w:szCs w:val="22"/>
          <w:lang w:eastAsia="pl-PL" w:bidi="ar-SA"/>
        </w:rPr>
        <w:br/>
      </w:r>
      <w:r w:rsidRPr="005E5169">
        <w:rPr>
          <w:rFonts w:ascii="Calibri" w:eastAsia="Arial Unicode MS" w:hAnsi="Calibri" w:cs="Calibri"/>
          <w:kern w:val="1"/>
          <w:sz w:val="22"/>
          <w:szCs w:val="22"/>
          <w:lang w:eastAsia="pl-PL" w:bidi="ar-SA"/>
        </w:rPr>
        <w:t xml:space="preserve">nr </w:t>
      </w:r>
      <w:r w:rsidR="00096A1F">
        <w:rPr>
          <w:rFonts w:ascii="Calibri" w:eastAsia="Arial Unicode MS" w:hAnsi="Calibri" w:cs="Calibri"/>
          <w:kern w:val="1"/>
          <w:sz w:val="22"/>
          <w:szCs w:val="22"/>
          <w:lang w:eastAsia="pl-PL" w:bidi="ar-SA"/>
        </w:rPr>
        <w:t>2</w:t>
      </w:r>
      <w:r w:rsidRPr="005E5169">
        <w:rPr>
          <w:rFonts w:ascii="Calibri" w:eastAsia="Arial Unicode MS" w:hAnsi="Calibri" w:cs="Calibri"/>
          <w:kern w:val="1"/>
          <w:sz w:val="22"/>
          <w:szCs w:val="22"/>
          <w:lang w:eastAsia="pl-PL" w:bidi="ar-SA"/>
        </w:rPr>
        <w:t xml:space="preserve"> do Zapytania Ofertowego (ZO).</w:t>
      </w:r>
    </w:p>
    <w:p w14:paraId="2524EF3D" w14:textId="7F0555F1" w:rsidR="00A068B6" w:rsidRPr="001D29B3" w:rsidRDefault="006D2D8B" w:rsidP="003C533C">
      <w:pPr>
        <w:pStyle w:val="Textbody"/>
        <w:numPr>
          <w:ilvl w:val="3"/>
          <w:numId w:val="13"/>
        </w:numPr>
        <w:jc w:val="both"/>
        <w:rPr>
          <w:rFonts w:ascii="Calibri" w:eastAsia="Arial Unicode MS" w:hAnsi="Calibri" w:cs="Calibri"/>
          <w:kern w:val="1"/>
          <w:sz w:val="22"/>
          <w:szCs w:val="22"/>
          <w:lang w:eastAsia="pl-PL" w:bidi="ar-SA"/>
        </w:rPr>
      </w:pPr>
      <w:r w:rsidRPr="00A068B6">
        <w:rPr>
          <w:rFonts w:ascii="Calibri" w:eastAsia="Arial Unicode MS" w:hAnsi="Calibri" w:cs="Calibri"/>
          <w:kern w:val="1"/>
          <w:sz w:val="22"/>
          <w:szCs w:val="22"/>
          <w:lang w:eastAsia="pl-PL" w:bidi="ar-SA"/>
        </w:rPr>
        <w:t xml:space="preserve"> </w:t>
      </w:r>
      <w:r w:rsidR="00A068B6" w:rsidRPr="001D29B3">
        <w:rPr>
          <w:rFonts w:ascii="Calibri" w:eastAsia="Arial Unicode MS" w:hAnsi="Calibri" w:cs="Calibri"/>
          <w:kern w:val="1"/>
          <w:sz w:val="22"/>
          <w:szCs w:val="22"/>
          <w:lang w:eastAsia="pl-PL" w:bidi="ar-SA"/>
        </w:rPr>
        <w:t xml:space="preserve">Dokumentacja projektowa </w:t>
      </w:r>
      <w:r w:rsidR="001D29B3" w:rsidRPr="001D29B3">
        <w:rPr>
          <w:rFonts w:ascii="Calibri" w:eastAsia="Arial Unicode MS" w:hAnsi="Calibri" w:cs="Calibri"/>
          <w:kern w:val="1"/>
          <w:sz w:val="22"/>
          <w:szCs w:val="22"/>
          <w:lang w:eastAsia="pl-PL" w:bidi="ar-SA"/>
        </w:rPr>
        <w:t xml:space="preserve">zadania </w:t>
      </w:r>
      <w:r w:rsidR="00A068B6" w:rsidRPr="001D29B3">
        <w:rPr>
          <w:rFonts w:ascii="Calibri" w:eastAsia="Arial Unicode MS" w:hAnsi="Calibri" w:cs="Calibri"/>
          <w:kern w:val="1"/>
          <w:sz w:val="22"/>
          <w:szCs w:val="22"/>
          <w:lang w:eastAsia="pl-PL" w:bidi="ar-SA"/>
        </w:rPr>
        <w:t xml:space="preserve">znajduje się pod adresem: </w:t>
      </w:r>
      <w:hyperlink r:id="rId13" w:history="1">
        <w:r w:rsidR="00A068B6" w:rsidRPr="001D29B3">
          <w:rPr>
            <w:rStyle w:val="Hipercze"/>
            <w:rFonts w:asciiTheme="minorHAnsi" w:eastAsiaTheme="majorEastAsia" w:hAnsiTheme="minorHAnsi" w:cstheme="minorHAnsi"/>
            <w:kern w:val="0"/>
            <w:sz w:val="22"/>
            <w:szCs w:val="22"/>
            <w:lang w:eastAsia="pl-PL" w:bidi="ar-SA"/>
          </w:rPr>
          <w:t>https://ezamowienia.gov.pl/mp-client/search/list/ocds-148610-ed1b3b52-dffd-4e18-80e9-9760e8a77472</w:t>
        </w:r>
      </w:hyperlink>
      <w:r w:rsidR="00A068B6" w:rsidRPr="001D29B3">
        <w:rPr>
          <w:rStyle w:val="Hipercze"/>
          <w:rFonts w:asciiTheme="minorHAnsi" w:eastAsiaTheme="majorEastAsia" w:hAnsiTheme="minorHAnsi" w:cstheme="minorHAnsi"/>
          <w:kern w:val="0"/>
          <w:sz w:val="22"/>
          <w:szCs w:val="22"/>
        </w:rPr>
        <w:t>.</w:t>
      </w:r>
    </w:p>
    <w:p w14:paraId="7B195BB1" w14:textId="1B61C2A3" w:rsidR="00A31DA5" w:rsidRDefault="00A31DA5" w:rsidP="000D3A22">
      <w:pPr>
        <w:pStyle w:val="Akapitzlist"/>
        <w:numPr>
          <w:ilvl w:val="3"/>
          <w:numId w:val="13"/>
        </w:numPr>
        <w:autoSpaceDN w:val="0"/>
        <w:spacing w:before="0" w:line="276" w:lineRule="auto"/>
        <w:textAlignment w:val="baseline"/>
        <w:rPr>
          <w:rFonts w:asciiTheme="minorHAnsi" w:hAnsiTheme="minorHAnsi" w:cstheme="minorHAnsi"/>
          <w:bCs/>
        </w:rPr>
      </w:pPr>
      <w:r w:rsidRPr="000D3A22">
        <w:rPr>
          <w:rFonts w:asciiTheme="minorHAnsi" w:hAnsiTheme="minorHAnsi" w:cstheme="minorHAnsi"/>
          <w:bCs/>
        </w:rPr>
        <w:t xml:space="preserve">Klasyfikacja CPV przedmiotu zamówienia: </w:t>
      </w:r>
    </w:p>
    <w:p w14:paraId="7EB2DE1B" w14:textId="6564F534" w:rsidR="008459BD" w:rsidRDefault="00A31DA5" w:rsidP="008459BD">
      <w:pPr>
        <w:pStyle w:val="Akapitzlist"/>
        <w:autoSpaceDN w:val="0"/>
        <w:spacing w:before="0" w:line="276" w:lineRule="auto"/>
        <w:ind w:left="360"/>
        <w:textAlignment w:val="baseline"/>
        <w:rPr>
          <w:rFonts w:asciiTheme="minorHAnsi" w:hAnsiTheme="minorHAnsi" w:cstheme="minorHAnsi"/>
          <w:bCs/>
        </w:rPr>
      </w:pPr>
      <w:r w:rsidRPr="000D3A22">
        <w:rPr>
          <w:rFonts w:asciiTheme="minorHAnsi" w:hAnsiTheme="minorHAnsi" w:cstheme="minorHAnsi"/>
          <w:bCs/>
        </w:rPr>
        <w:t>Główny kod:</w:t>
      </w:r>
    </w:p>
    <w:p w14:paraId="26BDC126" w14:textId="3D6D32C9" w:rsidR="003D274C" w:rsidRPr="003D274C" w:rsidRDefault="00263AA0" w:rsidP="003D274C">
      <w:pPr>
        <w:pStyle w:val="Akapitzlist"/>
        <w:autoSpaceDN w:val="0"/>
        <w:spacing w:before="0" w:line="276" w:lineRule="auto"/>
        <w:ind w:left="360"/>
        <w:textAlignment w:val="baseline"/>
        <w:rPr>
          <w:rFonts w:asciiTheme="minorHAnsi" w:hAnsiTheme="minorHAnsi" w:cstheme="minorHAnsi"/>
          <w:bCs/>
        </w:rPr>
      </w:pPr>
      <w:r w:rsidRPr="00263AA0">
        <w:rPr>
          <w:rFonts w:asciiTheme="minorHAnsi" w:hAnsiTheme="minorHAnsi" w:cstheme="minorHAnsi"/>
          <w:b/>
        </w:rPr>
        <w:t xml:space="preserve">71247000-1 </w:t>
      </w:r>
      <w:r w:rsidRPr="00263AA0">
        <w:rPr>
          <w:rFonts w:asciiTheme="minorHAnsi" w:hAnsiTheme="minorHAnsi" w:cstheme="minorHAnsi"/>
          <w:bCs/>
        </w:rPr>
        <w:t>Nadzór nad robotami budowlanymi</w:t>
      </w:r>
      <w:r w:rsidR="003D274C" w:rsidRPr="003D274C">
        <w:rPr>
          <w:rFonts w:asciiTheme="minorHAnsi" w:hAnsiTheme="minorHAnsi" w:cstheme="minorHAnsi"/>
          <w:bCs/>
        </w:rPr>
        <w:t xml:space="preserve"> </w:t>
      </w:r>
    </w:p>
    <w:p w14:paraId="1FFBC3EF" w14:textId="553E6278" w:rsidR="007649D8" w:rsidRPr="00A00255" w:rsidRDefault="007649D8" w:rsidP="00A00255">
      <w:pPr>
        <w:pStyle w:val="Akapitzlist"/>
        <w:numPr>
          <w:ilvl w:val="3"/>
          <w:numId w:val="13"/>
        </w:numPr>
        <w:autoSpaceDN w:val="0"/>
        <w:spacing w:before="0" w:line="276" w:lineRule="auto"/>
        <w:textAlignment w:val="baseline"/>
        <w:rPr>
          <w:rFonts w:asciiTheme="minorHAnsi" w:hAnsiTheme="minorHAnsi" w:cstheme="minorHAnsi"/>
          <w:bCs/>
        </w:rPr>
      </w:pPr>
      <w:r w:rsidRPr="00A00255">
        <w:rPr>
          <w:rFonts w:asciiTheme="minorHAnsi" w:hAnsiTheme="minorHAnsi" w:cstheme="minorHAnsi"/>
          <w:bCs/>
        </w:rPr>
        <w:t xml:space="preserve">Wizja lokalna </w:t>
      </w:r>
      <w:r w:rsidR="00A73109" w:rsidRPr="00A00255">
        <w:rPr>
          <w:rFonts w:asciiTheme="minorHAnsi" w:hAnsiTheme="minorHAnsi" w:cstheme="minorHAnsi"/>
          <w:bCs/>
        </w:rPr>
        <w:t>nie jest wymagana do złożenia oferty.</w:t>
      </w:r>
    </w:p>
    <w:p w14:paraId="0BC021F4" w14:textId="77777777" w:rsidR="007649D8" w:rsidRDefault="007649D8" w:rsidP="00A32FE8">
      <w:pPr>
        <w:pStyle w:val="Akapitzlist"/>
        <w:autoSpaceDN w:val="0"/>
        <w:ind w:left="360"/>
        <w:jc w:val="left"/>
        <w:textAlignment w:val="baseline"/>
        <w:rPr>
          <w:rFonts w:asciiTheme="minorHAnsi" w:hAnsiTheme="minorHAnsi" w:cstheme="minorHAnsi"/>
        </w:rPr>
      </w:pPr>
    </w:p>
    <w:p w14:paraId="53074A63" w14:textId="6A3E2C12"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WARUNKI REALIZACJI ZAMÓWIENIA</w:t>
      </w:r>
      <w:r w:rsidR="00B469AD" w:rsidRPr="000D3A22">
        <w:rPr>
          <w:rFonts w:asciiTheme="minorHAnsi" w:hAnsiTheme="minorHAnsi" w:cstheme="minorHAnsi"/>
          <w:b/>
        </w:rPr>
        <w:t>:</w:t>
      </w:r>
    </w:p>
    <w:p w14:paraId="35D06FE2" w14:textId="0794C484" w:rsidR="00A31DA5" w:rsidRDefault="00A31DA5" w:rsidP="00B355DE">
      <w:pPr>
        <w:pStyle w:val="Akapitzlist"/>
        <w:numPr>
          <w:ilvl w:val="0"/>
          <w:numId w:val="24"/>
        </w:numPr>
        <w:spacing w:before="0" w:line="276" w:lineRule="auto"/>
        <w:ind w:left="426" w:hanging="426"/>
      </w:pPr>
      <w:r w:rsidRPr="00B355DE">
        <w:t>Ofert nie mogą składać wykonawcy będący w likwidacji lub w stanie upadłości.</w:t>
      </w:r>
    </w:p>
    <w:p w14:paraId="58659483" w14:textId="65F572EE" w:rsidR="00290121" w:rsidRPr="00D05256" w:rsidRDefault="00290121" w:rsidP="00290121">
      <w:pPr>
        <w:pStyle w:val="Akapitzlist"/>
        <w:numPr>
          <w:ilvl w:val="0"/>
          <w:numId w:val="24"/>
        </w:numPr>
        <w:spacing w:before="0" w:line="276" w:lineRule="auto"/>
        <w:ind w:left="426" w:hanging="426"/>
      </w:pPr>
      <w:r w:rsidRPr="00D05256">
        <w:t xml:space="preserve">Oferty nie mogą składać wykonawcy, którzy  w okresie 6 miesięcy  przed wszczęciem postępowania pozostawali w stosunku pracy lub zlecenia z wykonawcą robót budowlanych lub otrzymywali od wykonawcy wynagrodzenie z innego tytułu lub świadczyli usługi na rzecz wykonawcy zadania tj. </w:t>
      </w:r>
    </w:p>
    <w:p w14:paraId="56676A4B" w14:textId="1EC68A5F" w:rsidR="00290121" w:rsidRPr="00D05256" w:rsidRDefault="00290121" w:rsidP="00290121">
      <w:pPr>
        <w:spacing w:line="276" w:lineRule="auto"/>
        <w:ind w:left="708" w:hanging="282"/>
        <w:jc w:val="both"/>
        <w:rPr>
          <w:rFonts w:ascii="Calibri" w:eastAsia="Arial Unicode MS" w:hAnsi="Calibri" w:cs="Calibri"/>
          <w:kern w:val="1"/>
          <w:sz w:val="22"/>
          <w:szCs w:val="22"/>
        </w:rPr>
      </w:pPr>
      <w:r w:rsidRPr="00D05256">
        <w:rPr>
          <w:rFonts w:ascii="Calibri" w:eastAsia="Arial Unicode MS" w:hAnsi="Calibri" w:cs="Calibri"/>
          <w:kern w:val="1"/>
          <w:sz w:val="22"/>
          <w:szCs w:val="22"/>
        </w:rPr>
        <w:t>firmą Przedsiębiorstwo Robót Elektrycznych i Budowlanych MIPA Leon Stankiewicz, ul.</w:t>
      </w:r>
      <w:r w:rsidR="00D05256">
        <w:rPr>
          <w:rFonts w:ascii="Calibri" w:eastAsia="Arial Unicode MS" w:hAnsi="Calibri" w:cs="Calibri"/>
          <w:kern w:val="1"/>
          <w:sz w:val="22"/>
          <w:szCs w:val="22"/>
        </w:rPr>
        <w:t xml:space="preserve"> </w:t>
      </w:r>
      <w:r w:rsidRPr="00D05256">
        <w:rPr>
          <w:rFonts w:ascii="Calibri" w:eastAsia="Arial Unicode MS" w:hAnsi="Calibri" w:cs="Calibri"/>
          <w:kern w:val="1"/>
          <w:sz w:val="22"/>
          <w:szCs w:val="22"/>
        </w:rPr>
        <w:t xml:space="preserve">Ciołkowskiego 24, 15-545 Białystok, NIP 542-010-02-60  (ZAŁ. NR 6 DO ZO Oświadczenie o braku konfliktu interesów </w:t>
      </w:r>
      <w:r w:rsidR="00602559" w:rsidRPr="00D05256">
        <w:rPr>
          <w:rFonts w:ascii="Calibri" w:eastAsia="Arial Unicode MS" w:hAnsi="Calibri" w:cs="Calibri"/>
          <w:kern w:val="1"/>
          <w:sz w:val="22"/>
          <w:szCs w:val="22"/>
        </w:rPr>
        <w:t>)</w:t>
      </w:r>
    </w:p>
    <w:p w14:paraId="1860F85C" w14:textId="7143B7F8" w:rsidR="00A31DA5" w:rsidRPr="00B355DE" w:rsidRDefault="00A31DA5" w:rsidP="00B355DE">
      <w:pPr>
        <w:pStyle w:val="Akapitzlist"/>
        <w:numPr>
          <w:ilvl w:val="0"/>
          <w:numId w:val="24"/>
        </w:numPr>
        <w:spacing w:before="0" w:line="276" w:lineRule="auto"/>
        <w:ind w:left="426" w:hanging="426"/>
      </w:pPr>
      <w:r w:rsidRPr="00B355DE">
        <w:t>Wykonawca może złożyć tylko jedną ofertę.</w:t>
      </w:r>
    </w:p>
    <w:p w14:paraId="5B24B14B" w14:textId="4DF591E4" w:rsidR="00A31DA5" w:rsidRPr="00B355DE" w:rsidRDefault="00A31DA5" w:rsidP="00B355DE">
      <w:pPr>
        <w:pStyle w:val="Akapitzlist"/>
        <w:numPr>
          <w:ilvl w:val="0"/>
          <w:numId w:val="24"/>
        </w:numPr>
        <w:spacing w:before="0" w:line="276" w:lineRule="auto"/>
        <w:ind w:left="426" w:hanging="426"/>
      </w:pPr>
      <w:r w:rsidRPr="00B355DE">
        <w:t>Zamawiający nie dopuszcza możliwości składania ofert wariantowych</w:t>
      </w:r>
    </w:p>
    <w:p w14:paraId="29B27C37" w14:textId="60EAA7C6" w:rsidR="00A31DA5" w:rsidRPr="00B355DE" w:rsidRDefault="00A31DA5" w:rsidP="00B355DE">
      <w:pPr>
        <w:pStyle w:val="Akapitzlist"/>
        <w:numPr>
          <w:ilvl w:val="0"/>
          <w:numId w:val="24"/>
        </w:numPr>
        <w:spacing w:before="0" w:line="276" w:lineRule="auto"/>
        <w:ind w:left="426" w:hanging="426"/>
      </w:pPr>
      <w:r w:rsidRPr="00B355DE">
        <w:t>Złożenie oferty oznacza akceptację wszystkich warunków zamówienia.</w:t>
      </w:r>
    </w:p>
    <w:p w14:paraId="176E16ED" w14:textId="77777777" w:rsidR="00FD3A2D" w:rsidRPr="00FD3A2D" w:rsidRDefault="00A31DA5" w:rsidP="00FD3A2D">
      <w:pPr>
        <w:pStyle w:val="Akapitzlist"/>
        <w:numPr>
          <w:ilvl w:val="0"/>
          <w:numId w:val="24"/>
        </w:numPr>
        <w:spacing w:before="0" w:line="276" w:lineRule="auto"/>
        <w:ind w:left="426" w:hanging="426"/>
      </w:pPr>
      <w:r w:rsidRPr="00FD3A2D">
        <w:rPr>
          <w:rFonts w:asciiTheme="minorHAnsi" w:eastAsia="Times New Roman" w:hAnsiTheme="minorHAnsi" w:cstheme="minorHAnsi"/>
          <w:bCs/>
          <w:kern w:val="0"/>
        </w:rPr>
        <w:t xml:space="preserve">Niespełnienie choćby jednego warunku skutkować będzie wykluczeniem </w:t>
      </w:r>
      <w:r w:rsidR="00213188" w:rsidRPr="00FD3A2D">
        <w:rPr>
          <w:rFonts w:asciiTheme="minorHAnsi" w:eastAsia="Times New Roman" w:hAnsiTheme="minorHAnsi" w:cstheme="minorHAnsi"/>
          <w:bCs/>
          <w:kern w:val="0"/>
        </w:rPr>
        <w:t>W</w:t>
      </w:r>
      <w:r w:rsidRPr="00FD3A2D">
        <w:rPr>
          <w:rFonts w:asciiTheme="minorHAnsi" w:eastAsia="Times New Roman" w:hAnsiTheme="minorHAnsi" w:cstheme="minorHAnsi"/>
          <w:bCs/>
          <w:kern w:val="0"/>
        </w:rPr>
        <w:t>ykonawcy.</w:t>
      </w:r>
    </w:p>
    <w:p w14:paraId="36474402" w14:textId="0F8A8C85" w:rsidR="00403A5C" w:rsidRDefault="00FD3A2D" w:rsidP="00403A5C">
      <w:pPr>
        <w:pStyle w:val="Akapitzlist"/>
        <w:numPr>
          <w:ilvl w:val="0"/>
          <w:numId w:val="24"/>
        </w:numPr>
        <w:spacing w:before="0" w:line="276" w:lineRule="auto"/>
        <w:ind w:left="426" w:hanging="426"/>
      </w:pPr>
      <w:r>
        <w:t>O udzielenie zamówienia publicznego mogą ubiegać się Wykonawcy, którzy spełniają warunki, dotyczące zdolności technicznej lub zawodowej. Warunek ten zostanie spełniony, jeżeli Wykonawca wykaże, że</w:t>
      </w:r>
      <w:r w:rsidR="00403A5C">
        <w:t>:</w:t>
      </w:r>
    </w:p>
    <w:p w14:paraId="3CB7925B" w14:textId="286120F2" w:rsidR="00FD3A2D" w:rsidRPr="00367607" w:rsidRDefault="00367607" w:rsidP="00367607">
      <w:pPr>
        <w:spacing w:line="276" w:lineRule="auto"/>
        <w:ind w:left="426"/>
        <w:rPr>
          <w:rFonts w:asciiTheme="minorHAnsi" w:hAnsiTheme="minorHAnsi" w:cstheme="minorHAnsi"/>
          <w:sz w:val="22"/>
          <w:szCs w:val="22"/>
        </w:rPr>
      </w:pPr>
      <w:r w:rsidRPr="00367607">
        <w:rPr>
          <w:rFonts w:asciiTheme="minorHAnsi" w:hAnsiTheme="minorHAnsi" w:cstheme="minorHAnsi"/>
          <w:sz w:val="22"/>
          <w:szCs w:val="22"/>
        </w:rPr>
        <w:lastRenderedPageBreak/>
        <w:t>7.1</w:t>
      </w:r>
      <w:r w:rsidR="00FD3A2D" w:rsidRPr="00367607">
        <w:rPr>
          <w:rFonts w:asciiTheme="minorHAnsi" w:hAnsiTheme="minorHAnsi" w:cstheme="minorHAnsi"/>
          <w:sz w:val="22"/>
          <w:szCs w:val="22"/>
        </w:rPr>
        <w:t xml:space="preserve"> w okresie pięciu lat przed upływem terminu składania ofert </w:t>
      </w:r>
      <w:bookmarkStart w:id="0" w:name="_Hlk233187743"/>
      <w:r w:rsidR="00FD3A2D" w:rsidRPr="00367607">
        <w:rPr>
          <w:rFonts w:asciiTheme="minorHAnsi" w:hAnsiTheme="minorHAnsi" w:cstheme="minorHAnsi"/>
          <w:sz w:val="22"/>
          <w:szCs w:val="22"/>
        </w:rPr>
        <w:t>sprawował funkcję Inspektora Nadzoru Inwestorskiego nad co najmniej trzema inwestycjami o wartości robót budowlanych nie mniejszej niż 5 000 000,00 zł brutto każda</w:t>
      </w:r>
      <w:bookmarkEnd w:id="0"/>
      <w:r w:rsidR="002F252D" w:rsidRPr="00367607">
        <w:rPr>
          <w:rFonts w:asciiTheme="minorHAnsi" w:hAnsiTheme="minorHAnsi" w:cstheme="minorHAnsi"/>
          <w:sz w:val="22"/>
          <w:szCs w:val="22"/>
        </w:rPr>
        <w:t xml:space="preserve"> (</w:t>
      </w:r>
      <w:r w:rsidR="008739AC" w:rsidRPr="00367607">
        <w:rPr>
          <w:rFonts w:asciiTheme="minorHAnsi" w:hAnsiTheme="minorHAnsi" w:cstheme="minorHAnsi"/>
          <w:sz w:val="22"/>
          <w:szCs w:val="22"/>
        </w:rPr>
        <w:t xml:space="preserve">ZAŁ. NR </w:t>
      </w:r>
      <w:r w:rsidR="00DD25FC" w:rsidRPr="00367607">
        <w:rPr>
          <w:rFonts w:asciiTheme="minorHAnsi" w:hAnsiTheme="minorHAnsi" w:cstheme="minorHAnsi"/>
          <w:sz w:val="22"/>
          <w:szCs w:val="22"/>
        </w:rPr>
        <w:t>5</w:t>
      </w:r>
      <w:r w:rsidR="008739AC" w:rsidRPr="00367607">
        <w:rPr>
          <w:rFonts w:asciiTheme="minorHAnsi" w:hAnsiTheme="minorHAnsi" w:cstheme="minorHAnsi"/>
          <w:sz w:val="22"/>
          <w:szCs w:val="22"/>
        </w:rPr>
        <w:t xml:space="preserve"> DO ZO - </w:t>
      </w:r>
      <w:bookmarkStart w:id="1" w:name="_Hlk233191145"/>
      <w:r w:rsidR="008739AC" w:rsidRPr="00367607">
        <w:rPr>
          <w:rFonts w:asciiTheme="minorHAnsi" w:hAnsiTheme="minorHAnsi" w:cstheme="minorHAnsi"/>
          <w:sz w:val="22"/>
          <w:szCs w:val="22"/>
        </w:rPr>
        <w:t xml:space="preserve">WYKAZ </w:t>
      </w:r>
      <w:r w:rsidR="00DD25FC" w:rsidRPr="00367607">
        <w:rPr>
          <w:rFonts w:asciiTheme="minorHAnsi" w:hAnsiTheme="minorHAnsi" w:cstheme="minorHAnsi"/>
          <w:sz w:val="22"/>
          <w:szCs w:val="22"/>
        </w:rPr>
        <w:t>ZREALIZOWANYCH</w:t>
      </w:r>
      <w:r w:rsidR="008739AC" w:rsidRPr="00367607">
        <w:rPr>
          <w:rFonts w:asciiTheme="minorHAnsi" w:hAnsiTheme="minorHAnsi" w:cstheme="minorHAnsi"/>
          <w:sz w:val="22"/>
          <w:szCs w:val="22"/>
        </w:rPr>
        <w:t xml:space="preserve"> USŁUG</w:t>
      </w:r>
      <w:bookmarkEnd w:id="1"/>
      <w:r w:rsidR="002F252D" w:rsidRPr="00367607">
        <w:rPr>
          <w:rFonts w:asciiTheme="minorHAnsi" w:hAnsiTheme="minorHAnsi" w:cstheme="minorHAnsi"/>
          <w:sz w:val="22"/>
          <w:szCs w:val="22"/>
        </w:rPr>
        <w:t>).</w:t>
      </w:r>
    </w:p>
    <w:p w14:paraId="4BB11A47" w14:textId="76DA2EAC" w:rsidR="00FD3A2D" w:rsidRDefault="00403A5C" w:rsidP="00367607">
      <w:pPr>
        <w:pStyle w:val="Akapitzlist"/>
        <w:numPr>
          <w:ilvl w:val="1"/>
          <w:numId w:val="44"/>
        </w:numPr>
        <w:spacing w:line="276" w:lineRule="auto"/>
      </w:pPr>
      <w:r>
        <w:t xml:space="preserve"> Posiada </w:t>
      </w:r>
      <w:r w:rsidR="00FD3A2D">
        <w:t>kwalifikacje</w:t>
      </w:r>
      <w:r w:rsidR="00B5632F">
        <w:t>/</w:t>
      </w:r>
      <w:r>
        <w:t>może sprawować funkcje</w:t>
      </w:r>
      <w:r w:rsidR="00B5632F">
        <w:t>.</w:t>
      </w:r>
      <w:r>
        <w:t xml:space="preserve"> </w:t>
      </w:r>
    </w:p>
    <w:p w14:paraId="5C37F78A" w14:textId="43CA9393" w:rsidR="00FD3A2D" w:rsidRDefault="00FD3A2D" w:rsidP="00FD3A2D">
      <w:pPr>
        <w:pStyle w:val="Akapitzlist"/>
        <w:numPr>
          <w:ilvl w:val="0"/>
          <w:numId w:val="42"/>
        </w:numPr>
        <w:spacing w:line="276" w:lineRule="auto"/>
        <w:ind w:left="851" w:hanging="425"/>
      </w:pPr>
      <w:r>
        <w:t>Inspektor</w:t>
      </w:r>
      <w:r w:rsidR="00403A5C">
        <w:t>a</w:t>
      </w:r>
      <w:r>
        <w:t xml:space="preserve"> Nadzoru Inwestorskiego robót w branży </w:t>
      </w:r>
      <w:proofErr w:type="spellStart"/>
      <w:r>
        <w:t>konstrukcyjno</w:t>
      </w:r>
      <w:proofErr w:type="spellEnd"/>
      <w:r>
        <w:t xml:space="preserve"> – budowlanej, który posiada uprawnienia budowlane w specjalności konstrukcyjno-budowlanej do wykonywania nadzoru inwestorskiego bez ograniczeń - w rozumieniu przepisów Prawa budowlanego oraz zgodnie </w:t>
      </w:r>
      <w:r w:rsidR="00D77B94">
        <w:br/>
      </w:r>
      <w:r>
        <w:t xml:space="preserve">z rozporządzeniem Ministra Inwestycji i Rozwoju z dnia 29 kwietnia 2019 r. w sprawie przygotowania zawodowego do wykonywania samodzielnych funkcji technicznych </w:t>
      </w:r>
      <w:r w:rsidR="00D77B94">
        <w:br/>
      </w:r>
      <w:r>
        <w:t>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6A205C5F" w14:textId="4D8C5607" w:rsidR="00FD3A2D" w:rsidRDefault="00FD3A2D" w:rsidP="00FD3A2D">
      <w:pPr>
        <w:pStyle w:val="Akapitzlist"/>
        <w:numPr>
          <w:ilvl w:val="0"/>
          <w:numId w:val="42"/>
        </w:numPr>
        <w:spacing w:line="276" w:lineRule="auto"/>
        <w:ind w:left="851" w:hanging="425"/>
      </w:pPr>
      <w:r>
        <w:t>Inspektor</w:t>
      </w:r>
      <w:r w:rsidR="00403A5C">
        <w:t>a</w:t>
      </w:r>
      <w:r>
        <w:t xml:space="preserve"> Nadzoru Inwestorskiego w branży drogowej, który posiada uprawnienia budowlane w specjalności drogowej bez ograniczeń lub uprawnienia drogowe w zakresie drogi klasy lokalnej i dojazdowe, drogi wewnętrzne według przepisów ustawy o drogach publicznych do wykonywania nadzoru inwestorskiego - w rozumieniu przepisów Prawa budowlanego oraz zgodnie z rozporządzeniem Ministra Inwestycji i Rozwoju z dnia 29 kwietnia 2019 r. w sprawie przygotowania zawodowego do wykonywania samodzielnych funkcji technicznych </w:t>
      </w:r>
      <w:r w:rsidR="00D77B94">
        <w:br/>
      </w:r>
      <w:r>
        <w:t>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76849049" w14:textId="01AB21F1" w:rsidR="00FD3A2D" w:rsidRDefault="00FD3A2D" w:rsidP="00FD3A2D">
      <w:pPr>
        <w:pStyle w:val="Akapitzlist"/>
        <w:numPr>
          <w:ilvl w:val="0"/>
          <w:numId w:val="42"/>
        </w:numPr>
        <w:spacing w:line="276" w:lineRule="auto"/>
        <w:ind w:left="851" w:hanging="425"/>
      </w:pPr>
      <w:r>
        <w:t>Inspektor</w:t>
      </w:r>
      <w:r w:rsidR="00403A5C">
        <w:t>a</w:t>
      </w:r>
      <w:r>
        <w:t xml:space="preserve"> Nadzoru Inwestorskiego w branży instalacyjnej w zakresie sieci, instalacji i urządzeń cieplnych, gazowych, wodociągowych i kanalizacyjnych, który posiada uprawnienia budowlane w specjalności instalacyjnej w zakresie sieci, instalacji i urządzeń cieplnych, wentylacyjnych, gazowych, wodociągowych i kanalizacyjnych do wykonywania nadzoru inwestorskiego bez ograniczeń - w rozumieniu przepisów Prawa budowlanego oraz zgodnie z rozporządzeniem Ministra Inwestycji i Rozwoju z dnia 29 kwietnia 2019 r. w sprawie przygotowania zawodowego do wykonywania samodzielnych funkcji technicznych 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2DCE8087" w14:textId="292D2770" w:rsidR="00FD3A2D" w:rsidRDefault="00FD3A2D" w:rsidP="00FD3A2D">
      <w:pPr>
        <w:pStyle w:val="Akapitzlist"/>
        <w:numPr>
          <w:ilvl w:val="0"/>
          <w:numId w:val="42"/>
        </w:numPr>
        <w:spacing w:line="276" w:lineRule="auto"/>
        <w:ind w:left="851" w:hanging="425"/>
      </w:pPr>
      <w:r>
        <w:t>Inspektor</w:t>
      </w:r>
      <w:r w:rsidR="00403A5C">
        <w:t>a</w:t>
      </w:r>
      <w:r>
        <w:t xml:space="preserve"> Nadzoru Inwestorskiego robót w branży instalacyjnej w zakresie sieci, instalacji </w:t>
      </w:r>
      <w:r w:rsidR="00D77B94">
        <w:br/>
      </w:r>
      <w:r>
        <w:t xml:space="preserve">i urządzeń elektrycznych i elektroenergetycznych, który posiada uprawnienia budowlane </w:t>
      </w:r>
      <w:r w:rsidR="00D77B94">
        <w:br/>
      </w:r>
      <w:r>
        <w:t xml:space="preserve">w specjalności instalacyjnej w zakresie sieci, instalacji i urządzeń elektrycznych </w:t>
      </w:r>
      <w:r w:rsidR="00D77B94">
        <w:br/>
      </w:r>
      <w:r>
        <w:t xml:space="preserve">i elektroenergetycznych do wykonywania nadzoru inwestorskiego bez ograniczeń- w rozumieniu </w:t>
      </w:r>
      <w:r>
        <w:lastRenderedPageBreak/>
        <w:t>przepisów Prawa budowlanego oraz zgodnie z rozporządzeniem Ministra Inwestycji i Rozwoju z dnia 29 kwietnia 2019 r. w sprawie przygotowania zawodowego do wykonywania samodzielnych funkcji technicznych 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5408CC31" w14:textId="77777777" w:rsidR="00380EA2" w:rsidRDefault="00380EA2" w:rsidP="00380EA2">
      <w:pPr>
        <w:spacing w:line="276" w:lineRule="auto"/>
      </w:pPr>
    </w:p>
    <w:p w14:paraId="386FE0B2" w14:textId="5FBAB259" w:rsidR="00367607" w:rsidRDefault="00380EA2" w:rsidP="00380EA2">
      <w:pPr>
        <w:autoSpaceDE w:val="0"/>
        <w:autoSpaceDN w:val="0"/>
        <w:adjustRightInd w:val="0"/>
        <w:jc w:val="both"/>
        <w:rPr>
          <w:rFonts w:asciiTheme="minorHAnsi" w:eastAsiaTheme="minorHAnsi" w:hAnsiTheme="minorHAnsi" w:cstheme="minorHAnsi"/>
          <w:color w:val="632423" w:themeColor="accent2" w:themeShade="80"/>
          <w:sz w:val="20"/>
          <w:szCs w:val="20"/>
        </w:rPr>
      </w:pPr>
      <w:r>
        <w:rPr>
          <w:rFonts w:asciiTheme="minorHAnsi" w:eastAsiaTheme="minorHAnsi" w:hAnsiTheme="minorHAnsi" w:cstheme="minorHAnsi"/>
          <w:color w:val="632423" w:themeColor="accent2" w:themeShade="80"/>
          <w:sz w:val="20"/>
          <w:szCs w:val="20"/>
        </w:rPr>
        <w:t xml:space="preserve">W przypadku warunku dysponowania osobami Zamawiający dopuszcza łączenie funkcji wymienionych w ZO </w:t>
      </w:r>
      <w:r w:rsidR="00367607">
        <w:rPr>
          <w:rFonts w:asciiTheme="minorHAnsi" w:eastAsiaTheme="minorHAnsi" w:hAnsiTheme="minorHAnsi" w:cstheme="minorHAnsi"/>
          <w:color w:val="632423" w:themeColor="accent2" w:themeShade="80"/>
          <w:sz w:val="20"/>
          <w:szCs w:val="20"/>
        </w:rPr>
        <w:t>7</w:t>
      </w:r>
      <w:r>
        <w:rPr>
          <w:rFonts w:asciiTheme="minorHAnsi" w:eastAsiaTheme="minorHAnsi" w:hAnsiTheme="minorHAnsi" w:cstheme="minorHAnsi"/>
          <w:color w:val="632423" w:themeColor="accent2" w:themeShade="80"/>
          <w:sz w:val="20"/>
          <w:szCs w:val="20"/>
        </w:rPr>
        <w:t>.2</w:t>
      </w:r>
      <w:r w:rsidR="00AD2233">
        <w:rPr>
          <w:rFonts w:asciiTheme="minorHAnsi" w:eastAsiaTheme="minorHAnsi" w:hAnsiTheme="minorHAnsi" w:cstheme="minorHAnsi"/>
          <w:color w:val="632423" w:themeColor="accent2" w:themeShade="80"/>
          <w:sz w:val="20"/>
          <w:szCs w:val="20"/>
        </w:rPr>
        <w:t xml:space="preserve"> tj. </w:t>
      </w:r>
      <w:r>
        <w:rPr>
          <w:rFonts w:asciiTheme="minorHAnsi" w:eastAsiaTheme="minorHAnsi" w:hAnsiTheme="minorHAnsi" w:cstheme="minorHAnsi"/>
          <w:color w:val="632423" w:themeColor="accent2" w:themeShade="80"/>
          <w:sz w:val="20"/>
          <w:szCs w:val="20"/>
        </w:rPr>
        <w:t>dopuszcza możliwość wykazania spełnienia stawianych warunków przez jedną osobę.</w:t>
      </w:r>
    </w:p>
    <w:p w14:paraId="3A699E82" w14:textId="1858F18D" w:rsidR="00602559" w:rsidRPr="0089186A" w:rsidRDefault="00367607" w:rsidP="00367607">
      <w:pPr>
        <w:pStyle w:val="Akapitzlist"/>
        <w:numPr>
          <w:ilvl w:val="0"/>
          <w:numId w:val="24"/>
        </w:numPr>
        <w:spacing w:line="276" w:lineRule="auto"/>
        <w:ind w:left="426" w:hanging="426"/>
        <w:rPr>
          <w:rFonts w:asciiTheme="minorHAnsi" w:eastAsiaTheme="minorHAnsi" w:hAnsiTheme="minorHAnsi" w:cstheme="minorHAnsi"/>
        </w:rPr>
      </w:pPr>
      <w:r w:rsidRPr="0089186A">
        <w:rPr>
          <w:rFonts w:asciiTheme="minorHAnsi" w:eastAsiaTheme="minorHAnsi" w:hAnsiTheme="minorHAnsi" w:cstheme="minorHAnsi"/>
        </w:rPr>
        <w:t xml:space="preserve">W przypadku warunku dysponowania osobami Zamawiający nie dopuszcza na pełnienie funkcji wymienionych w pkt 7.2 ZO przez osoby nie spełniające warunku, o którym mowa w </w:t>
      </w:r>
      <w:proofErr w:type="spellStart"/>
      <w:r w:rsidRPr="0089186A">
        <w:rPr>
          <w:rFonts w:asciiTheme="minorHAnsi" w:eastAsiaTheme="minorHAnsi" w:hAnsiTheme="minorHAnsi" w:cstheme="minorHAnsi"/>
        </w:rPr>
        <w:t>rozdz.III</w:t>
      </w:r>
      <w:proofErr w:type="spellEnd"/>
      <w:r w:rsidRPr="0089186A">
        <w:rPr>
          <w:rFonts w:asciiTheme="minorHAnsi" w:eastAsiaTheme="minorHAnsi" w:hAnsiTheme="minorHAnsi" w:cstheme="minorHAnsi"/>
        </w:rPr>
        <w:t xml:space="preserve"> pkt 2 ZO</w:t>
      </w:r>
      <w:r w:rsidR="00E61410" w:rsidRPr="0089186A">
        <w:rPr>
          <w:rFonts w:asciiTheme="minorHAnsi" w:eastAsiaTheme="minorHAnsi" w:hAnsiTheme="minorHAnsi" w:cstheme="minorHAnsi"/>
        </w:rPr>
        <w:t>.</w:t>
      </w:r>
      <w:r w:rsidRPr="0089186A">
        <w:rPr>
          <w:rFonts w:asciiTheme="minorHAnsi" w:eastAsiaTheme="minorHAnsi" w:hAnsiTheme="minorHAnsi" w:cstheme="minorHAnsi"/>
        </w:rPr>
        <w:t xml:space="preserve"> </w:t>
      </w:r>
    </w:p>
    <w:p w14:paraId="44381C14" w14:textId="3C2473F0" w:rsidR="009C505A" w:rsidRPr="00D77B94" w:rsidRDefault="009C505A" w:rsidP="00D77B94">
      <w:pPr>
        <w:pStyle w:val="Akapitzlist"/>
        <w:numPr>
          <w:ilvl w:val="0"/>
          <w:numId w:val="24"/>
        </w:numPr>
        <w:spacing w:line="276" w:lineRule="auto"/>
        <w:ind w:left="426" w:hanging="426"/>
      </w:pPr>
      <w:r w:rsidRPr="00D77B94">
        <w:t>Informacja o podmiotowych środkach dowodowych żądanych w celu potwierdzenia spełnienia warunków udziału w postępowaniu: Zamawiający wymaga przedłożenia następujących dokumentów:</w:t>
      </w:r>
    </w:p>
    <w:p w14:paraId="3FDAD4DF" w14:textId="0984C6BA" w:rsidR="009C505A" w:rsidRPr="00D77B94" w:rsidRDefault="009C505A" w:rsidP="00D77B94">
      <w:pPr>
        <w:spacing w:line="276" w:lineRule="auto"/>
        <w:ind w:left="708" w:hanging="282"/>
        <w:jc w:val="both"/>
        <w:rPr>
          <w:rFonts w:asciiTheme="minorHAnsi" w:hAnsiTheme="minorHAnsi" w:cstheme="minorHAnsi"/>
          <w:sz w:val="22"/>
          <w:szCs w:val="22"/>
        </w:rPr>
      </w:pPr>
      <w:r w:rsidRPr="00D77B94">
        <w:rPr>
          <w:rFonts w:asciiTheme="minorHAnsi" w:hAnsiTheme="minorHAnsi" w:cstheme="minorHAnsi"/>
          <w:sz w:val="22"/>
          <w:szCs w:val="22"/>
        </w:rPr>
        <w:t xml:space="preserve">a) </w:t>
      </w:r>
      <w:r w:rsidR="002C2FEE" w:rsidRPr="00D77B94">
        <w:rPr>
          <w:rFonts w:asciiTheme="minorHAnsi" w:hAnsiTheme="minorHAnsi" w:cstheme="minorHAnsi"/>
          <w:sz w:val="22"/>
          <w:szCs w:val="22"/>
        </w:rPr>
        <w:t xml:space="preserve">Wykaz robót budowlanych, w których sprawowano funkcję Inspektora Nadzoru Inwestorskiego nie wcześniej niż w okresie ostatnich 5 lat przed upływem terminu składania ofert </w:t>
      </w:r>
      <w:r w:rsidR="00D77B94">
        <w:rPr>
          <w:rFonts w:asciiTheme="minorHAnsi" w:hAnsiTheme="minorHAnsi" w:cstheme="minorHAnsi"/>
          <w:sz w:val="22"/>
          <w:szCs w:val="22"/>
        </w:rPr>
        <w:br/>
      </w:r>
      <w:r w:rsidR="002C2FEE" w:rsidRPr="00D77B94">
        <w:rPr>
          <w:rFonts w:asciiTheme="minorHAnsi" w:hAnsiTheme="minorHAnsi" w:cstheme="minorHAnsi"/>
          <w:sz w:val="22"/>
          <w:szCs w:val="22"/>
        </w:rPr>
        <w:t xml:space="preserve">w postępowaniu, a jeżeli okres prowadzenia działalności jest krótszy - w tym okresie, wraz </w:t>
      </w:r>
      <w:r w:rsidR="005274F7">
        <w:rPr>
          <w:rFonts w:asciiTheme="minorHAnsi" w:hAnsiTheme="minorHAnsi" w:cstheme="minorHAnsi"/>
          <w:sz w:val="22"/>
          <w:szCs w:val="22"/>
        </w:rPr>
        <w:br/>
      </w:r>
      <w:r w:rsidR="002C2FEE" w:rsidRPr="00D77B94">
        <w:rPr>
          <w:rFonts w:asciiTheme="minorHAnsi" w:hAnsiTheme="minorHAnsi" w:cstheme="minorHAnsi"/>
          <w:sz w:val="22"/>
          <w:szCs w:val="22"/>
        </w:rPr>
        <w:t xml:space="preserve">z podaniem ich rodzaju, wartości, daty, </w:t>
      </w:r>
      <w:r w:rsidR="002C2FEE" w:rsidRPr="009E3E97">
        <w:rPr>
          <w:rFonts w:asciiTheme="minorHAnsi" w:hAnsiTheme="minorHAnsi" w:cstheme="minorHAnsi"/>
          <w:sz w:val="22"/>
          <w:szCs w:val="22"/>
        </w:rPr>
        <w:t>miejsca wykonania</w:t>
      </w:r>
      <w:r w:rsidR="002C2FEE" w:rsidRPr="00D77B94">
        <w:rPr>
          <w:rFonts w:asciiTheme="minorHAnsi" w:hAnsiTheme="minorHAnsi" w:cstheme="minorHAnsi"/>
          <w:sz w:val="22"/>
          <w:szCs w:val="22"/>
        </w:rPr>
        <w:t xml:space="preserve"> i podmiotów, na rzecz których funkcja Inspektora Nadzoru Inwestorskiego została wykonana, oraz załączeniem dowodów określających, czy </w:t>
      </w:r>
      <w:r w:rsidR="00B5632F" w:rsidRPr="009E3E97">
        <w:rPr>
          <w:rFonts w:asciiTheme="minorHAnsi" w:hAnsiTheme="minorHAnsi" w:cstheme="minorHAnsi"/>
          <w:sz w:val="22"/>
          <w:szCs w:val="22"/>
        </w:rPr>
        <w:t xml:space="preserve"> usługi zostały wykonane należycie, </w:t>
      </w:r>
      <w:r w:rsidR="002C2FEE" w:rsidRPr="009E3E97">
        <w:rPr>
          <w:rFonts w:asciiTheme="minorHAnsi" w:hAnsiTheme="minorHAnsi" w:cstheme="minorHAnsi"/>
          <w:sz w:val="22"/>
          <w:szCs w:val="22"/>
        </w:rPr>
        <w:t xml:space="preserve">przy czym dowodami, </w:t>
      </w:r>
      <w:r w:rsidR="00B5632F" w:rsidRPr="009E3E97">
        <w:rPr>
          <w:rFonts w:asciiTheme="minorHAnsi" w:hAnsiTheme="minorHAnsi" w:cstheme="minorHAnsi"/>
          <w:sz w:val="22"/>
          <w:szCs w:val="22"/>
        </w:rPr>
        <w:t xml:space="preserve"> </w:t>
      </w:r>
      <w:r w:rsidR="002C2FEE" w:rsidRPr="009E3E97">
        <w:rPr>
          <w:rFonts w:asciiTheme="minorHAnsi" w:hAnsiTheme="minorHAnsi" w:cstheme="minorHAnsi"/>
          <w:sz w:val="22"/>
          <w:szCs w:val="22"/>
        </w:rPr>
        <w:t>o których mowa, są referencje bądź inne dokumenty</w:t>
      </w:r>
      <w:r w:rsidR="002C2FEE" w:rsidRPr="00D77B94">
        <w:rPr>
          <w:rFonts w:asciiTheme="minorHAnsi" w:hAnsiTheme="minorHAnsi" w:cstheme="minorHAnsi"/>
          <w:sz w:val="22"/>
          <w:szCs w:val="22"/>
        </w:rPr>
        <w:t xml:space="preserve"> sporządzone przez podmiot, na rzecz którego</w:t>
      </w:r>
      <w:r w:rsidR="00403A5C">
        <w:rPr>
          <w:rFonts w:asciiTheme="minorHAnsi" w:hAnsiTheme="minorHAnsi" w:cstheme="minorHAnsi"/>
          <w:sz w:val="22"/>
          <w:szCs w:val="22"/>
        </w:rPr>
        <w:t xml:space="preserve"> usługi były świadczone</w:t>
      </w:r>
      <w:r w:rsidR="002C2FEE" w:rsidRPr="00D77B94">
        <w:rPr>
          <w:rFonts w:asciiTheme="minorHAnsi" w:hAnsiTheme="minorHAnsi" w:cstheme="minorHAnsi"/>
          <w:sz w:val="22"/>
          <w:szCs w:val="22"/>
        </w:rPr>
        <w:t xml:space="preserve">, a jeżeli Wykonawca z przyczyn niezależnych od niego nie jest </w:t>
      </w:r>
      <w:r w:rsidR="00B5632F">
        <w:rPr>
          <w:rFonts w:asciiTheme="minorHAnsi" w:hAnsiTheme="minorHAnsi" w:cstheme="minorHAnsi"/>
          <w:sz w:val="22"/>
          <w:szCs w:val="22"/>
        </w:rPr>
        <w:t xml:space="preserve"> </w:t>
      </w:r>
      <w:r w:rsidR="002C2FEE" w:rsidRPr="00D77B94">
        <w:rPr>
          <w:rFonts w:asciiTheme="minorHAnsi" w:hAnsiTheme="minorHAnsi" w:cstheme="minorHAnsi"/>
          <w:sz w:val="22"/>
          <w:szCs w:val="22"/>
        </w:rPr>
        <w:t>w stanie uzyskać tych dokumentów – inne odpowiednie dokumenty</w:t>
      </w:r>
      <w:r w:rsidRPr="00D77B94">
        <w:rPr>
          <w:rFonts w:asciiTheme="minorHAnsi" w:hAnsiTheme="minorHAnsi" w:cstheme="minorHAnsi"/>
          <w:sz w:val="22"/>
          <w:szCs w:val="22"/>
        </w:rPr>
        <w:t xml:space="preserve">, wykaz </w:t>
      </w:r>
      <w:r w:rsidR="002C2FEE" w:rsidRPr="00D77B94">
        <w:rPr>
          <w:rFonts w:asciiTheme="minorHAnsi" w:hAnsiTheme="minorHAnsi" w:cstheme="minorHAnsi"/>
          <w:sz w:val="22"/>
          <w:szCs w:val="22"/>
        </w:rPr>
        <w:t>zrealizowanych usług</w:t>
      </w:r>
      <w:r w:rsidRPr="00D77B94">
        <w:rPr>
          <w:rFonts w:asciiTheme="minorHAnsi" w:hAnsiTheme="minorHAnsi" w:cstheme="minorHAnsi"/>
          <w:sz w:val="22"/>
          <w:szCs w:val="22"/>
        </w:rPr>
        <w:t xml:space="preserve"> stanowi załącznik nr 5 do</w:t>
      </w:r>
      <w:r w:rsidR="005274F7">
        <w:rPr>
          <w:rFonts w:asciiTheme="minorHAnsi" w:hAnsiTheme="minorHAnsi" w:cstheme="minorHAnsi"/>
          <w:sz w:val="22"/>
          <w:szCs w:val="22"/>
        </w:rPr>
        <w:t xml:space="preserve"> ZO</w:t>
      </w:r>
      <w:r w:rsidRPr="00D77B94">
        <w:rPr>
          <w:rFonts w:asciiTheme="minorHAnsi" w:hAnsiTheme="minorHAnsi" w:cstheme="minorHAnsi"/>
          <w:sz w:val="22"/>
          <w:szCs w:val="22"/>
        </w:rPr>
        <w:t>,</w:t>
      </w:r>
    </w:p>
    <w:p w14:paraId="38B6DB56" w14:textId="77777777" w:rsidR="00512BFF" w:rsidRDefault="009C505A" w:rsidP="00512BFF">
      <w:pPr>
        <w:spacing w:line="276" w:lineRule="auto"/>
        <w:ind w:left="708" w:hanging="282"/>
        <w:jc w:val="both"/>
        <w:rPr>
          <w:rFonts w:asciiTheme="minorHAnsi" w:hAnsiTheme="minorHAnsi" w:cstheme="minorHAnsi"/>
          <w:sz w:val="22"/>
          <w:szCs w:val="22"/>
        </w:rPr>
      </w:pPr>
      <w:r w:rsidRPr="00D77B94">
        <w:rPr>
          <w:rFonts w:asciiTheme="minorHAnsi" w:hAnsiTheme="minorHAnsi" w:cstheme="minorHAnsi"/>
          <w:sz w:val="22"/>
          <w:szCs w:val="22"/>
        </w:rPr>
        <w:t xml:space="preserve">b) wykaz osób, skierowanych przez Wykonawcę do realizacji zamówienia publicznego, </w:t>
      </w:r>
      <w:r w:rsidR="00D77B94" w:rsidRPr="00D77B94">
        <w:rPr>
          <w:rFonts w:asciiTheme="minorHAnsi" w:hAnsiTheme="minorHAnsi" w:cstheme="minorHAnsi"/>
          <w:sz w:val="22"/>
          <w:szCs w:val="22"/>
        </w:rPr>
        <w:br/>
      </w:r>
      <w:r w:rsidRPr="00B5632F">
        <w:rPr>
          <w:rFonts w:asciiTheme="minorHAnsi" w:hAnsiTheme="minorHAnsi" w:cstheme="minorHAnsi"/>
          <w:sz w:val="22"/>
          <w:szCs w:val="22"/>
        </w:rPr>
        <w:t>wraz z informacjami na temat ich kwalifikacji zawodowych, uprawnień, doświadczenia i wykształcenia niezbędnych do wykonania zamówienia publicznego, a także zakresu wykonywanych przez nie czynności oraz</w:t>
      </w:r>
      <w:r w:rsidRPr="00D77B94">
        <w:rPr>
          <w:rFonts w:asciiTheme="minorHAnsi" w:hAnsiTheme="minorHAnsi" w:cstheme="minorHAnsi"/>
          <w:sz w:val="22"/>
          <w:szCs w:val="22"/>
        </w:rPr>
        <w:t xml:space="preserve"> informacją o podstawie do dysponowania tymi osobami, wykaz osób stanowi załącznik nr 4 do</w:t>
      </w:r>
      <w:r w:rsidR="005274F7">
        <w:rPr>
          <w:rFonts w:asciiTheme="minorHAnsi" w:hAnsiTheme="minorHAnsi" w:cstheme="minorHAnsi"/>
          <w:sz w:val="22"/>
          <w:szCs w:val="22"/>
        </w:rPr>
        <w:t xml:space="preserve"> ZO</w:t>
      </w:r>
      <w:r w:rsidRPr="00D77B94">
        <w:rPr>
          <w:rFonts w:asciiTheme="minorHAnsi" w:hAnsiTheme="minorHAnsi" w:cstheme="minorHAnsi"/>
          <w:sz w:val="22"/>
          <w:szCs w:val="22"/>
        </w:rPr>
        <w:t>,</w:t>
      </w:r>
    </w:p>
    <w:p w14:paraId="549D7E6D" w14:textId="57DD68D8" w:rsidR="00512BFF" w:rsidRPr="00D77B94" w:rsidRDefault="00512BFF" w:rsidP="00D77B94">
      <w:pPr>
        <w:spacing w:line="276" w:lineRule="auto"/>
        <w:ind w:left="708" w:hanging="282"/>
        <w:jc w:val="both"/>
        <w:rPr>
          <w:rFonts w:asciiTheme="minorHAnsi" w:hAnsiTheme="minorHAnsi" w:cstheme="minorHAnsi"/>
          <w:sz w:val="22"/>
          <w:szCs w:val="22"/>
        </w:rPr>
      </w:pPr>
    </w:p>
    <w:p w14:paraId="104C6016" w14:textId="43823CE9" w:rsidR="003F5273" w:rsidRPr="00D77B94" w:rsidRDefault="003F5273" w:rsidP="009C505A">
      <w:pPr>
        <w:pStyle w:val="Akapitzlist"/>
        <w:numPr>
          <w:ilvl w:val="0"/>
          <w:numId w:val="24"/>
        </w:numPr>
        <w:spacing w:before="0" w:line="276" w:lineRule="auto"/>
        <w:ind w:left="709" w:hanging="721"/>
      </w:pPr>
      <w:r w:rsidRPr="00D77B94">
        <w:t xml:space="preserve">Wykonawca zobowiązany jest do wykonania przedmiotu zamówienia </w:t>
      </w:r>
      <w:r w:rsidR="00CE4623" w:rsidRPr="00D77B94">
        <w:t>na zasadach i warunkach opisanych w Projektowanych postanowieniach umowy stanowiącym Załącznik nr 2 do ZO.</w:t>
      </w:r>
    </w:p>
    <w:p w14:paraId="6DF1EC66" w14:textId="77777777" w:rsidR="000D3A22" w:rsidRPr="000D3A22" w:rsidRDefault="000D3A22" w:rsidP="000D3A22">
      <w:pPr>
        <w:pStyle w:val="Akapitzlist"/>
        <w:spacing w:before="0" w:line="276" w:lineRule="auto"/>
        <w:ind w:left="284"/>
        <w:rPr>
          <w:rFonts w:asciiTheme="minorHAnsi" w:eastAsia="Times New Roman" w:hAnsiTheme="minorHAnsi" w:cstheme="minorHAnsi"/>
          <w:bCs/>
          <w:kern w:val="0"/>
        </w:rPr>
      </w:pPr>
    </w:p>
    <w:p w14:paraId="1641568E" w14:textId="77777777"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TERMIN REALIZACJI ZAMÓWIENIA: </w:t>
      </w:r>
    </w:p>
    <w:p w14:paraId="617F6BF7" w14:textId="4069CBF0" w:rsidR="00A8650C" w:rsidRPr="004E2E38" w:rsidRDefault="00A31DA5" w:rsidP="000D3A22">
      <w:pPr>
        <w:spacing w:line="276" w:lineRule="auto"/>
        <w:jc w:val="both"/>
        <w:rPr>
          <w:rFonts w:asciiTheme="minorHAnsi" w:hAnsiTheme="minorHAnsi" w:cstheme="minorHAnsi"/>
          <w:bCs/>
          <w:sz w:val="22"/>
          <w:szCs w:val="22"/>
        </w:rPr>
      </w:pPr>
      <w:r w:rsidRPr="000D3A22">
        <w:rPr>
          <w:rFonts w:asciiTheme="minorHAnsi" w:hAnsiTheme="minorHAnsi" w:cstheme="minorHAnsi"/>
          <w:bCs/>
          <w:sz w:val="22"/>
          <w:szCs w:val="22"/>
        </w:rPr>
        <w:t xml:space="preserve">Wykonawca </w:t>
      </w:r>
      <w:r w:rsidR="008042A7">
        <w:rPr>
          <w:rFonts w:asciiTheme="minorHAnsi" w:hAnsiTheme="minorHAnsi" w:cstheme="minorHAnsi"/>
          <w:bCs/>
          <w:sz w:val="22"/>
          <w:szCs w:val="22"/>
        </w:rPr>
        <w:t xml:space="preserve">wykona </w:t>
      </w:r>
      <w:r w:rsidRPr="000D3A22">
        <w:rPr>
          <w:rFonts w:asciiTheme="minorHAnsi" w:hAnsiTheme="minorHAnsi" w:cstheme="minorHAnsi"/>
          <w:bCs/>
          <w:sz w:val="22"/>
          <w:szCs w:val="22"/>
        </w:rPr>
        <w:t>przedmiot zamówienia w</w:t>
      </w:r>
      <w:r w:rsidR="004E2E38">
        <w:rPr>
          <w:rFonts w:asciiTheme="minorHAnsi" w:hAnsiTheme="minorHAnsi" w:cstheme="minorHAnsi"/>
          <w:bCs/>
          <w:sz w:val="22"/>
          <w:szCs w:val="22"/>
        </w:rPr>
        <w:t xml:space="preserve"> przewidywanym </w:t>
      </w:r>
      <w:r w:rsidRPr="000D3A22">
        <w:rPr>
          <w:rFonts w:asciiTheme="minorHAnsi" w:hAnsiTheme="minorHAnsi" w:cstheme="minorHAnsi"/>
          <w:bCs/>
          <w:sz w:val="22"/>
          <w:szCs w:val="22"/>
        </w:rPr>
        <w:t xml:space="preserve">terminie </w:t>
      </w:r>
      <w:r w:rsidR="004E2E38" w:rsidRPr="004E2E38">
        <w:rPr>
          <w:rFonts w:asciiTheme="minorHAnsi" w:hAnsiTheme="minorHAnsi" w:cstheme="minorHAnsi"/>
          <w:bCs/>
          <w:sz w:val="22"/>
          <w:szCs w:val="22"/>
        </w:rPr>
        <w:t>do 23.06.2027</w:t>
      </w:r>
      <w:r w:rsidR="00263AA0" w:rsidRPr="004E2E38">
        <w:rPr>
          <w:rFonts w:asciiTheme="minorHAnsi" w:hAnsiTheme="minorHAnsi" w:cstheme="minorHAnsi"/>
          <w:bCs/>
          <w:sz w:val="22"/>
          <w:szCs w:val="22"/>
        </w:rPr>
        <w:t xml:space="preserve"> lub do daty odbioru końcowego inwestycji budowlanej.</w:t>
      </w:r>
    </w:p>
    <w:p w14:paraId="24A47D4D" w14:textId="77777777" w:rsidR="000D3A22" w:rsidRPr="000D3A22" w:rsidRDefault="000D3A22" w:rsidP="000D3A22">
      <w:pPr>
        <w:spacing w:line="276" w:lineRule="auto"/>
        <w:jc w:val="both"/>
        <w:rPr>
          <w:rFonts w:asciiTheme="minorHAnsi" w:hAnsiTheme="minorHAnsi" w:cstheme="minorHAnsi"/>
          <w:bCs/>
          <w:sz w:val="22"/>
          <w:szCs w:val="22"/>
        </w:rPr>
      </w:pPr>
    </w:p>
    <w:p w14:paraId="705DD1FF" w14:textId="77777777" w:rsidR="00A8650C" w:rsidRPr="000D3A22"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KRYTERIA WYBORU NAJKORZYSTNIEJSZEJ OFERTY I ICH WAGA </w:t>
      </w:r>
    </w:p>
    <w:p w14:paraId="2D31241E" w14:textId="490FA383" w:rsidR="00A31DA5" w:rsidRPr="002268DD" w:rsidRDefault="00A31DA5" w:rsidP="000D3A22">
      <w:pPr>
        <w:pStyle w:val="Akapitzlist"/>
        <w:numPr>
          <w:ilvl w:val="0"/>
          <w:numId w:val="18"/>
        </w:numPr>
        <w:spacing w:before="0" w:line="276" w:lineRule="auto"/>
        <w:ind w:left="284" w:hanging="294"/>
      </w:pPr>
      <w:r w:rsidRPr="002268DD">
        <w:t xml:space="preserve">Przy wyborze najkorzystniejszej oferty, Zamawiający kierować się będzie kryterium: </w:t>
      </w:r>
    </w:p>
    <w:p w14:paraId="23140976" w14:textId="074A922C" w:rsidR="002268DD" w:rsidRPr="002268DD" w:rsidRDefault="002268DD" w:rsidP="002268DD">
      <w:pPr>
        <w:pStyle w:val="Akapitzlist"/>
        <w:widowControl/>
        <w:numPr>
          <w:ilvl w:val="0"/>
          <w:numId w:val="26"/>
        </w:numPr>
        <w:suppressAutoHyphens w:val="0"/>
        <w:autoSpaceDE w:val="0"/>
        <w:autoSpaceDN w:val="0"/>
        <w:adjustRightInd w:val="0"/>
        <w:spacing w:before="0" w:after="120"/>
        <w:contextualSpacing/>
        <w:jc w:val="left"/>
        <w:rPr>
          <w:rFonts w:eastAsiaTheme="minorHAnsi"/>
          <w:b/>
          <w:bCs/>
          <w:color w:val="000000" w:themeColor="text1"/>
        </w:rPr>
      </w:pPr>
      <w:r w:rsidRPr="002268DD">
        <w:rPr>
          <w:rFonts w:eastAsiaTheme="minorHAnsi"/>
          <w:b/>
          <w:bCs/>
          <w:color w:val="000000" w:themeColor="text1"/>
        </w:rPr>
        <w:t xml:space="preserve">Cena – </w:t>
      </w:r>
      <w:r w:rsidR="008042A7">
        <w:rPr>
          <w:rFonts w:eastAsiaTheme="minorHAnsi"/>
          <w:b/>
          <w:bCs/>
          <w:color w:val="000000" w:themeColor="text1"/>
        </w:rPr>
        <w:t>10</w:t>
      </w:r>
      <w:r w:rsidRPr="002268DD">
        <w:rPr>
          <w:rFonts w:eastAsiaTheme="minorHAnsi"/>
          <w:b/>
          <w:bCs/>
          <w:color w:val="000000" w:themeColor="text1"/>
        </w:rPr>
        <w:t>0 pkt</w:t>
      </w:r>
    </w:p>
    <w:p w14:paraId="52BBB8F3" w14:textId="77777777" w:rsidR="002268DD" w:rsidRPr="002268DD" w:rsidRDefault="002268DD" w:rsidP="002268DD">
      <w:pPr>
        <w:spacing w:after="80"/>
        <w:rPr>
          <w:rFonts w:ascii="Calibri" w:eastAsia="Calibri" w:hAnsi="Calibri" w:cs="Calibri"/>
          <w:color w:val="000000" w:themeColor="text1"/>
          <w:sz w:val="22"/>
          <w:szCs w:val="22"/>
        </w:rPr>
      </w:pPr>
      <w:r w:rsidRPr="002268DD">
        <w:rPr>
          <w:rFonts w:ascii="Calibri" w:hAnsi="Calibri" w:cs="Calibri"/>
          <w:color w:val="000000" w:themeColor="text1"/>
          <w:sz w:val="22"/>
          <w:szCs w:val="22"/>
        </w:rPr>
        <w:t>Punkty za kryterium „Cena” zostaną obliczone według następującego wzoru:</w:t>
      </w:r>
    </w:p>
    <w:p w14:paraId="06B32E41" w14:textId="263525FD" w:rsidR="002268DD" w:rsidRPr="002268DD" w:rsidRDefault="002268DD" w:rsidP="002268DD">
      <w:pPr>
        <w:jc w:val="center"/>
        <w:rPr>
          <w:rFonts w:ascii="Calibri" w:hAnsi="Calibri" w:cs="Calibri"/>
          <w:b/>
          <w:color w:val="000000" w:themeColor="text1"/>
          <w:sz w:val="22"/>
          <w:szCs w:val="22"/>
        </w:rPr>
      </w:pPr>
      <w:r w:rsidRPr="002268DD">
        <w:rPr>
          <w:rFonts w:ascii="Calibri" w:hAnsi="Calibri" w:cs="Calibri"/>
          <w:b/>
          <w:color w:val="000000" w:themeColor="text1"/>
          <w:sz w:val="22"/>
          <w:szCs w:val="22"/>
        </w:rPr>
        <w:t>C = (</w:t>
      </w:r>
      <w:proofErr w:type="spellStart"/>
      <w:r w:rsidRPr="002268DD">
        <w:rPr>
          <w:rFonts w:ascii="Calibri" w:hAnsi="Calibri" w:cs="Calibri"/>
          <w:b/>
          <w:color w:val="000000" w:themeColor="text1"/>
          <w:sz w:val="22"/>
          <w:szCs w:val="22"/>
        </w:rPr>
        <w:t>Cn</w:t>
      </w:r>
      <w:proofErr w:type="spellEnd"/>
      <w:r w:rsidRPr="002268DD">
        <w:rPr>
          <w:rFonts w:ascii="Calibri" w:hAnsi="Calibri" w:cs="Calibri"/>
          <w:b/>
          <w:color w:val="000000" w:themeColor="text1"/>
          <w:sz w:val="22"/>
          <w:szCs w:val="22"/>
        </w:rPr>
        <w:t>/</w:t>
      </w:r>
      <w:proofErr w:type="spellStart"/>
      <w:r w:rsidRPr="002268DD">
        <w:rPr>
          <w:rFonts w:ascii="Calibri" w:hAnsi="Calibri" w:cs="Calibri"/>
          <w:b/>
          <w:color w:val="000000" w:themeColor="text1"/>
          <w:sz w:val="22"/>
          <w:szCs w:val="22"/>
        </w:rPr>
        <w:t>Cb</w:t>
      </w:r>
      <w:proofErr w:type="spellEnd"/>
      <w:r w:rsidRPr="002268DD">
        <w:rPr>
          <w:rFonts w:ascii="Calibri" w:hAnsi="Calibri" w:cs="Calibri"/>
          <w:b/>
          <w:color w:val="000000" w:themeColor="text1"/>
          <w:sz w:val="22"/>
          <w:szCs w:val="22"/>
        </w:rPr>
        <w:t xml:space="preserve">) x </w:t>
      </w:r>
      <w:r w:rsidR="004D43E0">
        <w:rPr>
          <w:rFonts w:ascii="Calibri" w:hAnsi="Calibri" w:cs="Calibri"/>
          <w:b/>
          <w:color w:val="000000" w:themeColor="text1"/>
          <w:sz w:val="22"/>
          <w:szCs w:val="22"/>
        </w:rPr>
        <w:t>10</w:t>
      </w:r>
      <w:r w:rsidRPr="002268DD">
        <w:rPr>
          <w:rFonts w:ascii="Calibri" w:hAnsi="Calibri" w:cs="Calibri"/>
          <w:b/>
          <w:color w:val="000000" w:themeColor="text1"/>
          <w:sz w:val="22"/>
          <w:szCs w:val="22"/>
        </w:rPr>
        <w:t>0 pkt</w:t>
      </w:r>
    </w:p>
    <w:p w14:paraId="23021D47"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color w:val="000000" w:themeColor="text1"/>
          <w:sz w:val="22"/>
          <w:szCs w:val="22"/>
        </w:rPr>
        <w:t xml:space="preserve">gdzie, </w:t>
      </w:r>
    </w:p>
    <w:p w14:paraId="2329DFF9"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b/>
          <w:color w:val="000000" w:themeColor="text1"/>
          <w:sz w:val="22"/>
          <w:szCs w:val="22"/>
        </w:rPr>
        <w:t>C</w:t>
      </w:r>
      <w:r w:rsidRPr="002268DD">
        <w:rPr>
          <w:rFonts w:ascii="Calibri" w:hAnsi="Calibri" w:cs="Calibri"/>
          <w:color w:val="000000" w:themeColor="text1"/>
          <w:sz w:val="22"/>
          <w:szCs w:val="22"/>
        </w:rPr>
        <w:t xml:space="preserve"> – ilość punktów za kryterium „Cena”, </w:t>
      </w:r>
    </w:p>
    <w:p w14:paraId="18820942"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Cn</w:t>
      </w:r>
      <w:proofErr w:type="spellEnd"/>
      <w:r w:rsidRPr="002268DD">
        <w:rPr>
          <w:rFonts w:ascii="Calibri" w:hAnsi="Calibri" w:cs="Calibri"/>
          <w:color w:val="000000" w:themeColor="text1"/>
          <w:sz w:val="22"/>
          <w:szCs w:val="22"/>
        </w:rPr>
        <w:t xml:space="preserve"> – najniższa cena ofertowa spośród ofert nieodrzuconych, </w:t>
      </w:r>
    </w:p>
    <w:p w14:paraId="4FA9EC7C"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Cb</w:t>
      </w:r>
      <w:proofErr w:type="spellEnd"/>
      <w:r w:rsidRPr="002268DD">
        <w:rPr>
          <w:rFonts w:ascii="Calibri" w:hAnsi="Calibri" w:cs="Calibri"/>
          <w:color w:val="000000" w:themeColor="text1"/>
          <w:sz w:val="22"/>
          <w:szCs w:val="22"/>
        </w:rPr>
        <w:t xml:space="preserve"> – cena oferty badanej. </w:t>
      </w:r>
    </w:p>
    <w:p w14:paraId="44E24423" w14:textId="7CC1AD36" w:rsidR="002268DD" w:rsidRPr="002268DD" w:rsidRDefault="002268DD" w:rsidP="002268DD">
      <w:pPr>
        <w:jc w:val="both"/>
        <w:rPr>
          <w:rFonts w:ascii="Calibri" w:hAnsi="Calibri" w:cs="Calibri"/>
          <w:i/>
          <w:iCs/>
          <w:color w:val="000000" w:themeColor="text1"/>
          <w:sz w:val="22"/>
          <w:szCs w:val="22"/>
        </w:rPr>
      </w:pPr>
      <w:r w:rsidRPr="002268DD">
        <w:rPr>
          <w:rFonts w:ascii="Calibri" w:hAnsi="Calibri" w:cs="Calibri"/>
          <w:i/>
          <w:iCs/>
          <w:color w:val="000000" w:themeColor="text1"/>
          <w:sz w:val="22"/>
          <w:szCs w:val="22"/>
        </w:rPr>
        <w:lastRenderedPageBreak/>
        <w:t xml:space="preserve">W kryterium „Cena”, oferta z najniższą ceną otrzyma </w:t>
      </w:r>
      <w:r w:rsidR="008042A7">
        <w:rPr>
          <w:rFonts w:ascii="Calibri" w:hAnsi="Calibri" w:cs="Calibri"/>
          <w:i/>
          <w:iCs/>
          <w:color w:val="000000" w:themeColor="text1"/>
          <w:sz w:val="22"/>
          <w:szCs w:val="22"/>
        </w:rPr>
        <w:t>10</w:t>
      </w:r>
      <w:r w:rsidRPr="002268DD">
        <w:rPr>
          <w:rFonts w:ascii="Calibri" w:hAnsi="Calibri" w:cs="Calibri"/>
          <w:i/>
          <w:iCs/>
          <w:color w:val="000000" w:themeColor="text1"/>
          <w:sz w:val="22"/>
          <w:szCs w:val="22"/>
        </w:rPr>
        <w:t xml:space="preserve">0 punktów a pozostałe oferty </w:t>
      </w:r>
      <w:r w:rsidRPr="002268DD">
        <w:rPr>
          <w:rFonts w:ascii="Calibri" w:hAnsi="Calibri" w:cs="Calibri"/>
          <w:i/>
          <w:iCs/>
          <w:color w:val="000000" w:themeColor="text1"/>
          <w:sz w:val="22"/>
          <w:szCs w:val="22"/>
        </w:rPr>
        <w:br/>
        <w:t xml:space="preserve">po matematycznym przeliczeniu w odniesieniu do najniższej ceny odpowiednio mniej. Końcowy wynik powyższego działania zostanie zaokrąglony do dwóch miejsc po przecinku. </w:t>
      </w:r>
    </w:p>
    <w:p w14:paraId="34A7FE5E" w14:textId="77777777" w:rsidR="002268DD" w:rsidRPr="002268DD" w:rsidRDefault="002268DD" w:rsidP="002268DD">
      <w:pPr>
        <w:jc w:val="both"/>
        <w:rPr>
          <w:rFonts w:ascii="Calibri" w:hAnsi="Calibri" w:cs="Calibri"/>
          <w:color w:val="000000" w:themeColor="text1"/>
          <w:sz w:val="22"/>
          <w:szCs w:val="22"/>
        </w:rPr>
      </w:pPr>
      <w:bookmarkStart w:id="2" w:name="_Hlk70324084"/>
    </w:p>
    <w:p w14:paraId="4DC7F8AD" w14:textId="4F5206B7" w:rsidR="002268DD" w:rsidRPr="002268DD" w:rsidRDefault="002268DD" w:rsidP="00B355DE">
      <w:pPr>
        <w:pStyle w:val="Akapitzlist"/>
        <w:numPr>
          <w:ilvl w:val="0"/>
          <w:numId w:val="18"/>
        </w:numPr>
        <w:ind w:left="284" w:hanging="284"/>
        <w:rPr>
          <w:color w:val="000000" w:themeColor="text1"/>
        </w:rPr>
      </w:pPr>
      <w:r w:rsidRPr="002268DD">
        <w:rPr>
          <w:color w:val="000000" w:themeColor="text1"/>
        </w:rPr>
        <w:t xml:space="preserve">Za najkorzystniejszą ofertę w danej części zamówienia zostanie uznana oferta, która otrzyma największą ilość punktów </w:t>
      </w:r>
      <w:r w:rsidR="008042A7">
        <w:rPr>
          <w:color w:val="000000" w:themeColor="text1"/>
        </w:rPr>
        <w:t xml:space="preserve">w kryterium cena </w:t>
      </w:r>
    </w:p>
    <w:p w14:paraId="0B9BE330" w14:textId="582F8D8C" w:rsidR="002268DD" w:rsidRPr="002268DD" w:rsidRDefault="002268DD" w:rsidP="002268DD">
      <w:pPr>
        <w:jc w:val="center"/>
        <w:rPr>
          <w:rFonts w:ascii="Calibri" w:hAnsi="Calibri" w:cs="Calibri"/>
          <w:b/>
          <w:bCs/>
          <w:sz w:val="22"/>
          <w:szCs w:val="22"/>
        </w:rPr>
      </w:pPr>
      <w:r w:rsidRPr="002268DD">
        <w:rPr>
          <w:rFonts w:ascii="Calibri" w:hAnsi="Calibri" w:cs="Calibri"/>
          <w:b/>
          <w:bCs/>
          <w:sz w:val="22"/>
          <w:szCs w:val="22"/>
        </w:rPr>
        <w:t xml:space="preserve">Przyznana ilość punktów = C </w:t>
      </w:r>
    </w:p>
    <w:p w14:paraId="73844988" w14:textId="65E06CFA" w:rsidR="002268DD" w:rsidRPr="005B731D" w:rsidRDefault="002268DD" w:rsidP="005B731D">
      <w:pPr>
        <w:pStyle w:val="Akapitzlist"/>
        <w:spacing w:before="0" w:line="276" w:lineRule="auto"/>
        <w:ind w:left="284"/>
      </w:pPr>
    </w:p>
    <w:bookmarkEnd w:id="2"/>
    <w:p w14:paraId="76674FD9" w14:textId="1E31B0EC" w:rsidR="002268DD" w:rsidRPr="005B731D" w:rsidRDefault="002268DD" w:rsidP="005B731D">
      <w:pPr>
        <w:pStyle w:val="Akapitzlist"/>
        <w:numPr>
          <w:ilvl w:val="0"/>
          <w:numId w:val="18"/>
        </w:numPr>
        <w:spacing w:before="0" w:line="276" w:lineRule="auto"/>
        <w:ind w:left="284" w:hanging="294"/>
      </w:pPr>
      <w:r w:rsidRPr="005B731D">
        <w:t xml:space="preserve"> Za najkorzystniejszą zostanie uznana oferta z największą liczbą punktów: (cena</w:t>
      </w:r>
      <w:r w:rsidR="0038381D">
        <w:t>)</w:t>
      </w:r>
      <w:r w:rsidRPr="005B731D">
        <w:t>, tj. przedstawiająca najkorzystniejszy bilans kryteriów oceny ofert przedstawionych</w:t>
      </w:r>
      <w:r w:rsidR="0038381D">
        <w:t>.</w:t>
      </w:r>
    </w:p>
    <w:p w14:paraId="18112470" w14:textId="437142D7" w:rsidR="002268DD" w:rsidRPr="005B731D" w:rsidRDefault="002268DD" w:rsidP="002268DD">
      <w:pPr>
        <w:pStyle w:val="Akapitzlist"/>
        <w:numPr>
          <w:ilvl w:val="0"/>
          <w:numId w:val="18"/>
        </w:numPr>
        <w:spacing w:before="0" w:line="276" w:lineRule="auto"/>
        <w:ind w:left="284" w:hanging="294"/>
      </w:pPr>
      <w:r w:rsidRPr="005B731D">
        <w:t xml:space="preserve"> Ocenie będą podlegać wyłącznie oferty nie podlegające odrzuceniu. </w:t>
      </w:r>
    </w:p>
    <w:p w14:paraId="3FFED5F2" w14:textId="181C205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Oferta, która uzyska największą </w:t>
      </w:r>
      <w:r w:rsidR="0013098D" w:rsidRPr="001E0D80">
        <w:rPr>
          <w:rFonts w:asciiTheme="minorHAnsi" w:hAnsiTheme="minorHAnsi" w:cstheme="minorHAnsi"/>
        </w:rPr>
        <w:t>liczbę</w:t>
      </w:r>
      <w:r w:rsidRPr="001E0D80">
        <w:rPr>
          <w:rFonts w:asciiTheme="minorHAnsi" w:hAnsiTheme="minorHAnsi" w:cstheme="minorHAnsi"/>
        </w:rPr>
        <w:t xml:space="preserve"> punktów zostanie wybrana jako najkorzystniejsza.</w:t>
      </w:r>
    </w:p>
    <w:p w14:paraId="5A94C6AF" w14:textId="77777777"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W toku badania i oceny ofert Zamawiający może żądać od Wykonawcy drogą elektroniczną wyjaśnień dotyczących treści złożonej oferty.</w:t>
      </w:r>
    </w:p>
    <w:p w14:paraId="13E85790" w14:textId="53F14B1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W sytuacji, gdy Zamawiający nie będzie mógł dokonać wyboru najkorzystniejszej oferty ze względu </w:t>
      </w:r>
      <w:r w:rsidR="0013098D" w:rsidRPr="001E0D80">
        <w:rPr>
          <w:rFonts w:asciiTheme="minorHAnsi" w:hAnsiTheme="minorHAnsi" w:cstheme="minorHAnsi"/>
        </w:rPr>
        <w:br/>
      </w:r>
      <w:r w:rsidRPr="001E0D80">
        <w:rPr>
          <w:rFonts w:asciiTheme="minorHAnsi" w:hAnsiTheme="minorHAnsi" w:cstheme="minorHAnsi"/>
        </w:rPr>
        <w:t xml:space="preserve">na to, że zostały złożone oferty o takiej samej </w:t>
      </w:r>
      <w:r w:rsidR="005B731D">
        <w:rPr>
          <w:rFonts w:asciiTheme="minorHAnsi" w:hAnsiTheme="minorHAnsi" w:cstheme="minorHAnsi"/>
        </w:rPr>
        <w:t>liczbie punktów</w:t>
      </w:r>
      <w:r w:rsidRPr="001E0D80">
        <w:rPr>
          <w:rFonts w:asciiTheme="minorHAnsi" w:hAnsiTheme="minorHAnsi" w:cstheme="minorHAnsi"/>
        </w:rPr>
        <w:t>, wezwie on Wykonawców, którzy złożyli te oferty do złożenia w terminie określonym przez Zamawiającego ofert dodatkowych zawierających nową cenę</w:t>
      </w:r>
      <w:r w:rsidR="005B731D">
        <w:rPr>
          <w:rFonts w:asciiTheme="minorHAnsi" w:hAnsiTheme="minorHAnsi" w:cstheme="minorHAnsi"/>
        </w:rPr>
        <w:t>.</w:t>
      </w:r>
      <w:r w:rsidRPr="001E0D80">
        <w:rPr>
          <w:rFonts w:asciiTheme="minorHAnsi" w:hAnsiTheme="minorHAnsi" w:cstheme="minorHAnsi"/>
        </w:rPr>
        <w:t xml:space="preserve"> Wykonawcy, składając oferty dodatkowe, nie mogą zaoferować cen wyższych niż zaoferowane w uprzednio złożonych przez z nich ofertach</w:t>
      </w:r>
      <w:r w:rsidR="00B355DE">
        <w:rPr>
          <w:rFonts w:asciiTheme="minorHAnsi" w:hAnsiTheme="minorHAnsi" w:cstheme="minorHAnsi"/>
        </w:rPr>
        <w:t>.</w:t>
      </w:r>
    </w:p>
    <w:p w14:paraId="5BB7A3C4" w14:textId="0FC44275"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 treści oferty poprawi oczywiste omyłki pisarskie oraz oczywiste omyłki rachunkowe, </w:t>
      </w:r>
      <w:r w:rsidR="0013098D" w:rsidRPr="001E0D80">
        <w:rPr>
          <w:rFonts w:asciiTheme="minorHAnsi" w:hAnsiTheme="minorHAnsi" w:cstheme="minorHAnsi"/>
        </w:rPr>
        <w:br/>
      </w:r>
      <w:r w:rsidRPr="001E0D80">
        <w:rPr>
          <w:rFonts w:asciiTheme="minorHAnsi" w:hAnsiTheme="minorHAnsi" w:cstheme="minorHAnsi"/>
        </w:rPr>
        <w:t>z uwzględnieniem konsekwencji rachunkowych dokonanych poprawek.</w:t>
      </w:r>
    </w:p>
    <w:p w14:paraId="733B7254" w14:textId="4FB86E1F" w:rsidR="00A31DA5" w:rsidRDefault="00A31DA5" w:rsidP="0046369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wybiera najkorzystniejszą ofertę̨ w terminie związania ofertą. Jeżeli termin ten upłynie przed wyborem najkorzystniejszej oferty, Zamawiający wezwie Wykonawcę̨, którego oferta otrzymała najwyższą̨ ocenę̨, do wyrażenia, w wyznaczonym przez Zamawiającego terminie, pisemnej zgody </w:t>
      </w:r>
      <w:r w:rsidR="0013098D" w:rsidRPr="001E0D80">
        <w:rPr>
          <w:rFonts w:asciiTheme="minorHAnsi" w:hAnsiTheme="minorHAnsi" w:cstheme="minorHAnsi"/>
        </w:rPr>
        <w:br/>
      </w:r>
      <w:r w:rsidRPr="001E0D80">
        <w:rPr>
          <w:rFonts w:asciiTheme="minorHAnsi" w:hAnsiTheme="minorHAnsi" w:cstheme="minorHAnsi"/>
        </w:rPr>
        <w:t xml:space="preserve">na wybór jego oferty. W przypadku braku zgody, Zamawiający zwróci się̨ o wyrażenie takiej zgody </w:t>
      </w:r>
      <w:r w:rsidR="0013098D" w:rsidRPr="001E0D80">
        <w:rPr>
          <w:rFonts w:asciiTheme="minorHAnsi" w:hAnsiTheme="minorHAnsi" w:cstheme="minorHAnsi"/>
        </w:rPr>
        <w:br/>
      </w:r>
      <w:r w:rsidRPr="001E0D80">
        <w:rPr>
          <w:rFonts w:asciiTheme="minorHAnsi" w:hAnsiTheme="minorHAnsi" w:cstheme="minorHAnsi"/>
        </w:rPr>
        <w:t>do kolejnego Wykonawcy, którego oferta została najwyżej oceniona.</w:t>
      </w:r>
    </w:p>
    <w:p w14:paraId="5F46D5B7" w14:textId="77777777" w:rsidR="00463698" w:rsidRPr="00463698" w:rsidRDefault="00463698" w:rsidP="00463698">
      <w:pPr>
        <w:pStyle w:val="Akapitzlist"/>
        <w:spacing w:before="0" w:line="276" w:lineRule="auto"/>
        <w:ind w:left="284"/>
        <w:rPr>
          <w:rFonts w:asciiTheme="minorHAnsi" w:hAnsiTheme="minorHAnsi" w:cstheme="minorHAnsi"/>
        </w:rPr>
      </w:pPr>
    </w:p>
    <w:p w14:paraId="06AA9B6E"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SKŁADANIA OFERT:</w:t>
      </w:r>
    </w:p>
    <w:p w14:paraId="5A198AE0" w14:textId="1FB5A71F" w:rsidR="00A8650C" w:rsidRPr="0038381D" w:rsidRDefault="00A8650C" w:rsidP="00A31DA5">
      <w:pPr>
        <w:spacing w:line="276" w:lineRule="auto"/>
        <w:jc w:val="both"/>
        <w:rPr>
          <w:rFonts w:asciiTheme="minorHAnsi" w:hAnsiTheme="minorHAnsi" w:cstheme="minorHAnsi"/>
          <w:b/>
          <w:bCs/>
          <w:sz w:val="22"/>
          <w:szCs w:val="22"/>
        </w:rPr>
      </w:pPr>
      <w:r w:rsidRPr="0038381D">
        <w:rPr>
          <w:rFonts w:asciiTheme="minorHAnsi" w:hAnsiTheme="minorHAnsi" w:cstheme="minorHAnsi"/>
          <w:b/>
          <w:bCs/>
          <w:sz w:val="22"/>
          <w:szCs w:val="22"/>
        </w:rPr>
        <w:t xml:space="preserve">Do dnia </w:t>
      </w:r>
      <w:r w:rsidR="00AC3E4D">
        <w:rPr>
          <w:rFonts w:asciiTheme="minorHAnsi" w:hAnsiTheme="minorHAnsi" w:cstheme="minorHAnsi"/>
          <w:b/>
          <w:bCs/>
          <w:sz w:val="22"/>
          <w:szCs w:val="22"/>
        </w:rPr>
        <w:t>01</w:t>
      </w:r>
      <w:r w:rsidR="00807A58" w:rsidRPr="0038381D">
        <w:rPr>
          <w:rFonts w:asciiTheme="minorHAnsi" w:hAnsiTheme="minorHAnsi" w:cstheme="minorHAnsi"/>
          <w:b/>
          <w:bCs/>
          <w:sz w:val="22"/>
          <w:szCs w:val="22"/>
        </w:rPr>
        <w:t>.</w:t>
      </w:r>
      <w:r w:rsidR="00D76F1A" w:rsidRPr="0038381D">
        <w:rPr>
          <w:rFonts w:asciiTheme="minorHAnsi" w:hAnsiTheme="minorHAnsi" w:cstheme="minorHAnsi"/>
          <w:b/>
          <w:bCs/>
          <w:sz w:val="22"/>
          <w:szCs w:val="22"/>
        </w:rPr>
        <w:t>0</w:t>
      </w:r>
      <w:r w:rsidR="00AC3E4D">
        <w:rPr>
          <w:rFonts w:asciiTheme="minorHAnsi" w:hAnsiTheme="minorHAnsi" w:cstheme="minorHAnsi"/>
          <w:b/>
          <w:bCs/>
          <w:sz w:val="22"/>
          <w:szCs w:val="22"/>
        </w:rPr>
        <w:t>7</w:t>
      </w:r>
      <w:r w:rsidR="0013098D" w:rsidRPr="0038381D">
        <w:rPr>
          <w:rFonts w:asciiTheme="minorHAnsi" w:hAnsiTheme="minorHAnsi" w:cstheme="minorHAnsi"/>
          <w:b/>
          <w:bCs/>
          <w:sz w:val="22"/>
          <w:szCs w:val="22"/>
        </w:rPr>
        <w:t>.202</w:t>
      </w:r>
      <w:r w:rsidR="008459BD" w:rsidRPr="0038381D">
        <w:rPr>
          <w:rFonts w:asciiTheme="minorHAnsi" w:hAnsiTheme="minorHAnsi" w:cstheme="minorHAnsi"/>
          <w:b/>
          <w:bCs/>
          <w:sz w:val="22"/>
          <w:szCs w:val="22"/>
        </w:rPr>
        <w:t>6</w:t>
      </w:r>
      <w:r w:rsidR="008A4F84" w:rsidRPr="0038381D">
        <w:rPr>
          <w:rFonts w:asciiTheme="minorHAnsi" w:hAnsiTheme="minorHAnsi" w:cstheme="minorHAnsi"/>
          <w:b/>
          <w:bCs/>
          <w:sz w:val="22"/>
          <w:szCs w:val="22"/>
        </w:rPr>
        <w:t xml:space="preserve"> </w:t>
      </w:r>
      <w:r w:rsidRPr="0038381D">
        <w:rPr>
          <w:rFonts w:asciiTheme="minorHAnsi" w:hAnsiTheme="minorHAnsi" w:cstheme="minorHAnsi"/>
          <w:b/>
          <w:bCs/>
          <w:sz w:val="22"/>
          <w:szCs w:val="22"/>
        </w:rPr>
        <w:t xml:space="preserve">r. </w:t>
      </w:r>
      <w:r w:rsidR="008A4F84" w:rsidRPr="0038381D">
        <w:rPr>
          <w:rFonts w:asciiTheme="minorHAnsi" w:hAnsiTheme="minorHAnsi" w:cstheme="minorHAnsi"/>
          <w:b/>
          <w:bCs/>
          <w:sz w:val="22"/>
          <w:szCs w:val="22"/>
        </w:rPr>
        <w:t xml:space="preserve">do </w:t>
      </w:r>
      <w:r w:rsidRPr="0038381D">
        <w:rPr>
          <w:rFonts w:asciiTheme="minorHAnsi" w:hAnsiTheme="minorHAnsi" w:cstheme="minorHAnsi"/>
          <w:b/>
          <w:bCs/>
          <w:sz w:val="22"/>
          <w:szCs w:val="22"/>
        </w:rPr>
        <w:t>god</w:t>
      </w:r>
      <w:r w:rsidR="008A4F84" w:rsidRPr="0038381D">
        <w:rPr>
          <w:rFonts w:asciiTheme="minorHAnsi" w:hAnsiTheme="minorHAnsi" w:cstheme="minorHAnsi"/>
          <w:b/>
          <w:bCs/>
          <w:sz w:val="22"/>
          <w:szCs w:val="22"/>
        </w:rPr>
        <w:t>z.</w:t>
      </w:r>
      <w:r w:rsidRPr="0038381D">
        <w:rPr>
          <w:rFonts w:asciiTheme="minorHAnsi" w:hAnsiTheme="minorHAnsi" w:cstheme="minorHAnsi"/>
          <w:b/>
          <w:bCs/>
          <w:sz w:val="22"/>
          <w:szCs w:val="22"/>
        </w:rPr>
        <w:t xml:space="preserve"> </w:t>
      </w:r>
      <w:r w:rsidR="00076FB6">
        <w:rPr>
          <w:rFonts w:asciiTheme="minorHAnsi" w:hAnsiTheme="minorHAnsi" w:cstheme="minorHAnsi"/>
          <w:b/>
          <w:bCs/>
          <w:sz w:val="22"/>
          <w:szCs w:val="22"/>
        </w:rPr>
        <w:t xml:space="preserve">10 </w:t>
      </w:r>
      <w:r w:rsidR="00960ABA" w:rsidRPr="0038381D">
        <w:rPr>
          <w:rFonts w:asciiTheme="minorHAnsi" w:hAnsiTheme="minorHAnsi" w:cstheme="minorHAnsi"/>
          <w:b/>
          <w:bCs/>
          <w:sz w:val="22"/>
          <w:szCs w:val="22"/>
        </w:rPr>
        <w:t>:00</w:t>
      </w:r>
    </w:p>
    <w:p w14:paraId="583E6DA9" w14:textId="77777777" w:rsidR="005D6D1F" w:rsidRPr="006676EE" w:rsidRDefault="005D6D1F" w:rsidP="00A31DA5">
      <w:pPr>
        <w:spacing w:line="276" w:lineRule="auto"/>
        <w:jc w:val="both"/>
        <w:rPr>
          <w:rFonts w:asciiTheme="minorHAnsi" w:hAnsiTheme="minorHAnsi" w:cstheme="minorHAnsi"/>
          <w:sz w:val="22"/>
          <w:szCs w:val="22"/>
        </w:rPr>
      </w:pPr>
    </w:p>
    <w:p w14:paraId="20550CB6" w14:textId="3630D887" w:rsidR="005D6D1F" w:rsidRPr="006676EE" w:rsidRDefault="005D6D1F"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OTWARCIA OFERT:</w:t>
      </w:r>
    </w:p>
    <w:p w14:paraId="79D55AE9" w14:textId="46B0A5BE" w:rsidR="005D6D1F" w:rsidRPr="0038381D" w:rsidRDefault="005D6D1F" w:rsidP="00A31DA5">
      <w:pPr>
        <w:spacing w:line="276" w:lineRule="auto"/>
        <w:jc w:val="both"/>
        <w:rPr>
          <w:rFonts w:asciiTheme="minorHAnsi" w:hAnsiTheme="minorHAnsi" w:cstheme="minorHAnsi"/>
          <w:b/>
          <w:bCs/>
          <w:sz w:val="22"/>
          <w:szCs w:val="22"/>
        </w:rPr>
      </w:pPr>
      <w:r w:rsidRPr="0038381D">
        <w:rPr>
          <w:rFonts w:asciiTheme="minorHAnsi" w:hAnsiTheme="minorHAnsi" w:cstheme="minorHAnsi"/>
          <w:b/>
          <w:bCs/>
          <w:sz w:val="22"/>
          <w:szCs w:val="22"/>
        </w:rPr>
        <w:t xml:space="preserve">Dnia </w:t>
      </w:r>
      <w:r w:rsidR="00AC3E4D">
        <w:rPr>
          <w:rFonts w:asciiTheme="minorHAnsi" w:hAnsiTheme="minorHAnsi" w:cstheme="minorHAnsi"/>
          <w:b/>
          <w:bCs/>
          <w:sz w:val="22"/>
          <w:szCs w:val="22"/>
        </w:rPr>
        <w:t>01</w:t>
      </w:r>
      <w:r w:rsidR="00807A58" w:rsidRPr="0038381D">
        <w:rPr>
          <w:rFonts w:asciiTheme="minorHAnsi" w:hAnsiTheme="minorHAnsi" w:cstheme="minorHAnsi"/>
          <w:b/>
          <w:bCs/>
          <w:sz w:val="22"/>
          <w:szCs w:val="22"/>
        </w:rPr>
        <w:t>.</w:t>
      </w:r>
      <w:r w:rsidR="00D76F1A" w:rsidRPr="0038381D">
        <w:rPr>
          <w:rFonts w:asciiTheme="minorHAnsi" w:hAnsiTheme="minorHAnsi" w:cstheme="minorHAnsi"/>
          <w:b/>
          <w:bCs/>
          <w:sz w:val="22"/>
          <w:szCs w:val="22"/>
        </w:rPr>
        <w:t>0</w:t>
      </w:r>
      <w:r w:rsidR="00AC3E4D">
        <w:rPr>
          <w:rFonts w:asciiTheme="minorHAnsi" w:hAnsiTheme="minorHAnsi" w:cstheme="minorHAnsi"/>
          <w:b/>
          <w:bCs/>
          <w:sz w:val="22"/>
          <w:szCs w:val="22"/>
        </w:rPr>
        <w:t>7</w:t>
      </w:r>
      <w:r w:rsidR="0013098D" w:rsidRPr="0038381D">
        <w:rPr>
          <w:rFonts w:asciiTheme="minorHAnsi" w:hAnsiTheme="minorHAnsi" w:cstheme="minorHAnsi"/>
          <w:b/>
          <w:bCs/>
          <w:sz w:val="22"/>
          <w:szCs w:val="22"/>
        </w:rPr>
        <w:t>.202</w:t>
      </w:r>
      <w:r w:rsidR="008459BD" w:rsidRPr="0038381D">
        <w:rPr>
          <w:rFonts w:asciiTheme="minorHAnsi" w:hAnsiTheme="minorHAnsi" w:cstheme="minorHAnsi"/>
          <w:b/>
          <w:bCs/>
          <w:sz w:val="22"/>
          <w:szCs w:val="22"/>
        </w:rPr>
        <w:t>6</w:t>
      </w:r>
      <w:r w:rsidRPr="0038381D">
        <w:rPr>
          <w:rFonts w:asciiTheme="minorHAnsi" w:hAnsiTheme="minorHAnsi" w:cstheme="minorHAnsi"/>
          <w:b/>
          <w:bCs/>
          <w:sz w:val="22"/>
          <w:szCs w:val="22"/>
        </w:rPr>
        <w:t xml:space="preserve"> r. o godz. </w:t>
      </w:r>
      <w:r w:rsidR="00960ABA" w:rsidRPr="0038381D">
        <w:rPr>
          <w:rFonts w:asciiTheme="minorHAnsi" w:hAnsiTheme="minorHAnsi" w:cstheme="minorHAnsi"/>
          <w:b/>
          <w:bCs/>
          <w:sz w:val="22"/>
          <w:szCs w:val="22"/>
        </w:rPr>
        <w:t>10:</w:t>
      </w:r>
      <w:r w:rsidR="00D76F1A" w:rsidRPr="0038381D">
        <w:rPr>
          <w:rFonts w:asciiTheme="minorHAnsi" w:hAnsiTheme="minorHAnsi" w:cstheme="minorHAnsi"/>
          <w:b/>
          <w:bCs/>
          <w:sz w:val="22"/>
          <w:szCs w:val="22"/>
        </w:rPr>
        <w:t>30</w:t>
      </w:r>
    </w:p>
    <w:p w14:paraId="20F18AE5" w14:textId="77777777" w:rsidR="00A8650C" w:rsidRPr="006676EE" w:rsidRDefault="00A8650C" w:rsidP="00A31DA5">
      <w:pPr>
        <w:spacing w:line="276" w:lineRule="auto"/>
        <w:jc w:val="both"/>
        <w:rPr>
          <w:rFonts w:asciiTheme="minorHAnsi" w:hAnsiTheme="minorHAnsi" w:cstheme="minorHAnsi"/>
          <w:sz w:val="22"/>
          <w:szCs w:val="22"/>
        </w:rPr>
      </w:pPr>
    </w:p>
    <w:p w14:paraId="6D6A2CA9"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6676EE">
        <w:rPr>
          <w:rFonts w:asciiTheme="minorHAnsi" w:hAnsiTheme="minorHAnsi" w:cstheme="minorHAnsi"/>
          <w:b/>
        </w:rPr>
        <w:t>POZOSTAŁE INFORMACJE:</w:t>
      </w:r>
    </w:p>
    <w:p w14:paraId="39E65CEA" w14:textId="77777777" w:rsidR="00854955" w:rsidRPr="006676EE" w:rsidRDefault="00A31DA5" w:rsidP="00A31DA5">
      <w:pPr>
        <w:pStyle w:val="Akapitzlist"/>
        <w:widowControl/>
        <w:numPr>
          <w:ilvl w:val="3"/>
          <w:numId w:val="19"/>
        </w:numPr>
        <w:autoSpaceDN w:val="0"/>
        <w:spacing w:before="0" w:line="276" w:lineRule="auto"/>
        <w:textAlignment w:val="baseline"/>
        <w:rPr>
          <w:rFonts w:asciiTheme="minorHAnsi" w:hAnsiTheme="minorHAnsi" w:cstheme="minorHAnsi"/>
        </w:rPr>
      </w:pPr>
      <w:r w:rsidRPr="006676EE">
        <w:rPr>
          <w:rFonts w:asciiTheme="minorHAnsi" w:hAnsiTheme="minorHAnsi" w:cstheme="minorHAnsi"/>
        </w:rPr>
        <w:t>Ofert</w:t>
      </w:r>
      <w:r w:rsidR="00854955" w:rsidRPr="006676EE">
        <w:rPr>
          <w:rFonts w:asciiTheme="minorHAnsi" w:hAnsiTheme="minorHAnsi" w:cstheme="minorHAnsi"/>
        </w:rPr>
        <w:t>ę</w:t>
      </w:r>
      <w:r w:rsidRPr="006676EE">
        <w:rPr>
          <w:rFonts w:asciiTheme="minorHAnsi" w:hAnsiTheme="minorHAnsi" w:cstheme="minorHAnsi"/>
        </w:rPr>
        <w:t xml:space="preserve"> wraz z załącznikami</w:t>
      </w:r>
      <w:r w:rsidR="0013098D" w:rsidRPr="006676EE">
        <w:rPr>
          <w:rFonts w:asciiTheme="minorHAnsi" w:hAnsiTheme="minorHAnsi" w:cstheme="minorHAnsi"/>
        </w:rPr>
        <w:t xml:space="preserve">, </w:t>
      </w:r>
      <w:r w:rsidRPr="006676EE">
        <w:rPr>
          <w:rFonts w:asciiTheme="minorHAnsi" w:hAnsiTheme="minorHAnsi" w:cstheme="minorHAnsi"/>
        </w:rPr>
        <w:t>należy złożyć</w:t>
      </w:r>
      <w:r w:rsidR="00854955" w:rsidRPr="006676EE">
        <w:rPr>
          <w:rFonts w:asciiTheme="minorHAnsi" w:hAnsiTheme="minorHAnsi" w:cstheme="minorHAnsi"/>
        </w:rPr>
        <w:t>:</w:t>
      </w:r>
    </w:p>
    <w:p w14:paraId="14EEFBC8" w14:textId="77364D48" w:rsidR="00854955" w:rsidRPr="006676EE" w:rsidRDefault="00854955" w:rsidP="00854955">
      <w:pPr>
        <w:pStyle w:val="Akapitzlist"/>
        <w:widowControl/>
        <w:autoSpaceDN w:val="0"/>
        <w:spacing w:before="0" w:line="276" w:lineRule="auto"/>
        <w:ind w:left="360"/>
        <w:textAlignment w:val="baseline"/>
        <w:rPr>
          <w:rFonts w:asciiTheme="minorHAnsi" w:hAnsiTheme="minorHAnsi" w:cstheme="minorHAnsi"/>
        </w:rPr>
      </w:pPr>
      <w:r w:rsidRPr="006676EE">
        <w:rPr>
          <w:rFonts w:asciiTheme="minorHAnsi" w:hAnsiTheme="minorHAnsi" w:cstheme="minorHAnsi"/>
        </w:rPr>
        <w:t xml:space="preserve">- </w:t>
      </w:r>
      <w:r w:rsidR="00A31DA5" w:rsidRPr="006676EE">
        <w:rPr>
          <w:rFonts w:asciiTheme="minorHAnsi" w:eastAsia="Calibri" w:hAnsiTheme="minorHAnsi" w:cstheme="minorHAnsi"/>
          <w:bCs/>
        </w:rPr>
        <w:t>podpisaną przez osobę upoważnioną do reprezentowania Wykonawcy elektronicznym podpisem</w:t>
      </w:r>
      <w:r w:rsidR="00DF3271" w:rsidRPr="006676EE">
        <w:rPr>
          <w:rFonts w:asciiTheme="minorHAnsi" w:eastAsia="Calibri" w:hAnsiTheme="minorHAnsi" w:cstheme="minorHAnsi"/>
          <w:bCs/>
        </w:rPr>
        <w:t>,</w:t>
      </w:r>
      <w:r w:rsidR="00A31DA5" w:rsidRPr="006676EE">
        <w:rPr>
          <w:rFonts w:asciiTheme="minorHAnsi" w:eastAsia="Calibri" w:hAnsiTheme="minorHAnsi" w:cstheme="minorHAnsi"/>
          <w:bCs/>
        </w:rPr>
        <w:t xml:space="preserve"> </w:t>
      </w:r>
    </w:p>
    <w:p w14:paraId="72E9FA93" w14:textId="20DF42BB" w:rsidR="00854955" w:rsidRPr="006676EE" w:rsidRDefault="00854955" w:rsidP="00854955">
      <w:pPr>
        <w:pStyle w:val="Akapitzlist"/>
        <w:widowControl/>
        <w:autoSpaceDN w:val="0"/>
        <w:spacing w:before="0" w:line="276" w:lineRule="auto"/>
        <w:ind w:left="360"/>
        <w:textAlignment w:val="baseline"/>
        <w:rPr>
          <w:rFonts w:asciiTheme="minorHAnsi" w:eastAsia="Calibri" w:hAnsiTheme="minorHAnsi" w:cstheme="minorHAnsi"/>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na adres mailowy: </w:t>
      </w:r>
      <w:hyperlink r:id="rId14" w:history="1">
        <w:r w:rsidR="00A31DA5" w:rsidRPr="006676EE">
          <w:rPr>
            <w:rStyle w:val="Hipercze"/>
            <w:rFonts w:asciiTheme="minorHAnsi" w:eastAsia="Calibri" w:hAnsiTheme="minorHAnsi" w:cstheme="minorHAnsi"/>
            <w:b/>
            <w:bCs/>
          </w:rPr>
          <w:t>przetargi@szpitallapy.pl</w:t>
        </w:r>
      </w:hyperlink>
      <w:r w:rsidR="00A31DA5" w:rsidRPr="006676EE">
        <w:rPr>
          <w:rFonts w:asciiTheme="minorHAnsi" w:eastAsia="Calibri" w:hAnsiTheme="minorHAnsi" w:cstheme="minorHAnsi"/>
          <w:bCs/>
        </w:rPr>
        <w:t xml:space="preserve">*, </w:t>
      </w:r>
    </w:p>
    <w:p w14:paraId="4AC8A147" w14:textId="423EF9B1" w:rsidR="00A31DA5" w:rsidRPr="00F07509" w:rsidRDefault="00854955" w:rsidP="00854955">
      <w:pPr>
        <w:pStyle w:val="Akapitzlist"/>
        <w:widowControl/>
        <w:autoSpaceDN w:val="0"/>
        <w:spacing w:before="0" w:line="276" w:lineRule="auto"/>
        <w:ind w:left="360"/>
        <w:textAlignment w:val="baseline"/>
        <w:rPr>
          <w:rFonts w:asciiTheme="minorHAnsi" w:eastAsia="Calibri" w:hAnsiTheme="minorHAnsi" w:cstheme="minorHAnsi"/>
          <w:b/>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ze wskazaniem w tytule: </w:t>
      </w:r>
      <w:r w:rsidR="00A31DA5" w:rsidRPr="006676EE">
        <w:rPr>
          <w:rFonts w:asciiTheme="minorHAnsi" w:eastAsia="Calibri" w:hAnsiTheme="minorHAnsi" w:cstheme="minorHAnsi"/>
          <w:b/>
          <w:bCs/>
        </w:rPr>
        <w:t xml:space="preserve">OFERTA </w:t>
      </w:r>
      <w:r w:rsidR="008739AC">
        <w:rPr>
          <w:rFonts w:asciiTheme="minorHAnsi" w:eastAsia="Calibri" w:hAnsiTheme="minorHAnsi" w:cstheme="minorHAnsi"/>
          <w:b/>
          <w:bCs/>
        </w:rPr>
        <w:t>–</w:t>
      </w:r>
      <w:r w:rsidR="00A31DA5" w:rsidRPr="006676EE">
        <w:rPr>
          <w:rFonts w:asciiTheme="minorHAnsi" w:eastAsia="Calibri" w:hAnsiTheme="minorHAnsi" w:cstheme="minorHAnsi"/>
          <w:b/>
          <w:bCs/>
        </w:rPr>
        <w:t xml:space="preserve"> </w:t>
      </w:r>
      <w:r w:rsidR="002A676F">
        <w:rPr>
          <w:rFonts w:asciiTheme="minorHAnsi" w:eastAsia="Calibri" w:hAnsiTheme="minorHAnsi" w:cstheme="minorHAnsi"/>
          <w:b/>
          <w:bCs/>
        </w:rPr>
        <w:t>Nadzór inwestorski</w:t>
      </w:r>
      <w:r w:rsidR="00A31DA5" w:rsidRPr="00F07509">
        <w:rPr>
          <w:rFonts w:asciiTheme="minorHAnsi" w:eastAsia="Calibri" w:hAnsiTheme="minorHAnsi" w:cstheme="minorHAnsi"/>
          <w:b/>
          <w:bCs/>
        </w:rPr>
        <w:t>, Nr sprawy: DZP.ZO.</w:t>
      </w:r>
      <w:r w:rsidR="008739AC">
        <w:rPr>
          <w:rFonts w:asciiTheme="minorHAnsi" w:eastAsia="Calibri" w:hAnsiTheme="minorHAnsi" w:cstheme="minorHAnsi"/>
          <w:b/>
          <w:bCs/>
        </w:rPr>
        <w:t>6</w:t>
      </w:r>
      <w:r w:rsidR="00A31DA5" w:rsidRPr="00F07509">
        <w:rPr>
          <w:rFonts w:asciiTheme="minorHAnsi" w:eastAsia="Calibri" w:hAnsiTheme="minorHAnsi" w:cstheme="minorHAnsi"/>
          <w:b/>
          <w:bCs/>
        </w:rPr>
        <w:t>/202</w:t>
      </w:r>
      <w:r w:rsidR="008459BD" w:rsidRPr="00F07509">
        <w:rPr>
          <w:rFonts w:asciiTheme="minorHAnsi" w:eastAsia="Calibri" w:hAnsiTheme="minorHAnsi" w:cstheme="minorHAnsi"/>
          <w:b/>
          <w:bCs/>
        </w:rPr>
        <w:t>6</w:t>
      </w:r>
    </w:p>
    <w:p w14:paraId="657680D2" w14:textId="4A019688" w:rsidR="00A31DA5" w:rsidRPr="006676EE" w:rsidRDefault="00854955" w:rsidP="00854955">
      <w:pPr>
        <w:spacing w:line="276" w:lineRule="auto"/>
        <w:ind w:firstLine="360"/>
        <w:rPr>
          <w:rFonts w:asciiTheme="minorHAnsi" w:hAnsiTheme="minorHAnsi" w:cstheme="minorHAnsi"/>
          <w:b/>
          <w:color w:val="FF0000"/>
          <w:sz w:val="22"/>
          <w:szCs w:val="22"/>
        </w:rPr>
      </w:pPr>
      <w:r w:rsidRPr="006676EE">
        <w:rPr>
          <w:rFonts w:asciiTheme="minorHAnsi" w:hAnsiTheme="minorHAnsi" w:cstheme="minorHAnsi"/>
          <w:b/>
          <w:color w:val="FF0000"/>
          <w:sz w:val="22"/>
          <w:szCs w:val="22"/>
        </w:rPr>
        <w:t xml:space="preserve">- </w:t>
      </w:r>
      <w:r w:rsidR="00517F2A" w:rsidRPr="006676EE">
        <w:rPr>
          <w:rFonts w:asciiTheme="minorHAnsi" w:hAnsiTheme="minorHAnsi" w:cstheme="minorHAnsi"/>
          <w:b/>
          <w:color w:val="FF0000"/>
          <w:sz w:val="22"/>
          <w:szCs w:val="22"/>
        </w:rPr>
        <w:t>z</w:t>
      </w:r>
      <w:r w:rsidR="00A31DA5" w:rsidRPr="006676EE">
        <w:rPr>
          <w:rFonts w:asciiTheme="minorHAnsi" w:hAnsiTheme="minorHAnsi" w:cstheme="minorHAnsi"/>
          <w:b/>
          <w:color w:val="FF0000"/>
          <w:sz w:val="22"/>
          <w:szCs w:val="22"/>
        </w:rPr>
        <w:t>aszyfrowana</w:t>
      </w:r>
      <w:r w:rsidRPr="006676EE">
        <w:rPr>
          <w:rFonts w:asciiTheme="minorHAnsi" w:hAnsiTheme="minorHAnsi" w:cstheme="minorHAnsi"/>
          <w:b/>
          <w:color w:val="FF0000"/>
          <w:sz w:val="22"/>
          <w:szCs w:val="22"/>
        </w:rPr>
        <w:t xml:space="preserve"> hasłem</w:t>
      </w:r>
      <w:r w:rsidR="00517F2A" w:rsidRPr="006676EE">
        <w:rPr>
          <w:rFonts w:asciiTheme="minorHAnsi" w:hAnsiTheme="minorHAnsi" w:cstheme="minorHAnsi"/>
          <w:b/>
          <w:color w:val="FF0000"/>
          <w:sz w:val="22"/>
          <w:szCs w:val="22"/>
        </w:rPr>
        <w:t>*</w:t>
      </w:r>
    </w:p>
    <w:p w14:paraId="04381DD0" w14:textId="43ECE922" w:rsidR="00A31DA5" w:rsidRPr="00DF3271" w:rsidRDefault="00A31DA5" w:rsidP="00DF3271">
      <w:pPr>
        <w:spacing w:line="276" w:lineRule="auto"/>
        <w:jc w:val="both"/>
        <w:rPr>
          <w:rFonts w:asciiTheme="minorHAnsi" w:eastAsia="Calibri" w:hAnsiTheme="minorHAnsi" w:cstheme="minorHAnsi"/>
          <w:bCs/>
          <w:sz w:val="22"/>
          <w:szCs w:val="22"/>
        </w:rPr>
      </w:pPr>
      <w:r w:rsidRPr="006676EE">
        <w:rPr>
          <w:rFonts w:asciiTheme="minorHAnsi" w:eastAsia="Calibri" w:hAnsiTheme="minorHAnsi" w:cstheme="minorHAnsi"/>
          <w:bCs/>
          <w:sz w:val="22"/>
          <w:szCs w:val="22"/>
        </w:rPr>
        <w:t xml:space="preserve">* </w:t>
      </w:r>
      <w:r w:rsidR="00517F2A" w:rsidRPr="006676EE">
        <w:rPr>
          <w:rFonts w:asciiTheme="minorHAnsi" w:eastAsia="Calibri" w:hAnsiTheme="minorHAnsi" w:cstheme="minorHAnsi"/>
          <w:bCs/>
          <w:sz w:val="22"/>
          <w:szCs w:val="22"/>
        </w:rPr>
        <w:t>O</w:t>
      </w:r>
      <w:r w:rsidRPr="006676EE">
        <w:rPr>
          <w:rFonts w:asciiTheme="minorHAnsi" w:eastAsia="Calibri" w:hAnsiTheme="minorHAnsi" w:cstheme="minorHAnsi"/>
          <w:bCs/>
          <w:sz w:val="22"/>
          <w:szCs w:val="22"/>
        </w:rPr>
        <w:t xml:space="preserve">ferta </w:t>
      </w:r>
      <w:r w:rsidR="00517F2A" w:rsidRPr="006676EE">
        <w:rPr>
          <w:rFonts w:asciiTheme="minorHAnsi" w:eastAsia="Calibri" w:hAnsiTheme="minorHAnsi" w:cstheme="minorHAnsi"/>
          <w:bCs/>
          <w:sz w:val="22"/>
          <w:szCs w:val="22"/>
        </w:rPr>
        <w:t>musi być</w:t>
      </w:r>
      <w:r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color w:val="FF0000"/>
          <w:sz w:val="22"/>
          <w:szCs w:val="22"/>
        </w:rPr>
        <w:t xml:space="preserve">zaszyfrowana kodem </w:t>
      </w:r>
      <w:r w:rsidRPr="006676EE">
        <w:rPr>
          <w:rFonts w:asciiTheme="minorHAnsi" w:eastAsia="Calibri" w:hAnsiTheme="minorHAnsi" w:cstheme="minorHAnsi"/>
          <w:bCs/>
          <w:sz w:val="22"/>
          <w:szCs w:val="22"/>
        </w:rPr>
        <w:t>przez Wykonawcę, a kod niezbędny w celu otwarcia oferty</w:t>
      </w:r>
      <w:r w:rsidR="00C4019B"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sz w:val="22"/>
          <w:szCs w:val="22"/>
        </w:rPr>
        <w:t xml:space="preserve">zostanie wysłany Zamawiającemu (na podany powyżej adres mailowy) </w:t>
      </w:r>
      <w:r w:rsidRPr="002A676F">
        <w:rPr>
          <w:rFonts w:asciiTheme="minorHAnsi" w:eastAsia="Calibri" w:hAnsiTheme="minorHAnsi" w:cstheme="minorHAnsi"/>
          <w:bCs/>
          <w:color w:val="FF0000"/>
          <w:sz w:val="22"/>
          <w:szCs w:val="22"/>
        </w:rPr>
        <w:t xml:space="preserve">dnia </w:t>
      </w:r>
      <w:r w:rsidR="00AC3E4D">
        <w:rPr>
          <w:rFonts w:asciiTheme="minorHAnsi" w:eastAsia="Calibri" w:hAnsiTheme="minorHAnsi" w:cstheme="minorHAnsi"/>
          <w:bCs/>
          <w:color w:val="FF0000"/>
          <w:sz w:val="22"/>
          <w:szCs w:val="22"/>
        </w:rPr>
        <w:t>01</w:t>
      </w:r>
      <w:r w:rsidR="002A676F" w:rsidRPr="002A676F">
        <w:rPr>
          <w:rFonts w:asciiTheme="minorHAnsi" w:eastAsia="Calibri" w:hAnsiTheme="minorHAnsi" w:cstheme="minorHAnsi"/>
          <w:bCs/>
          <w:color w:val="FF0000"/>
          <w:sz w:val="22"/>
          <w:szCs w:val="22"/>
        </w:rPr>
        <w:t>.0</w:t>
      </w:r>
      <w:r w:rsidR="00AC3E4D">
        <w:rPr>
          <w:rFonts w:asciiTheme="minorHAnsi" w:eastAsia="Calibri" w:hAnsiTheme="minorHAnsi" w:cstheme="minorHAnsi"/>
          <w:bCs/>
          <w:color w:val="FF0000"/>
          <w:sz w:val="22"/>
          <w:szCs w:val="22"/>
        </w:rPr>
        <w:t>7</w:t>
      </w:r>
      <w:r w:rsidRPr="002A676F">
        <w:rPr>
          <w:rFonts w:asciiTheme="minorHAnsi" w:eastAsia="Calibri" w:hAnsiTheme="minorHAnsi" w:cstheme="minorHAnsi"/>
          <w:bCs/>
          <w:color w:val="FF0000"/>
          <w:sz w:val="22"/>
          <w:szCs w:val="22"/>
        </w:rPr>
        <w:t>.202</w:t>
      </w:r>
      <w:r w:rsidR="008459BD" w:rsidRPr="002A676F">
        <w:rPr>
          <w:rFonts w:asciiTheme="minorHAnsi" w:eastAsia="Calibri" w:hAnsiTheme="minorHAnsi" w:cstheme="minorHAnsi"/>
          <w:bCs/>
          <w:color w:val="FF0000"/>
          <w:sz w:val="22"/>
          <w:szCs w:val="22"/>
        </w:rPr>
        <w:t>6</w:t>
      </w:r>
      <w:r w:rsidRPr="002A676F">
        <w:rPr>
          <w:rFonts w:asciiTheme="minorHAnsi" w:eastAsia="Calibri" w:hAnsiTheme="minorHAnsi" w:cstheme="minorHAnsi"/>
          <w:bCs/>
          <w:color w:val="FF0000"/>
          <w:sz w:val="22"/>
          <w:szCs w:val="22"/>
        </w:rPr>
        <w:t xml:space="preserve"> r. w godzinach od 10:00 do 10:</w:t>
      </w:r>
      <w:r w:rsidR="001D4E96" w:rsidRPr="002A676F">
        <w:rPr>
          <w:rFonts w:asciiTheme="minorHAnsi" w:eastAsia="Calibri" w:hAnsiTheme="minorHAnsi" w:cstheme="minorHAnsi"/>
          <w:bCs/>
          <w:color w:val="FF0000"/>
          <w:sz w:val="22"/>
          <w:szCs w:val="22"/>
        </w:rPr>
        <w:t>30</w:t>
      </w:r>
      <w:r w:rsidRPr="002A676F">
        <w:rPr>
          <w:rFonts w:asciiTheme="minorHAnsi" w:eastAsia="Calibri" w:hAnsiTheme="minorHAnsi" w:cstheme="minorHAnsi"/>
          <w:bCs/>
          <w:sz w:val="22"/>
          <w:szCs w:val="22"/>
        </w:rPr>
        <w:t>.</w:t>
      </w:r>
    </w:p>
    <w:p w14:paraId="14C1CE28"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Wykonawcy ponoszą wszelkie koszty związane z przygotowaniem i złożeniem oferty.</w:t>
      </w:r>
    </w:p>
    <w:p w14:paraId="6A0E94F8" w14:textId="345EA405" w:rsidR="000C5E62" w:rsidRPr="001E0D80" w:rsidRDefault="000C5E62"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Oferta powinna być podpisana przez osobę lub osoby upoważnione do reprezentowania Wykonawcy zgodnie ze sposobem reprezentacji określonym w dokumencie rejestracyjnym Wykonawcy</w:t>
      </w:r>
      <w:r w:rsidR="00DF3271">
        <w:rPr>
          <w:rFonts w:asciiTheme="minorHAnsi" w:hAnsiTheme="minorHAnsi" w:cstheme="minorHAnsi"/>
        </w:rPr>
        <w:t xml:space="preserve">. </w:t>
      </w:r>
      <w:r w:rsidR="00DF3271">
        <w:rPr>
          <w:rFonts w:asciiTheme="minorHAnsi" w:hAnsiTheme="minorHAnsi" w:cstheme="minorHAnsi"/>
        </w:rPr>
        <w:br/>
      </w:r>
      <w:r w:rsidRPr="001E0D80">
        <w:rPr>
          <w:rFonts w:asciiTheme="minorHAnsi" w:hAnsiTheme="minorHAnsi" w:cstheme="minorHAnsi"/>
        </w:rPr>
        <w:t>W przypadku podpisania ofert</w:t>
      </w:r>
      <w:r w:rsidR="00DF3271">
        <w:rPr>
          <w:rFonts w:asciiTheme="minorHAnsi" w:hAnsiTheme="minorHAnsi" w:cstheme="minorHAnsi"/>
        </w:rPr>
        <w:t>y</w:t>
      </w:r>
      <w:r w:rsidRPr="001E0D80">
        <w:rPr>
          <w:rFonts w:asciiTheme="minorHAnsi" w:hAnsiTheme="minorHAnsi" w:cstheme="minorHAnsi"/>
        </w:rPr>
        <w:t xml:space="preserve"> przez osob</w:t>
      </w:r>
      <w:r w:rsidR="00DF3271">
        <w:rPr>
          <w:rFonts w:asciiTheme="minorHAnsi" w:hAnsiTheme="minorHAnsi" w:cstheme="minorHAnsi"/>
        </w:rPr>
        <w:t xml:space="preserve">ę </w:t>
      </w:r>
      <w:r w:rsidRPr="001E0D80">
        <w:rPr>
          <w:rFonts w:asciiTheme="minorHAnsi" w:hAnsiTheme="minorHAnsi" w:cstheme="minorHAnsi"/>
        </w:rPr>
        <w:t>nie wymienion</w:t>
      </w:r>
      <w:r w:rsidR="00DF3271">
        <w:rPr>
          <w:rFonts w:asciiTheme="minorHAnsi" w:hAnsiTheme="minorHAnsi" w:cstheme="minorHAnsi"/>
        </w:rPr>
        <w:t>ą</w:t>
      </w:r>
      <w:r w:rsidRPr="001E0D80">
        <w:rPr>
          <w:rFonts w:asciiTheme="minorHAnsi" w:hAnsiTheme="minorHAnsi" w:cstheme="minorHAnsi"/>
        </w:rPr>
        <w:t xml:space="preserve"> w dokumencie, należy do oferty dołączyć stosowne pełnomocnictwo. Pełnomocnictwo powinno być przedstawione w formie oryginału lub poświadczone za zgodność z oryginałem kopii przez notariusza lub osoby wskazane w dokumencie rejestracyjnym Wykonawcy, zgodnie ze sposobem reprezentacji określonym w tym dokumencie. </w:t>
      </w:r>
    </w:p>
    <w:p w14:paraId="4C75D006"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lastRenderedPageBreak/>
        <w:t xml:space="preserve">Cena oferty musi uwzględnić wszelkie koszty związane z realizacją przedmiotu zamówienia. </w:t>
      </w:r>
    </w:p>
    <w:p w14:paraId="07E9D7F1" w14:textId="77777777"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 formularzu ofertowym Wykonawca podaje cenę netto oraz cenę brutto, która stanowi kwotę powiększoną o należny podatek VAT. Podana wartość brutto jest ceną, która gwarantuje pełną realizację zamówienia.</w:t>
      </w:r>
    </w:p>
    <w:p w14:paraId="7D94EC2E" w14:textId="5539CD0B"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Zamawiający wymaga</w:t>
      </w:r>
      <w:r w:rsidR="00964CA7">
        <w:rPr>
          <w:rFonts w:asciiTheme="minorHAnsi" w:hAnsiTheme="minorHAnsi" w:cstheme="minorHAnsi"/>
        </w:rPr>
        <w:t>,</w:t>
      </w:r>
      <w:r w:rsidRPr="001E0D80">
        <w:rPr>
          <w:rFonts w:asciiTheme="minorHAnsi" w:hAnsiTheme="minorHAnsi" w:cstheme="minorHAnsi"/>
        </w:rPr>
        <w:t xml:space="preserve"> aby Wykonawca wskazał, czy realizacja </w:t>
      </w:r>
      <w:r w:rsidR="00BB3654">
        <w:rPr>
          <w:rFonts w:asciiTheme="minorHAnsi" w:hAnsiTheme="minorHAnsi" w:cstheme="minorHAnsi"/>
        </w:rPr>
        <w:t xml:space="preserve">usługi </w:t>
      </w:r>
      <w:r w:rsidRPr="001E0D80">
        <w:rPr>
          <w:rFonts w:asciiTheme="minorHAnsi" w:hAnsiTheme="minorHAnsi" w:cstheme="minorHAnsi"/>
        </w:rPr>
        <w:t xml:space="preserve">będzie prowadziła do powstania u Zamawiającego obowiązku podatkowego - wymagane jest </w:t>
      </w:r>
      <w:r w:rsidR="00DF3271">
        <w:rPr>
          <w:rFonts w:asciiTheme="minorHAnsi" w:hAnsiTheme="minorHAnsi" w:cstheme="minorHAnsi"/>
        </w:rPr>
        <w:t>uzupełnienie</w:t>
      </w:r>
      <w:r w:rsidRPr="001E0D80">
        <w:rPr>
          <w:rFonts w:asciiTheme="minorHAnsi" w:hAnsiTheme="minorHAnsi" w:cstheme="minorHAnsi"/>
        </w:rPr>
        <w:t xml:space="preserve"> </w:t>
      </w:r>
      <w:r w:rsidR="00DF3271">
        <w:rPr>
          <w:rFonts w:asciiTheme="minorHAnsi" w:hAnsiTheme="minorHAnsi" w:cstheme="minorHAnsi"/>
        </w:rPr>
        <w:t>w</w:t>
      </w:r>
      <w:r w:rsidRPr="001E0D80">
        <w:rPr>
          <w:rFonts w:asciiTheme="minorHAnsi" w:hAnsiTheme="minorHAnsi" w:cstheme="minorHAnsi"/>
        </w:rPr>
        <w:t xml:space="preserve"> załącznik</w:t>
      </w:r>
      <w:r w:rsidR="00DF3271">
        <w:rPr>
          <w:rFonts w:asciiTheme="minorHAnsi" w:hAnsiTheme="minorHAnsi" w:cstheme="minorHAnsi"/>
        </w:rPr>
        <w:t xml:space="preserve">u </w:t>
      </w:r>
      <w:r w:rsidRPr="001E0D80">
        <w:rPr>
          <w:rFonts w:asciiTheme="minorHAnsi" w:hAnsiTheme="minorHAnsi" w:cstheme="minorHAnsi"/>
        </w:rPr>
        <w:t>nr 1</w:t>
      </w:r>
      <w:r w:rsidR="00DF3271">
        <w:rPr>
          <w:rFonts w:asciiTheme="minorHAnsi" w:hAnsiTheme="minorHAnsi" w:cstheme="minorHAnsi"/>
        </w:rPr>
        <w:t xml:space="preserve"> do ZO </w:t>
      </w:r>
      <w:r w:rsidRPr="001E0D80">
        <w:rPr>
          <w:rFonts w:asciiTheme="minorHAnsi" w:hAnsiTheme="minorHAnsi" w:cstheme="minorHAnsi"/>
        </w:rPr>
        <w:t>punkt nr</w:t>
      </w:r>
      <w:r w:rsidR="00DF3271">
        <w:rPr>
          <w:rFonts w:asciiTheme="minorHAnsi" w:hAnsiTheme="minorHAnsi" w:cstheme="minorHAnsi"/>
        </w:rPr>
        <w:t xml:space="preserve"> </w:t>
      </w:r>
      <w:r w:rsidR="00964CA7">
        <w:rPr>
          <w:rFonts w:asciiTheme="minorHAnsi" w:hAnsiTheme="minorHAnsi" w:cstheme="minorHAnsi"/>
        </w:rPr>
        <w:t>9</w:t>
      </w:r>
      <w:r w:rsidRPr="001E0D80">
        <w:rPr>
          <w:rFonts w:asciiTheme="minorHAnsi" w:hAnsiTheme="minorHAnsi" w:cstheme="minorHAnsi"/>
        </w:rPr>
        <w:t>.</w:t>
      </w:r>
    </w:p>
    <w:p w14:paraId="5EBA5F87"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bCs/>
        </w:rPr>
        <w:t>Zamawiający zastrzega sobie prawo unieważnienia postępowania na każdym etapie jego prowadzenia bez podawania przyczyny.</w:t>
      </w:r>
    </w:p>
    <w:p w14:paraId="2EEFA6B8" w14:textId="77777777" w:rsidR="00A8650C" w:rsidRPr="001E0D80" w:rsidRDefault="00A8650C" w:rsidP="0013098D">
      <w:pPr>
        <w:pStyle w:val="Akapitzlist"/>
        <w:widowControl/>
        <w:numPr>
          <w:ilvl w:val="3"/>
          <w:numId w:val="19"/>
        </w:numPr>
        <w:autoSpaceDN w:val="0"/>
        <w:spacing w:before="0" w:after="120" w:line="276" w:lineRule="auto"/>
        <w:ind w:left="284" w:hanging="284"/>
        <w:textAlignment w:val="baseline"/>
        <w:rPr>
          <w:rFonts w:asciiTheme="minorHAnsi" w:hAnsiTheme="minorHAnsi" w:cstheme="minorHAnsi"/>
        </w:rPr>
      </w:pPr>
      <w:r w:rsidRPr="001E0D80">
        <w:rPr>
          <w:rFonts w:asciiTheme="minorHAnsi" w:hAnsiTheme="minorHAnsi" w:cstheme="minorHAnsi"/>
          <w:bCs/>
        </w:rPr>
        <w:t>W przypadku unieważnienia postępowania Wykonawcom nie przysługują żadne roszczenia.</w:t>
      </w:r>
    </w:p>
    <w:p w14:paraId="7B85209C" w14:textId="77777777" w:rsidR="00A10D86" w:rsidRPr="000D3A22" w:rsidRDefault="00A10D86" w:rsidP="0013098D">
      <w:pPr>
        <w:pStyle w:val="Akapitzlist"/>
        <w:numPr>
          <w:ilvl w:val="0"/>
          <w:numId w:val="13"/>
        </w:numPr>
        <w:autoSpaceDN w:val="0"/>
        <w:spacing w:before="240" w:line="276" w:lineRule="auto"/>
        <w:textAlignment w:val="baseline"/>
        <w:rPr>
          <w:rFonts w:asciiTheme="minorHAnsi" w:hAnsiTheme="minorHAnsi" w:cstheme="minorHAnsi"/>
          <w:b/>
          <w:bCs/>
        </w:rPr>
      </w:pPr>
      <w:r w:rsidRPr="000D3A22">
        <w:rPr>
          <w:rFonts w:asciiTheme="minorHAnsi" w:hAnsiTheme="minorHAnsi" w:cstheme="minorHAnsi"/>
          <w:b/>
          <w:bCs/>
        </w:rPr>
        <w:t>INFORMACJA O SPOSOBIE POROZUMIEWANIA SIĘ ZAMAWIAJĄCEGO Z WYKONAWCAMI ORAZ PRZEKAZYWANIA OŚWIADCZEŃ I WNIOSKÓW</w:t>
      </w:r>
    </w:p>
    <w:p w14:paraId="7EC905C7"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Oświadczenia, wnioski, zawiadomienia oraz informacje Zamawiający i Wykonawcy przekazują za pomocą poczty elektronicznej na adres e-mail</w:t>
      </w:r>
      <w:r w:rsidRPr="000D3A22">
        <w:rPr>
          <w:rFonts w:asciiTheme="minorHAnsi" w:hAnsiTheme="minorHAnsi" w:cstheme="minorHAnsi"/>
          <w:b/>
        </w:rPr>
        <w:t xml:space="preserve">: </w:t>
      </w:r>
      <w:hyperlink r:id="rId15" w:history="1">
        <w:r w:rsidRPr="000D3A22">
          <w:rPr>
            <w:rStyle w:val="Hipercze"/>
            <w:rFonts w:asciiTheme="minorHAnsi" w:hAnsiTheme="minorHAnsi" w:cstheme="minorHAnsi"/>
          </w:rPr>
          <w:t>przetargi@szpitallapy.pl</w:t>
        </w:r>
      </w:hyperlink>
      <w:r w:rsidRPr="000D3A22">
        <w:rPr>
          <w:rFonts w:asciiTheme="minorHAnsi" w:hAnsiTheme="minorHAnsi" w:cstheme="minorHAnsi"/>
          <w:color w:val="0070C0"/>
        </w:rPr>
        <w:t xml:space="preserve">. </w:t>
      </w:r>
    </w:p>
    <w:p w14:paraId="00EFA1ED"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 xml:space="preserve">Zamawiający udzieli odpowiedzi na wszelkie zapytania związane z prowadzonym postępowaniem </w:t>
      </w:r>
      <w:r w:rsidRPr="000D3A22">
        <w:rPr>
          <w:rFonts w:asciiTheme="minorHAnsi" w:hAnsiTheme="minorHAnsi" w:cstheme="minorHAnsi"/>
          <w:b/>
        </w:rPr>
        <w:t>nie później niż na</w:t>
      </w:r>
      <w:r w:rsidRPr="000D3A22">
        <w:rPr>
          <w:rFonts w:asciiTheme="minorHAnsi" w:hAnsiTheme="minorHAnsi" w:cstheme="minorHAnsi"/>
        </w:rPr>
        <w:t xml:space="preserve"> </w:t>
      </w:r>
      <w:r w:rsidRPr="000D3A22">
        <w:rPr>
          <w:rFonts w:asciiTheme="minorHAnsi" w:hAnsiTheme="minorHAnsi" w:cstheme="minorHAnsi"/>
          <w:b/>
        </w:rPr>
        <w:t>2 dni</w:t>
      </w:r>
      <w:r w:rsidRPr="000D3A22">
        <w:rPr>
          <w:rFonts w:asciiTheme="minorHAnsi" w:hAnsiTheme="minorHAnsi" w:cstheme="minorHAnsi"/>
        </w:rPr>
        <w:t xml:space="preserve"> przed terminem składania ofert – pod warunkiem, że wniosek o wyjaśnienie treści zapytania ofertowego zamówienia wpłynął do Zamawiającego </w:t>
      </w:r>
      <w:r w:rsidRPr="000D3A22">
        <w:rPr>
          <w:rFonts w:asciiTheme="minorHAnsi" w:hAnsiTheme="minorHAnsi" w:cstheme="minorHAnsi"/>
          <w:b/>
        </w:rPr>
        <w:t>nie później niż na 4 dni</w:t>
      </w:r>
      <w:r w:rsidRPr="000D3A22">
        <w:rPr>
          <w:rFonts w:asciiTheme="minorHAnsi" w:hAnsiTheme="minorHAnsi" w:cstheme="minorHAnsi"/>
        </w:rPr>
        <w:t xml:space="preserve"> przed terminem składania ofert. Treść zapytań wraz z wyjaśnieniami zostanie umieszczona na stronie internetowej Zamawiającego, na której udostępniono przedmiotowe zapytanie ofertowe.</w:t>
      </w:r>
    </w:p>
    <w:p w14:paraId="0423B3AE" w14:textId="66E1E2A8"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 xml:space="preserve">Wykonawca, który przedstawił najkorzystniejszą ofertę, będzie zobowiązany do podpisania umowy zgodnie z </w:t>
      </w:r>
      <w:r w:rsidR="004E12CD">
        <w:rPr>
          <w:rFonts w:asciiTheme="minorHAnsi" w:hAnsiTheme="minorHAnsi" w:cstheme="minorHAnsi"/>
        </w:rPr>
        <w:t>Projektowanymi postanowieniami umowy</w:t>
      </w:r>
      <w:r w:rsidRPr="000D3A22">
        <w:rPr>
          <w:rFonts w:asciiTheme="minorHAnsi" w:hAnsiTheme="minorHAnsi" w:cstheme="minorHAnsi"/>
        </w:rPr>
        <w:t xml:space="preserve"> (załącznik nr </w:t>
      </w:r>
      <w:r w:rsidR="002A676F">
        <w:rPr>
          <w:rFonts w:asciiTheme="minorHAnsi" w:hAnsiTheme="minorHAnsi" w:cstheme="minorHAnsi"/>
        </w:rPr>
        <w:t>2</w:t>
      </w:r>
      <w:r w:rsidRPr="000D3A22">
        <w:rPr>
          <w:rFonts w:asciiTheme="minorHAnsi" w:hAnsiTheme="minorHAnsi" w:cstheme="minorHAnsi"/>
        </w:rPr>
        <w:t xml:space="preserve"> do ZO).</w:t>
      </w:r>
    </w:p>
    <w:p w14:paraId="68B0BEA0"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Złożenie oferty jest równoznaczne z pełną akceptacją projektowanych postanowień umowy przez Wykonawcę.</w:t>
      </w:r>
    </w:p>
    <w:p w14:paraId="3ADBB12B" w14:textId="77777777" w:rsidR="00A8650C" w:rsidRPr="000D3A22" w:rsidRDefault="00A8650C" w:rsidP="00963D7D">
      <w:pPr>
        <w:pStyle w:val="Akapitzlist"/>
        <w:spacing w:before="0" w:line="276" w:lineRule="auto"/>
        <w:ind w:left="426"/>
        <w:rPr>
          <w:rFonts w:asciiTheme="minorHAnsi" w:hAnsiTheme="minorHAnsi" w:cstheme="minorHAnsi"/>
          <w:b/>
          <w:color w:val="000000"/>
        </w:rPr>
      </w:pPr>
    </w:p>
    <w:p w14:paraId="19288DAC" w14:textId="77777777" w:rsidR="00A8650C" w:rsidRPr="000D3A22" w:rsidRDefault="00A8650C" w:rsidP="00A10D86">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w:t>
      </w:r>
      <w:r w:rsidR="00C12E17" w:rsidRPr="000D3A22">
        <w:rPr>
          <w:rFonts w:asciiTheme="minorHAnsi" w:hAnsiTheme="minorHAnsi" w:cstheme="minorHAnsi"/>
          <w:b/>
        </w:rPr>
        <w:t>Ż</w:t>
      </w:r>
      <w:r w:rsidRPr="000D3A22">
        <w:rPr>
          <w:rFonts w:asciiTheme="minorHAnsi" w:hAnsiTheme="minorHAnsi" w:cstheme="minorHAnsi"/>
          <w:b/>
        </w:rPr>
        <w:t>NOŚĆ OFERTY:</w:t>
      </w:r>
    </w:p>
    <w:p w14:paraId="43CFCB29" w14:textId="77777777" w:rsidR="00A8650C" w:rsidRPr="000D3A22" w:rsidRDefault="00A8650C" w:rsidP="00A31DA5">
      <w:pPr>
        <w:spacing w:line="276" w:lineRule="auto"/>
        <w:jc w:val="both"/>
        <w:rPr>
          <w:rFonts w:asciiTheme="minorHAnsi" w:hAnsiTheme="minorHAnsi" w:cstheme="minorHAnsi"/>
          <w:sz w:val="22"/>
          <w:szCs w:val="22"/>
        </w:rPr>
      </w:pPr>
      <w:r w:rsidRPr="000D3A22">
        <w:rPr>
          <w:rFonts w:asciiTheme="minorHAnsi" w:hAnsiTheme="minorHAnsi" w:cstheme="minorHAnsi"/>
          <w:sz w:val="22"/>
          <w:szCs w:val="22"/>
        </w:rPr>
        <w:t>Termin związania ofertą wynosi 30 dni od upływu terminu składania ofert.</w:t>
      </w:r>
    </w:p>
    <w:p w14:paraId="15B1CF45" w14:textId="77777777" w:rsidR="00A8650C" w:rsidRPr="000D3A22" w:rsidRDefault="00A8650C" w:rsidP="00A31DA5">
      <w:pPr>
        <w:spacing w:line="276" w:lineRule="auto"/>
        <w:jc w:val="both"/>
        <w:rPr>
          <w:rFonts w:asciiTheme="minorHAnsi" w:hAnsiTheme="minorHAnsi" w:cstheme="minorHAnsi"/>
          <w:sz w:val="22"/>
          <w:szCs w:val="22"/>
        </w:rPr>
      </w:pPr>
    </w:p>
    <w:p w14:paraId="1F171BE7" w14:textId="3996078E" w:rsidR="00A8650C" w:rsidRPr="00C4019B" w:rsidRDefault="00C12E17" w:rsidP="00960ABA">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Dokumenty,</w:t>
      </w:r>
      <w:r w:rsidR="00A8650C" w:rsidRPr="000D3A22">
        <w:rPr>
          <w:rFonts w:asciiTheme="minorHAnsi" w:hAnsiTheme="minorHAnsi" w:cstheme="minorHAnsi"/>
          <w:b/>
        </w:rPr>
        <w:t xml:space="preserve"> które należy </w:t>
      </w:r>
      <w:r w:rsidRPr="000D3A22">
        <w:rPr>
          <w:rFonts w:asciiTheme="minorHAnsi" w:hAnsiTheme="minorHAnsi" w:cstheme="minorHAnsi"/>
          <w:b/>
        </w:rPr>
        <w:t>dołączyć</w:t>
      </w:r>
      <w:r w:rsidR="00A8650C" w:rsidRPr="000D3A22">
        <w:rPr>
          <w:rFonts w:asciiTheme="minorHAnsi" w:hAnsiTheme="minorHAnsi" w:cstheme="minorHAnsi"/>
          <w:b/>
        </w:rPr>
        <w:t xml:space="preserve"> do oferty:</w:t>
      </w:r>
    </w:p>
    <w:p w14:paraId="61035132" w14:textId="77777777" w:rsidR="00A10D86" w:rsidRPr="001E0D80" w:rsidRDefault="00A10D86" w:rsidP="00C4019B">
      <w:pPr>
        <w:pStyle w:val="Akapitzlist"/>
        <w:widowControl/>
        <w:numPr>
          <w:ilvl w:val="3"/>
          <w:numId w:val="15"/>
        </w:numPr>
        <w:spacing w:before="0"/>
        <w:ind w:left="284" w:hanging="284"/>
        <w:textAlignment w:val="baseline"/>
        <w:rPr>
          <w:rFonts w:asciiTheme="minorHAnsi" w:hAnsiTheme="minorHAnsi" w:cstheme="minorHAnsi"/>
          <w:bCs/>
        </w:rPr>
      </w:pPr>
      <w:r w:rsidRPr="001E0D80">
        <w:rPr>
          <w:rFonts w:asciiTheme="minorHAnsi" w:hAnsiTheme="minorHAnsi" w:cstheme="minorHAnsi"/>
          <w:bCs/>
        </w:rPr>
        <w:t xml:space="preserve">Formularz ofertowy – </w:t>
      </w:r>
      <w:r w:rsidRPr="001E0D80">
        <w:rPr>
          <w:rFonts w:asciiTheme="minorHAnsi" w:hAnsiTheme="minorHAnsi" w:cstheme="minorHAnsi"/>
          <w:bCs/>
          <w:u w:val="single"/>
        </w:rPr>
        <w:t>załącznik nr 1 do ZO</w:t>
      </w:r>
      <w:r w:rsidRPr="001E0D80">
        <w:rPr>
          <w:rFonts w:asciiTheme="minorHAnsi" w:hAnsiTheme="minorHAnsi" w:cstheme="minorHAnsi"/>
          <w:bCs/>
        </w:rPr>
        <w:t>,</w:t>
      </w:r>
    </w:p>
    <w:p w14:paraId="05FF30FC" w14:textId="31959DF0" w:rsidR="00A10D86" w:rsidRDefault="00A10D86" w:rsidP="00C4019B">
      <w:pPr>
        <w:pStyle w:val="Akapitzlist"/>
        <w:widowControl/>
        <w:numPr>
          <w:ilvl w:val="3"/>
          <w:numId w:val="15"/>
        </w:numPr>
        <w:spacing w:before="0"/>
        <w:ind w:left="284" w:hanging="284"/>
        <w:textAlignment w:val="baseline"/>
        <w:rPr>
          <w:rFonts w:asciiTheme="minorHAnsi" w:hAnsiTheme="minorHAnsi" w:cstheme="minorHAnsi"/>
        </w:rPr>
      </w:pPr>
      <w:r w:rsidRPr="001E0D80">
        <w:rPr>
          <w:rFonts w:asciiTheme="minorHAnsi" w:hAnsiTheme="minorHAnsi" w:cstheme="minorHAnsi"/>
        </w:rPr>
        <w:t xml:space="preserve">Oświadczenie Wykonawcy wykazujące brak podstaw do wykluczenia (ustawa sankcyjna) - </w:t>
      </w:r>
      <w:r w:rsidRPr="001E0D80">
        <w:rPr>
          <w:rFonts w:asciiTheme="minorHAnsi" w:hAnsiTheme="minorHAnsi" w:cstheme="minorHAnsi"/>
          <w:bCs/>
          <w:u w:val="single"/>
        </w:rPr>
        <w:t xml:space="preserve">załącznik </w:t>
      </w:r>
      <w:r w:rsidR="007D1562" w:rsidRPr="001E0D80">
        <w:rPr>
          <w:rFonts w:asciiTheme="minorHAnsi" w:hAnsiTheme="minorHAnsi" w:cstheme="minorHAnsi"/>
          <w:bCs/>
          <w:u w:val="single"/>
        </w:rPr>
        <w:br/>
      </w:r>
      <w:r w:rsidRPr="001E0D80">
        <w:rPr>
          <w:rFonts w:asciiTheme="minorHAnsi" w:hAnsiTheme="minorHAnsi" w:cstheme="minorHAnsi"/>
          <w:bCs/>
          <w:u w:val="single"/>
        </w:rPr>
        <w:t>nr 3 do ZO</w:t>
      </w:r>
      <w:r w:rsidRPr="001E0D80">
        <w:rPr>
          <w:rFonts w:asciiTheme="minorHAnsi" w:hAnsiTheme="minorHAnsi" w:cstheme="minorHAnsi"/>
        </w:rPr>
        <w:t xml:space="preserve">; w przypadku wspólnego ubiegania się o zamówienie przez Wykonawców, oświadczenie </w:t>
      </w:r>
      <w:r w:rsidR="007D1562" w:rsidRPr="001E0D80">
        <w:rPr>
          <w:rFonts w:asciiTheme="minorHAnsi" w:hAnsiTheme="minorHAnsi" w:cstheme="minorHAnsi"/>
        </w:rPr>
        <w:br/>
      </w:r>
      <w:r w:rsidRPr="001E0D80">
        <w:rPr>
          <w:rFonts w:asciiTheme="minorHAnsi" w:hAnsiTheme="minorHAnsi" w:cstheme="minorHAnsi"/>
        </w:rPr>
        <w:t>o niepodleganiu wykluczeniu składa każdy z Wykonawców.</w:t>
      </w:r>
    </w:p>
    <w:p w14:paraId="79F92C27" w14:textId="0504B24E" w:rsidR="00BB3654" w:rsidRDefault="00BB3654" w:rsidP="00C4019B">
      <w:pPr>
        <w:pStyle w:val="Akapitzlist"/>
        <w:widowControl/>
        <w:numPr>
          <w:ilvl w:val="3"/>
          <w:numId w:val="15"/>
        </w:numPr>
        <w:spacing w:before="0"/>
        <w:ind w:left="284" w:hanging="284"/>
        <w:textAlignment w:val="baseline"/>
        <w:rPr>
          <w:rFonts w:asciiTheme="minorHAnsi" w:hAnsiTheme="minorHAnsi" w:cstheme="minorHAnsi"/>
        </w:rPr>
      </w:pPr>
      <w:r>
        <w:rPr>
          <w:rFonts w:asciiTheme="minorHAnsi" w:hAnsiTheme="minorHAnsi" w:cstheme="minorHAnsi"/>
        </w:rPr>
        <w:t>Wykaz</w:t>
      </w:r>
      <w:r w:rsidR="004E12CD">
        <w:rPr>
          <w:rFonts w:asciiTheme="minorHAnsi" w:hAnsiTheme="minorHAnsi" w:cstheme="minorHAnsi"/>
        </w:rPr>
        <w:t xml:space="preserve"> osób skierowanych do realizacji zamówienia</w:t>
      </w:r>
      <w:r>
        <w:rPr>
          <w:rFonts w:asciiTheme="minorHAnsi" w:hAnsiTheme="minorHAnsi" w:cstheme="minorHAnsi"/>
        </w:rPr>
        <w:t xml:space="preserve">– </w:t>
      </w:r>
      <w:r w:rsidRPr="004E12CD">
        <w:rPr>
          <w:rFonts w:asciiTheme="minorHAnsi" w:hAnsiTheme="minorHAnsi" w:cstheme="minorHAnsi"/>
          <w:u w:val="single"/>
        </w:rPr>
        <w:t>załącznik nr 4 o ZO</w:t>
      </w:r>
      <w:r w:rsidR="00044F5F">
        <w:rPr>
          <w:rFonts w:asciiTheme="minorHAnsi" w:hAnsiTheme="minorHAnsi" w:cstheme="minorHAnsi"/>
        </w:rPr>
        <w:t>,</w:t>
      </w:r>
    </w:p>
    <w:p w14:paraId="4A409A4D" w14:textId="49F85096" w:rsidR="00044F5F" w:rsidRDefault="00044F5F" w:rsidP="00C4019B">
      <w:pPr>
        <w:pStyle w:val="Akapitzlist"/>
        <w:widowControl/>
        <w:numPr>
          <w:ilvl w:val="3"/>
          <w:numId w:val="15"/>
        </w:numPr>
        <w:spacing w:before="0"/>
        <w:ind w:left="284" w:hanging="284"/>
        <w:textAlignment w:val="baseline"/>
        <w:rPr>
          <w:rFonts w:asciiTheme="minorHAnsi" w:hAnsiTheme="minorHAnsi" w:cstheme="minorHAnsi"/>
        </w:rPr>
      </w:pPr>
      <w:r>
        <w:rPr>
          <w:rFonts w:asciiTheme="minorHAnsi" w:hAnsiTheme="minorHAnsi" w:cstheme="minorHAnsi"/>
        </w:rPr>
        <w:t xml:space="preserve">Wykaz wykonanych usług - </w:t>
      </w:r>
      <w:r w:rsidRPr="004E12CD">
        <w:rPr>
          <w:rFonts w:asciiTheme="minorHAnsi" w:hAnsiTheme="minorHAnsi" w:cstheme="minorHAnsi"/>
          <w:u w:val="single"/>
        </w:rPr>
        <w:t xml:space="preserve">załącznik nr </w:t>
      </w:r>
      <w:r>
        <w:rPr>
          <w:rFonts w:asciiTheme="minorHAnsi" w:hAnsiTheme="minorHAnsi" w:cstheme="minorHAnsi"/>
          <w:u w:val="single"/>
        </w:rPr>
        <w:t>5</w:t>
      </w:r>
      <w:r w:rsidRPr="004E12CD">
        <w:rPr>
          <w:rFonts w:asciiTheme="minorHAnsi" w:hAnsiTheme="minorHAnsi" w:cstheme="minorHAnsi"/>
          <w:u w:val="single"/>
        </w:rPr>
        <w:t xml:space="preserve"> o ZO</w:t>
      </w:r>
      <w:r>
        <w:rPr>
          <w:rFonts w:asciiTheme="minorHAnsi" w:hAnsiTheme="minorHAnsi" w:cstheme="minorHAnsi"/>
        </w:rPr>
        <w:t>,</w:t>
      </w:r>
    </w:p>
    <w:p w14:paraId="297FA0FE" w14:textId="57EDBDC5" w:rsidR="005275CD" w:rsidRPr="0089186A" w:rsidRDefault="005275CD" w:rsidP="00C4019B">
      <w:pPr>
        <w:pStyle w:val="Akapitzlist"/>
        <w:widowControl/>
        <w:numPr>
          <w:ilvl w:val="3"/>
          <w:numId w:val="15"/>
        </w:numPr>
        <w:spacing w:before="0"/>
        <w:ind w:left="284" w:hanging="284"/>
        <w:textAlignment w:val="baseline"/>
        <w:rPr>
          <w:rFonts w:asciiTheme="minorHAnsi" w:hAnsiTheme="minorHAnsi" w:cstheme="minorHAnsi"/>
        </w:rPr>
      </w:pPr>
      <w:r w:rsidRPr="0089186A">
        <w:rPr>
          <w:rFonts w:asciiTheme="minorHAnsi" w:hAnsiTheme="minorHAnsi" w:cstheme="minorHAnsi"/>
        </w:rPr>
        <w:t xml:space="preserve">Oświadczenie o braku konfliktu interesów </w:t>
      </w:r>
      <w:r w:rsidRPr="0089186A">
        <w:rPr>
          <w:rFonts w:asciiTheme="minorHAnsi" w:hAnsiTheme="minorHAnsi" w:cstheme="minorHAnsi"/>
          <w:u w:val="single"/>
        </w:rPr>
        <w:t>załącznik nr 6 o ZO</w:t>
      </w:r>
      <w:r w:rsidR="00E61410" w:rsidRPr="0089186A">
        <w:rPr>
          <w:rFonts w:asciiTheme="minorHAnsi" w:hAnsiTheme="minorHAnsi" w:cstheme="minorHAnsi"/>
        </w:rPr>
        <w:t xml:space="preserve"> w przypadku korzystania z zasobów </w:t>
      </w:r>
      <w:r w:rsidR="000B32B2" w:rsidRPr="0089186A">
        <w:rPr>
          <w:rFonts w:asciiTheme="minorHAnsi" w:hAnsiTheme="minorHAnsi" w:cstheme="minorHAnsi"/>
        </w:rPr>
        <w:t xml:space="preserve">w celu spełnienia warunku </w:t>
      </w:r>
      <w:r w:rsidR="00B04FC9" w:rsidRPr="0089186A">
        <w:rPr>
          <w:rFonts w:asciiTheme="minorHAnsi" w:hAnsiTheme="minorHAnsi" w:cstheme="minorHAnsi"/>
        </w:rPr>
        <w:t xml:space="preserve">udziału </w:t>
      </w:r>
      <w:r w:rsidR="000B32B2" w:rsidRPr="0089186A">
        <w:rPr>
          <w:rFonts w:asciiTheme="minorHAnsi" w:hAnsiTheme="minorHAnsi" w:cstheme="minorHAnsi"/>
        </w:rPr>
        <w:t xml:space="preserve"> </w:t>
      </w:r>
      <w:r w:rsidR="00E61410" w:rsidRPr="0089186A">
        <w:rPr>
          <w:rFonts w:asciiTheme="minorHAnsi" w:hAnsiTheme="minorHAnsi" w:cstheme="minorHAnsi"/>
        </w:rPr>
        <w:t xml:space="preserve">oświadczenie o braku konfliktu interesów składa każdy z </w:t>
      </w:r>
      <w:r w:rsidR="000B32B2" w:rsidRPr="0089186A">
        <w:rPr>
          <w:rFonts w:asciiTheme="minorHAnsi" w:hAnsiTheme="minorHAnsi" w:cstheme="minorHAnsi"/>
        </w:rPr>
        <w:t>Inspektorów</w:t>
      </w:r>
    </w:p>
    <w:p w14:paraId="04BA72A8" w14:textId="77777777" w:rsidR="00A10D86" w:rsidRPr="000D3A22" w:rsidRDefault="00A10D86" w:rsidP="00A10D86">
      <w:pPr>
        <w:ind w:left="-142"/>
        <w:textAlignment w:val="baseline"/>
        <w:rPr>
          <w:rFonts w:asciiTheme="minorHAnsi" w:eastAsia="Arial Unicode MS" w:hAnsiTheme="minorHAnsi" w:cstheme="minorHAnsi"/>
          <w:i/>
          <w:sz w:val="22"/>
          <w:szCs w:val="22"/>
          <w:highlight w:val="yellow"/>
        </w:rPr>
      </w:pPr>
    </w:p>
    <w:p w14:paraId="65E52255" w14:textId="522F4C1D" w:rsidR="00A10D86" w:rsidRPr="000D3A22" w:rsidRDefault="00A10D86" w:rsidP="00517F2A">
      <w:pPr>
        <w:ind w:left="-142"/>
        <w:jc w:val="both"/>
        <w:textAlignment w:val="baseline"/>
        <w:rPr>
          <w:rFonts w:asciiTheme="minorHAnsi" w:eastAsia="Arial Unicode MS" w:hAnsiTheme="minorHAnsi" w:cstheme="minorHAnsi"/>
          <w:i/>
          <w:color w:val="4F81BD" w:themeColor="accent1"/>
          <w:sz w:val="20"/>
          <w:szCs w:val="20"/>
          <w:highlight w:val="yellow"/>
        </w:rPr>
      </w:pPr>
      <w:r w:rsidRPr="001E0D80">
        <w:rPr>
          <w:rFonts w:asciiTheme="minorHAnsi" w:eastAsia="Arial Unicode MS" w:hAnsiTheme="minorHAnsi" w:cstheme="minorHAnsi"/>
          <w:i/>
          <w:color w:val="4F81BD" w:themeColor="accent1"/>
          <w:sz w:val="20"/>
          <w:szCs w:val="20"/>
        </w:rPr>
        <w:t xml:space="preserve">W przypadku nie dołączenia do oferty oświadczenia </w:t>
      </w:r>
      <w:r w:rsidRPr="00553EB0">
        <w:rPr>
          <w:rFonts w:asciiTheme="minorHAnsi" w:eastAsia="Arial Unicode MS" w:hAnsiTheme="minorHAnsi" w:cstheme="minorHAnsi"/>
          <w:i/>
          <w:color w:val="4F81BD" w:themeColor="accent1"/>
          <w:sz w:val="20"/>
          <w:szCs w:val="20"/>
        </w:rPr>
        <w:t>stanowiącego zał. nr 3 do ZO</w:t>
      </w:r>
      <w:r w:rsidR="007D591A">
        <w:rPr>
          <w:rFonts w:asciiTheme="minorHAnsi" w:eastAsia="Arial Unicode MS" w:hAnsiTheme="minorHAnsi" w:cstheme="minorHAnsi"/>
          <w:i/>
          <w:color w:val="4F81BD" w:themeColor="accent1"/>
          <w:sz w:val="20"/>
          <w:szCs w:val="20"/>
        </w:rPr>
        <w:t xml:space="preserve">, </w:t>
      </w:r>
      <w:r w:rsidR="007D591A" w:rsidRPr="007D591A">
        <w:rPr>
          <w:rFonts w:asciiTheme="minorHAnsi" w:eastAsia="Arial Unicode MS" w:hAnsiTheme="minorHAnsi" w:cstheme="minorHAnsi"/>
          <w:i/>
          <w:color w:val="4F81BD" w:themeColor="accent1"/>
          <w:sz w:val="20"/>
          <w:szCs w:val="20"/>
        </w:rPr>
        <w:t>załącznik nr 4 o ZO</w:t>
      </w:r>
      <w:r w:rsidR="008438D0">
        <w:rPr>
          <w:rFonts w:asciiTheme="minorHAnsi" w:eastAsia="Arial Unicode MS" w:hAnsiTheme="minorHAnsi" w:cstheme="minorHAnsi"/>
          <w:i/>
          <w:color w:val="4F81BD" w:themeColor="accent1"/>
          <w:sz w:val="20"/>
          <w:szCs w:val="20"/>
        </w:rPr>
        <w:t xml:space="preserve"> </w:t>
      </w:r>
      <w:r w:rsidR="007D591A">
        <w:rPr>
          <w:rFonts w:asciiTheme="minorHAnsi" w:eastAsia="Arial Unicode MS" w:hAnsiTheme="minorHAnsi" w:cstheme="minorHAnsi"/>
          <w:i/>
          <w:color w:val="4F81BD" w:themeColor="accent1"/>
          <w:sz w:val="20"/>
          <w:szCs w:val="20"/>
        </w:rPr>
        <w:t xml:space="preserve">, </w:t>
      </w:r>
      <w:r w:rsidR="007D591A" w:rsidRPr="007D591A">
        <w:rPr>
          <w:rFonts w:asciiTheme="minorHAnsi" w:eastAsia="Arial Unicode MS" w:hAnsiTheme="minorHAnsi" w:cstheme="minorHAnsi"/>
          <w:i/>
          <w:color w:val="4F81BD" w:themeColor="accent1"/>
          <w:sz w:val="20"/>
          <w:szCs w:val="20"/>
        </w:rPr>
        <w:t>załącznik nr 5 o ZO, załącznik nr 6 o ZO</w:t>
      </w:r>
      <w:r w:rsidR="007D591A" w:rsidRPr="00553EB0">
        <w:rPr>
          <w:rFonts w:asciiTheme="minorHAnsi" w:eastAsia="Arial Unicode MS" w:hAnsiTheme="minorHAnsi" w:cstheme="minorHAnsi"/>
          <w:i/>
          <w:color w:val="4F81BD" w:themeColor="accent1"/>
          <w:sz w:val="20"/>
          <w:szCs w:val="20"/>
        </w:rPr>
        <w:t xml:space="preserve"> </w:t>
      </w:r>
      <w:r w:rsidRPr="00553EB0">
        <w:rPr>
          <w:rFonts w:asciiTheme="minorHAnsi" w:eastAsia="Arial Unicode MS" w:hAnsiTheme="minorHAnsi" w:cstheme="minorHAnsi"/>
          <w:i/>
          <w:color w:val="4F81BD" w:themeColor="accent1"/>
          <w:sz w:val="20"/>
          <w:szCs w:val="20"/>
        </w:rPr>
        <w:t>Zamawiający wezwie Wykonawcę do uzupełnienia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xml:space="preserve"> w wyznaczonym do tego terminie. Jeżeli Wykonawca w odpowiedzi na wezwanie nie złoży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Zamawiający odrzuci ofertę jako niezgodną z warunkami zamówienia.</w:t>
      </w:r>
    </w:p>
    <w:p w14:paraId="5A32EC62" w14:textId="27396C7A" w:rsidR="00146521" w:rsidRPr="00C4019B" w:rsidRDefault="00146521" w:rsidP="00A10D86">
      <w:pPr>
        <w:autoSpaceDN w:val="0"/>
        <w:spacing w:line="276" w:lineRule="auto"/>
        <w:textAlignment w:val="baseline"/>
        <w:rPr>
          <w:rFonts w:asciiTheme="minorHAnsi" w:hAnsiTheme="minorHAnsi" w:cstheme="minorHAnsi"/>
          <w:sz w:val="6"/>
          <w:szCs w:val="22"/>
          <w:highlight w:val="yellow"/>
        </w:rPr>
      </w:pPr>
    </w:p>
    <w:p w14:paraId="3478D56D" w14:textId="77777777" w:rsidR="00A10D86" w:rsidRPr="00553EB0" w:rsidRDefault="00A10D86" w:rsidP="00A10D86">
      <w:pPr>
        <w:pStyle w:val="Akapitzlist"/>
        <w:numPr>
          <w:ilvl w:val="0"/>
          <w:numId w:val="23"/>
        </w:numPr>
        <w:autoSpaceDE w:val="0"/>
        <w:autoSpaceDN w:val="0"/>
        <w:spacing w:after="120" w:line="276" w:lineRule="auto"/>
        <w:jc w:val="left"/>
        <w:rPr>
          <w:rFonts w:asciiTheme="minorHAnsi" w:hAnsiTheme="minorHAnsi" w:cstheme="minorHAnsi"/>
          <w:b/>
          <w:bCs/>
        </w:rPr>
      </w:pPr>
      <w:r w:rsidRPr="00553EB0">
        <w:rPr>
          <w:rFonts w:asciiTheme="minorHAnsi" w:hAnsiTheme="minorHAnsi" w:cstheme="minorHAnsi"/>
          <w:b/>
          <w:bCs/>
        </w:rPr>
        <w:t>INFORMACJA DOTYCZĄCA PRZETWARZANIA DANYCH OSOBOWYCH</w:t>
      </w:r>
    </w:p>
    <w:p w14:paraId="1AA0747E" w14:textId="33C2F1A2" w:rsidR="00A10D86" w:rsidRPr="00517F2A" w:rsidRDefault="00A10D86" w:rsidP="006F33CB">
      <w:pPr>
        <w:spacing w:after="240"/>
        <w:jc w:val="both"/>
        <w:rPr>
          <w:rFonts w:asciiTheme="minorHAnsi" w:hAnsiTheme="minorHAnsi" w:cstheme="minorHAnsi"/>
          <w:sz w:val="20"/>
          <w:szCs w:val="22"/>
        </w:rPr>
      </w:pPr>
      <w:r w:rsidRPr="00517F2A">
        <w:rPr>
          <w:rFonts w:asciiTheme="minorHAnsi" w:hAnsiTheme="minorHAnsi" w:cstheme="minorHAnsi"/>
          <w:b/>
          <w:sz w:val="20"/>
          <w:szCs w:val="22"/>
        </w:rPr>
        <w:t>Informacja skierowana do osób fizycznych, w tym prowadzących jednoosobową działalność</w:t>
      </w:r>
      <w:r w:rsidR="00517F2A" w:rsidRPr="00517F2A">
        <w:rPr>
          <w:rFonts w:asciiTheme="minorHAnsi" w:hAnsiTheme="minorHAnsi" w:cstheme="minorHAnsi"/>
          <w:b/>
          <w:sz w:val="20"/>
          <w:szCs w:val="22"/>
        </w:rPr>
        <w:t xml:space="preserve"> </w:t>
      </w:r>
      <w:r w:rsidRPr="00517F2A">
        <w:rPr>
          <w:rFonts w:asciiTheme="minorHAnsi" w:hAnsiTheme="minorHAnsi" w:cstheme="minorHAnsi"/>
          <w:b/>
          <w:sz w:val="20"/>
          <w:szCs w:val="22"/>
        </w:rPr>
        <w:t>gospodarczą,</w:t>
      </w:r>
      <w:r w:rsidR="00517F2A">
        <w:rPr>
          <w:rFonts w:asciiTheme="minorHAnsi" w:hAnsiTheme="minorHAnsi" w:cstheme="minorHAnsi"/>
          <w:b/>
          <w:sz w:val="20"/>
          <w:szCs w:val="22"/>
        </w:rPr>
        <w:t xml:space="preserve"> </w:t>
      </w:r>
      <w:r w:rsidRPr="00517F2A">
        <w:rPr>
          <w:rFonts w:asciiTheme="minorHAnsi" w:hAnsiTheme="minorHAnsi" w:cstheme="minorHAnsi"/>
          <w:b/>
          <w:sz w:val="20"/>
          <w:szCs w:val="22"/>
        </w:rPr>
        <w:t>ujawnionych w sposób bezpośredni w związku z prowadzonych postępowaniem o udzielenie niniejszego zamówienia publicznego.</w:t>
      </w:r>
    </w:p>
    <w:p w14:paraId="0F805B99"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Zamawiający informuje, że w przypadku:</w:t>
      </w:r>
    </w:p>
    <w:p w14:paraId="4A46B22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w:t>
      </w:r>
    </w:p>
    <w:p w14:paraId="152D7D81"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 prowadzących jednoosobową działalność gospodarczą,</w:t>
      </w:r>
    </w:p>
    <w:p w14:paraId="0D34709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pełnomocnika Wykonawcy będącego osobą fizyczną,</w:t>
      </w:r>
    </w:p>
    <w:p w14:paraId="2FD02992"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członka organu zarządzającego Wykonawcy, będącego osobą fizyczną,</w:t>
      </w:r>
    </w:p>
    <w:p w14:paraId="5FD7A246" w14:textId="77777777" w:rsidR="00A10D86" w:rsidRPr="00553EB0" w:rsidRDefault="00A10D86" w:rsidP="006F33CB">
      <w:pPr>
        <w:spacing w:after="120"/>
        <w:jc w:val="both"/>
        <w:rPr>
          <w:rFonts w:asciiTheme="minorHAnsi" w:hAnsiTheme="minorHAnsi" w:cstheme="minorHAnsi"/>
          <w:sz w:val="22"/>
          <w:szCs w:val="22"/>
        </w:rPr>
      </w:pPr>
      <w:r w:rsidRPr="00553EB0">
        <w:rPr>
          <w:rFonts w:asciiTheme="minorHAnsi" w:hAnsiTheme="minorHAnsi" w:cstheme="minorHAnsi"/>
          <w:sz w:val="22"/>
          <w:szCs w:val="22"/>
        </w:rPr>
        <w:t>- osoby fizycznej skierowanej do przygotowania i przeprowadzenia postępowania o udzielenie zamówienia publicznego, przetwarza dane osobowe, które uzyskał bezpośrednio w toku prowadzonego postępowania.</w:t>
      </w:r>
    </w:p>
    <w:p w14:paraId="6E794845" w14:textId="2B56DF07" w:rsidR="00A10D86" w:rsidRPr="00A420F4" w:rsidRDefault="00A10D86" w:rsidP="006F33CB">
      <w:pPr>
        <w:spacing w:after="240"/>
        <w:jc w:val="both"/>
        <w:rPr>
          <w:rFonts w:asciiTheme="minorHAnsi" w:hAnsiTheme="minorHAnsi" w:cstheme="minorHAnsi"/>
          <w:sz w:val="22"/>
          <w:szCs w:val="22"/>
        </w:rPr>
      </w:pPr>
      <w:r w:rsidRPr="00A420F4">
        <w:rPr>
          <w:rFonts w:asciiTheme="minorHAnsi" w:hAnsiTheme="minorHAnsi" w:cstheme="minorHAnsi"/>
          <w:b/>
          <w:bCs/>
          <w:sz w:val="22"/>
          <w:szCs w:val="22"/>
        </w:rPr>
        <w:t>W związku z powyższym, 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6648298E"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t xml:space="preserve">Administratorem Pani/Pana danych osobowych jest Samodzielny Publiczny Zakład Opieki Zdrowotnej w Łapach, reprezentowany przez Dyrektora, ul. Janusza Korczaka 23, 18-100 Łapy, NIP 9661319909, tel. 85 814 24 38, https://szpitallapy.pl/, </w:t>
      </w:r>
      <w:hyperlink r:id="rId16" w:history="1">
        <w:r w:rsidRPr="00A420F4">
          <w:rPr>
            <w:rStyle w:val="Hipercze"/>
            <w:rFonts w:asciiTheme="minorHAnsi" w:eastAsia="Times New Roman" w:hAnsiTheme="minorHAnsi" w:cstheme="minorHAnsi"/>
          </w:rPr>
          <w:t>sekretariat@szpitallapy.pl</w:t>
        </w:r>
      </w:hyperlink>
    </w:p>
    <w:p w14:paraId="796F2811" w14:textId="09EC8A5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lang w:eastAsia="en-US"/>
        </w:rPr>
      </w:pPr>
      <w:r w:rsidRPr="00A420F4">
        <w:rPr>
          <w:rFonts w:asciiTheme="minorHAnsi" w:eastAsia="Times New Roman" w:hAnsiTheme="minorHAnsi" w:cstheme="minorHAnsi"/>
        </w:rPr>
        <w:t xml:space="preserve">Administrator, zgodnie z art. 37 ust. 1 lit. a RODO, wyznaczył Inspektora Ochrony Danych, z którym </w:t>
      </w:r>
      <w:r w:rsidR="007D1562" w:rsidRPr="00A420F4">
        <w:rPr>
          <w:rFonts w:asciiTheme="minorHAnsi" w:eastAsia="Times New Roman" w:hAnsiTheme="minorHAnsi" w:cstheme="minorHAnsi"/>
        </w:rPr>
        <w:br/>
      </w:r>
      <w:r w:rsidRPr="00A420F4">
        <w:rPr>
          <w:rFonts w:asciiTheme="minorHAnsi" w:eastAsia="Times New Roman" w:hAnsiTheme="minorHAnsi" w:cstheme="minorHAnsi"/>
        </w:rPr>
        <w:t xml:space="preserve">w sprawach związanych z przetwarzaniem danych osobowych może się Pani/Pan kontaktować pod adresem poczty elektronicznej </w:t>
      </w:r>
      <w:hyperlink r:id="rId17" w:history="1">
        <w:r w:rsidRPr="00A420F4">
          <w:rPr>
            <w:rStyle w:val="Hipercze"/>
            <w:rFonts w:asciiTheme="minorHAnsi" w:eastAsia="Times New Roman" w:hAnsiTheme="minorHAnsi" w:cstheme="minorHAnsi"/>
          </w:rPr>
          <w:t>iodo@szpitallapy.pl</w:t>
        </w:r>
      </w:hyperlink>
      <w:r w:rsidRPr="00A420F4">
        <w:rPr>
          <w:rFonts w:asciiTheme="minorHAnsi" w:eastAsia="Times New Roman" w:hAnsiTheme="minorHAnsi" w:cstheme="minorHAnsi"/>
        </w:rPr>
        <w:t>.</w:t>
      </w:r>
    </w:p>
    <w:p w14:paraId="3860FB34"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Dane osobowe przetwarzane będą w celu związanym z postępowaniem o udzielenie zamówienia publicznego na podstawie art. 6 ust. 1 lit. c RODO zgodnie z ustawą z dnia 11 września 2019 r. – Prawo zamówień publicznych (</w:t>
      </w:r>
      <w:proofErr w:type="spellStart"/>
      <w:r w:rsidRPr="00A420F4">
        <w:rPr>
          <w:rFonts w:asciiTheme="minorHAnsi" w:hAnsiTheme="minorHAnsi" w:cstheme="minorHAnsi"/>
        </w:rPr>
        <w:t>Pzp</w:t>
      </w:r>
      <w:proofErr w:type="spellEnd"/>
      <w:r w:rsidRPr="00A420F4">
        <w:rPr>
          <w:rFonts w:asciiTheme="minorHAnsi" w:hAnsiTheme="minorHAnsi" w:cstheme="minorHAnsi"/>
        </w:rPr>
        <w:t>) oraz w związku zawarciem umowy oraz jej realizacją zgodnie z art. 6 ust 1 lit. b RODO.</w:t>
      </w:r>
    </w:p>
    <w:p w14:paraId="7B91CA6F"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Odbiorcami danych osobowych mogą być podmioty uprawnione do uzyskania danych na podstawie przepisów prawa, osoby upoważnione przez Administratora, banki, operatorzy pocztowi, kurierzy, podmioty realizujące archiwizację, obsługa prawna, informatyczna i teleinformatyczna.</w:t>
      </w:r>
    </w:p>
    <w:p w14:paraId="23100EA5" w14:textId="5818610B"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t xml:space="preserve">Pani/Pana dane osobowe będą przechowywane, zgodnie z art. 78 ust. 1 ustawy, przez okres 4 lat </w:t>
      </w:r>
      <w:r w:rsidR="00963D7D" w:rsidRPr="00A420F4">
        <w:rPr>
          <w:rFonts w:asciiTheme="minorHAnsi" w:eastAsia="Times New Roman" w:hAnsiTheme="minorHAnsi" w:cstheme="minorHAnsi"/>
        </w:rPr>
        <w:br/>
      </w:r>
      <w:r w:rsidRPr="00A420F4">
        <w:rPr>
          <w:rFonts w:asciiTheme="minorHAnsi" w:eastAsia="Times New Roman" w:hAnsiTheme="minorHAnsi" w:cstheme="minorHAnsi"/>
        </w:rPr>
        <w:t xml:space="preserve">od dnia zakończenia postępowania o udzielenie zamówienia, a jeżeli czas trwania umowy przekracza 4 </w:t>
      </w:r>
      <w:r w:rsidR="00963D7D" w:rsidRPr="00A420F4">
        <w:rPr>
          <w:rFonts w:asciiTheme="minorHAnsi" w:eastAsia="Times New Roman" w:hAnsiTheme="minorHAnsi" w:cstheme="minorHAnsi"/>
        </w:rPr>
        <w:t>l</w:t>
      </w:r>
      <w:r w:rsidRPr="00A420F4">
        <w:rPr>
          <w:rFonts w:asciiTheme="minorHAnsi" w:eastAsia="Times New Roman" w:hAnsiTheme="minorHAnsi" w:cstheme="minorHAnsi"/>
        </w:rPr>
        <w:t xml:space="preserve">ata, okres przechowywania obejmuje cały czas trwania umowy oraz okres wynikający z przepisów prawa. </w:t>
      </w:r>
    </w:p>
    <w:p w14:paraId="3A0E8F68"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rPr>
      </w:pPr>
      <w:r w:rsidRPr="00A420F4">
        <w:rPr>
          <w:rFonts w:asciiTheme="minorHAnsi" w:hAnsiTheme="minorHAnsi" w:cstheme="minorHAnsi"/>
        </w:rPr>
        <w:t>Podanie przez Państwa danych osobowych jest wymogiem ustawowym. Odmowa podania danych uniemożliwi wzięcie udziału w przetargu.</w:t>
      </w:r>
    </w:p>
    <w:p w14:paraId="5BA05CD9"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 xml:space="preserve">Państwa dane osobowe nie będą wykorzystywane do zautomatyzowanego podejmowania decyzji ani profilowania, o którym mowa w art. 22 RODO. </w:t>
      </w:r>
    </w:p>
    <w:p w14:paraId="3216E965"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Przysługuje Państwu prawo dostępu do treści swoich danych osobowych oraz prawo żądania ich sprostowania, usunięcia lub ograniczenia przetwarzania.</w:t>
      </w:r>
    </w:p>
    <w:p w14:paraId="34048522" w14:textId="77777777" w:rsidR="00A10D86" w:rsidRPr="00A420F4" w:rsidRDefault="00A10D86" w:rsidP="00517F2A">
      <w:pPr>
        <w:pStyle w:val="Akapitzlist"/>
        <w:widowControl/>
        <w:numPr>
          <w:ilvl w:val="0"/>
          <w:numId w:val="21"/>
        </w:numPr>
        <w:suppressAutoHyphens w:val="0"/>
        <w:spacing w:before="0"/>
        <w:ind w:left="284" w:hanging="294"/>
        <w:contextualSpacing/>
        <w:rPr>
          <w:rFonts w:asciiTheme="minorHAnsi" w:hAnsiTheme="minorHAnsi" w:cstheme="minorHAnsi"/>
        </w:rPr>
      </w:pPr>
      <w:r w:rsidRPr="00A420F4">
        <w:rPr>
          <w:rFonts w:asciiTheme="minorHAnsi" w:hAnsiTheme="minorHAnsi" w:cstheme="minorHAnsi"/>
        </w:rPr>
        <w:t>Gdy uzna Pani/Pan, że przetwarzanie danych osobowych narusza powszechnie obowiązujące przepisy w tym zakresie, przysługuje Pani/Panu prawo do wniesienia skargi do organu nadzorczego – Prezesa Urzędu Ochrony Danych Osobowych.</w:t>
      </w:r>
    </w:p>
    <w:p w14:paraId="02F20419" w14:textId="77777777" w:rsidR="00A10D86" w:rsidRPr="00A420F4" w:rsidRDefault="00A10D86" w:rsidP="00517F2A">
      <w:pPr>
        <w:jc w:val="both"/>
        <w:rPr>
          <w:rFonts w:asciiTheme="minorHAnsi" w:hAnsiTheme="minorHAnsi" w:cstheme="minorHAnsi"/>
          <w:sz w:val="22"/>
          <w:szCs w:val="22"/>
        </w:rPr>
      </w:pPr>
      <w:r w:rsidRPr="00A420F4">
        <w:rPr>
          <w:rFonts w:asciiTheme="minorHAnsi" w:hAnsiTheme="minorHAnsi" w:cstheme="minorHAnsi"/>
          <w:sz w:val="22"/>
          <w:szCs w:val="22"/>
        </w:rPr>
        <w:t>____________________</w:t>
      </w:r>
    </w:p>
    <w:p w14:paraId="1BF80DBE" w14:textId="054A0BB7" w:rsidR="00A10D86" w:rsidRPr="00C93FAB" w:rsidRDefault="00A10D86" w:rsidP="00517F2A">
      <w:pPr>
        <w:jc w:val="both"/>
        <w:rPr>
          <w:rFonts w:asciiTheme="minorHAnsi" w:hAnsiTheme="minorHAnsi" w:cstheme="minorHAnsi"/>
          <w:sz w:val="20"/>
          <w:szCs w:val="20"/>
        </w:rPr>
      </w:pPr>
      <w:r w:rsidRPr="00553EB0">
        <w:rPr>
          <w:rFonts w:asciiTheme="minorHAnsi" w:hAnsiTheme="minorHAnsi" w:cstheme="minorHAnsi"/>
          <w:i/>
          <w:sz w:val="20"/>
          <w:szCs w:val="20"/>
        </w:rPr>
        <w:t xml:space="preserve"> Wyjaśnienie: W postępowaniu o udzielenie zamówienia zgłoszenie żądania ograniczenia przetwarzania, o którym mowa w art. 18 ust. 1 RODO, nie ogranicza przetwarzania danych osobowych do czasu zakończenia tego postępowania.</w:t>
      </w:r>
    </w:p>
    <w:p w14:paraId="629762F9" w14:textId="77777777" w:rsidR="00A10D86" w:rsidRPr="00A10D86" w:rsidRDefault="00A10D86" w:rsidP="00A10D86">
      <w:pPr>
        <w:spacing w:line="276" w:lineRule="auto"/>
        <w:jc w:val="both"/>
        <w:rPr>
          <w:rFonts w:asciiTheme="minorHAnsi" w:hAnsiTheme="minorHAnsi" w:cstheme="minorHAnsi"/>
          <w:b/>
          <w:bCs/>
          <w:sz w:val="22"/>
          <w:szCs w:val="22"/>
          <w:highlight w:val="yellow"/>
          <w:u w:val="single"/>
        </w:rPr>
      </w:pPr>
    </w:p>
    <w:p w14:paraId="64BCD3D7" w14:textId="77777777" w:rsidR="00A10D86" w:rsidRPr="00963D7D" w:rsidRDefault="00A10D86" w:rsidP="00517F2A">
      <w:pPr>
        <w:jc w:val="both"/>
        <w:rPr>
          <w:rFonts w:asciiTheme="minorHAnsi" w:hAnsiTheme="minorHAnsi" w:cstheme="minorHAnsi"/>
          <w:b/>
          <w:bCs/>
          <w:sz w:val="22"/>
          <w:szCs w:val="22"/>
          <w:u w:val="single"/>
        </w:rPr>
      </w:pPr>
      <w:r w:rsidRPr="00963D7D">
        <w:rPr>
          <w:rFonts w:asciiTheme="minorHAnsi" w:hAnsiTheme="minorHAnsi" w:cstheme="minorHAnsi"/>
          <w:b/>
          <w:bCs/>
          <w:sz w:val="22"/>
          <w:szCs w:val="22"/>
          <w:u w:val="single"/>
        </w:rPr>
        <w:t>Załączniki:</w:t>
      </w:r>
    </w:p>
    <w:p w14:paraId="3B17DE7C" w14:textId="77777777" w:rsidR="00A10D86" w:rsidRDefault="00A10D86"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Formularz ofertowy</w:t>
      </w:r>
    </w:p>
    <w:p w14:paraId="1C3C2779" w14:textId="77777777" w:rsidR="00BB3654" w:rsidRDefault="00BB3654" w:rsidP="00BB3654">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Projektowane postanowienia umowy</w:t>
      </w:r>
    </w:p>
    <w:p w14:paraId="087DD2D1" w14:textId="2E8C45E8" w:rsidR="00BB3654" w:rsidRDefault="00A10D86" w:rsidP="004E12CD">
      <w:pPr>
        <w:pStyle w:val="Akapitzlist"/>
        <w:widowControl/>
        <w:numPr>
          <w:ilvl w:val="3"/>
          <w:numId w:val="25"/>
        </w:numPr>
        <w:autoSpaceDN w:val="0"/>
        <w:spacing w:before="0"/>
        <w:ind w:left="426" w:hanging="284"/>
        <w:textAlignment w:val="baseline"/>
        <w:rPr>
          <w:rFonts w:asciiTheme="minorHAnsi" w:hAnsiTheme="minorHAnsi" w:cstheme="minorHAnsi"/>
        </w:rPr>
      </w:pPr>
      <w:r w:rsidRPr="00BB3654">
        <w:rPr>
          <w:rFonts w:asciiTheme="minorHAnsi" w:hAnsiTheme="minorHAnsi" w:cstheme="minorHAnsi"/>
        </w:rPr>
        <w:t>Oświadczenie</w:t>
      </w:r>
      <w:r w:rsidR="00BB3654" w:rsidRPr="00BB3654">
        <w:rPr>
          <w:rFonts w:asciiTheme="minorHAnsi" w:hAnsiTheme="minorHAnsi" w:cstheme="minorHAnsi"/>
        </w:rPr>
        <w:t xml:space="preserve"> Wykonawcy</w:t>
      </w:r>
      <w:r w:rsidRPr="00BB3654">
        <w:rPr>
          <w:rFonts w:asciiTheme="minorHAnsi" w:hAnsiTheme="minorHAnsi" w:cstheme="minorHAnsi"/>
        </w:rPr>
        <w:t xml:space="preserve"> wykazujące brak podstaw do wykluczenia</w:t>
      </w:r>
    </w:p>
    <w:p w14:paraId="1C4D39DD" w14:textId="6BD2EAED" w:rsidR="007C67C4" w:rsidRDefault="007C67C4" w:rsidP="007C67C4">
      <w:pPr>
        <w:pStyle w:val="Akapitzlist"/>
        <w:widowControl/>
        <w:numPr>
          <w:ilvl w:val="3"/>
          <w:numId w:val="25"/>
        </w:numPr>
        <w:autoSpaceDN w:val="0"/>
        <w:spacing w:before="0"/>
        <w:ind w:left="426" w:hanging="284"/>
        <w:textAlignment w:val="baseline"/>
        <w:rPr>
          <w:rFonts w:asciiTheme="minorHAnsi" w:hAnsiTheme="minorHAnsi" w:cstheme="minorHAnsi"/>
        </w:rPr>
      </w:pPr>
      <w:r w:rsidRPr="007C67C4">
        <w:rPr>
          <w:rFonts w:asciiTheme="minorHAnsi" w:hAnsiTheme="minorHAnsi" w:cstheme="minorHAnsi"/>
        </w:rPr>
        <w:t>Wykaz osób skierowanych do realizacji zamówienia</w:t>
      </w:r>
    </w:p>
    <w:p w14:paraId="59B1A28F" w14:textId="03BE9D11" w:rsidR="007C67C4" w:rsidRDefault="007C67C4" w:rsidP="007C67C4">
      <w:pPr>
        <w:pStyle w:val="Akapitzlist"/>
        <w:widowControl/>
        <w:numPr>
          <w:ilvl w:val="3"/>
          <w:numId w:val="25"/>
        </w:numPr>
        <w:autoSpaceDN w:val="0"/>
        <w:spacing w:before="0"/>
        <w:ind w:left="426" w:hanging="284"/>
        <w:textAlignment w:val="baseline"/>
        <w:rPr>
          <w:rFonts w:asciiTheme="minorHAnsi" w:hAnsiTheme="minorHAnsi" w:cstheme="minorHAnsi"/>
        </w:rPr>
      </w:pPr>
      <w:r w:rsidRPr="007C67C4">
        <w:rPr>
          <w:rFonts w:asciiTheme="minorHAnsi" w:hAnsiTheme="minorHAnsi" w:cstheme="minorHAnsi"/>
        </w:rPr>
        <w:t xml:space="preserve">Wykaz wykonanych usług </w:t>
      </w:r>
    </w:p>
    <w:p w14:paraId="2F643BEA" w14:textId="2B6B30D7" w:rsidR="00667F1F" w:rsidRPr="007C67C4" w:rsidRDefault="00667F1F" w:rsidP="007C67C4">
      <w:pPr>
        <w:pStyle w:val="Akapitzlist"/>
        <w:widowControl/>
        <w:numPr>
          <w:ilvl w:val="3"/>
          <w:numId w:val="25"/>
        </w:numPr>
        <w:autoSpaceDN w:val="0"/>
        <w:spacing w:before="0"/>
        <w:ind w:left="426" w:hanging="284"/>
        <w:textAlignment w:val="baseline"/>
        <w:rPr>
          <w:rFonts w:asciiTheme="minorHAnsi" w:hAnsiTheme="minorHAnsi" w:cstheme="minorHAnsi"/>
        </w:rPr>
      </w:pPr>
      <w:r w:rsidRPr="00BB3654">
        <w:rPr>
          <w:rFonts w:asciiTheme="minorHAnsi" w:hAnsiTheme="minorHAnsi" w:cstheme="minorHAnsi"/>
        </w:rPr>
        <w:t>Oświadczenie</w:t>
      </w:r>
      <w:r>
        <w:rPr>
          <w:rFonts w:asciiTheme="minorHAnsi" w:hAnsiTheme="minorHAnsi" w:cstheme="minorHAnsi"/>
        </w:rPr>
        <w:t xml:space="preserve"> o braku konfliktu interesów</w:t>
      </w:r>
    </w:p>
    <w:p w14:paraId="54E04DA4" w14:textId="429C5983" w:rsidR="00A10D86" w:rsidRPr="002E0836" w:rsidRDefault="00A10D86" w:rsidP="007C67C4">
      <w:pPr>
        <w:pStyle w:val="Akapitzlist"/>
        <w:widowControl/>
        <w:autoSpaceDN w:val="0"/>
        <w:spacing w:before="0"/>
        <w:ind w:left="426"/>
        <w:textAlignment w:val="baseline"/>
        <w:rPr>
          <w:rFonts w:asciiTheme="minorHAnsi" w:hAnsiTheme="minorHAnsi" w:cstheme="minorHAnsi"/>
          <w:highlight w:val="yellow"/>
        </w:rPr>
      </w:pPr>
    </w:p>
    <w:sectPr w:rsidR="00A10D86" w:rsidRPr="002E0836" w:rsidSect="00B90061">
      <w:pgSz w:w="11906" w:h="16838"/>
      <w:pgMar w:top="993"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E5EB" w14:textId="77777777" w:rsidR="008A4F84" w:rsidRDefault="008A4F84" w:rsidP="008A4F84">
      <w:r>
        <w:separator/>
      </w:r>
    </w:p>
  </w:endnote>
  <w:endnote w:type="continuationSeparator" w:id="0">
    <w:p w14:paraId="0B5EF4FB" w14:textId="77777777" w:rsidR="008A4F84" w:rsidRDefault="008A4F84" w:rsidP="008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CD7D" w14:textId="77777777" w:rsidR="008A4F84" w:rsidRDefault="008A4F84" w:rsidP="008A4F84">
      <w:r>
        <w:separator/>
      </w:r>
    </w:p>
  </w:footnote>
  <w:footnote w:type="continuationSeparator" w:id="0">
    <w:p w14:paraId="05F52553" w14:textId="77777777" w:rsidR="008A4F84" w:rsidRDefault="008A4F84" w:rsidP="008A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11998"/>
    <w:multiLevelType w:val="multilevel"/>
    <w:tmpl w:val="265E630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C4C006D"/>
    <w:multiLevelType w:val="hybridMultilevel"/>
    <w:tmpl w:val="16C03270"/>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3" w15:restartNumberingAfterBreak="0">
    <w:nsid w:val="140547A2"/>
    <w:multiLevelType w:val="hybridMultilevel"/>
    <w:tmpl w:val="9D5420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A3497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7185F"/>
    <w:multiLevelType w:val="hybridMultilevel"/>
    <w:tmpl w:val="5A70F26A"/>
    <w:lvl w:ilvl="0" w:tplc="04150017">
      <w:start w:val="1"/>
      <w:numFmt w:val="lowerLetter"/>
      <w:lvlText w:val="%1)"/>
      <w:lvlJc w:val="left"/>
      <w:pPr>
        <w:ind w:left="2138" w:hanging="360"/>
      </w:p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6" w15:restartNumberingAfterBreak="0">
    <w:nsid w:val="184F5502"/>
    <w:multiLevelType w:val="hybridMultilevel"/>
    <w:tmpl w:val="E18668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A2F2AE5"/>
    <w:multiLevelType w:val="hybridMultilevel"/>
    <w:tmpl w:val="D5DA8A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4000D6"/>
    <w:multiLevelType w:val="hybridMultilevel"/>
    <w:tmpl w:val="ACE0A1FC"/>
    <w:lvl w:ilvl="0" w:tplc="34669482">
      <w:start w:val="1"/>
      <w:numFmt w:val="decimal"/>
      <w:lvlText w:val="%1)"/>
      <w:lvlJc w:val="left"/>
      <w:pPr>
        <w:ind w:left="1146" w:hanging="360"/>
      </w:pPr>
      <w:rPr>
        <w:rFonts w:ascii="Verdana" w:hAnsi="Verdana" w:hint="default"/>
        <w:b w:val="0"/>
        <w:i w:val="0"/>
        <w:sz w:val="18"/>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36A5932"/>
    <w:multiLevelType w:val="multilevel"/>
    <w:tmpl w:val="4D74AAF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24AB6DB1"/>
    <w:multiLevelType w:val="hybridMultilevel"/>
    <w:tmpl w:val="743C80D4"/>
    <w:lvl w:ilvl="0" w:tplc="22BE34FC">
      <w:start w:val="1"/>
      <w:numFmt w:val="decimal"/>
      <w:lvlText w:val="%1)"/>
      <w:lvlJc w:val="left"/>
      <w:pPr>
        <w:ind w:left="1146" w:hanging="360"/>
      </w:pPr>
      <w:rPr>
        <w:rFonts w:ascii="Verdana" w:hAnsi="Verdana" w:hint="default"/>
        <w:b w:val="0"/>
        <w:i w:val="0"/>
        <w:color w:val="000000" w:themeColor="text1"/>
        <w:sz w:val="18"/>
        <w:szCs w:val="16"/>
      </w:rPr>
    </w:lvl>
    <w:lvl w:ilvl="1" w:tplc="142C39B6">
      <w:start w:val="1"/>
      <w:numFmt w:val="lowerLetter"/>
      <w:lvlText w:val="%2)"/>
      <w:lvlJc w:val="left"/>
      <w:pPr>
        <w:ind w:left="1440" w:hanging="360"/>
      </w:pPr>
      <w:rPr>
        <w:rFonts w:ascii="Verdana" w:hAnsi="Verdana" w:hint="default"/>
        <w:b w:val="0"/>
        <w:i w:val="0"/>
        <w:color w:val="000000"/>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130AB1"/>
    <w:multiLevelType w:val="multilevel"/>
    <w:tmpl w:val="C352B958"/>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2" w15:restartNumberingAfterBreak="0">
    <w:nsid w:val="28ED3841"/>
    <w:multiLevelType w:val="hybridMultilevel"/>
    <w:tmpl w:val="B3D20B96"/>
    <w:lvl w:ilvl="0" w:tplc="B7D2767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1554BF"/>
    <w:multiLevelType w:val="hybridMultilevel"/>
    <w:tmpl w:val="734CC00C"/>
    <w:lvl w:ilvl="0" w:tplc="EA509E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EEB16F9"/>
    <w:multiLevelType w:val="hybridMultilevel"/>
    <w:tmpl w:val="44C6E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8544DA"/>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DF0637E"/>
    <w:multiLevelType w:val="multilevel"/>
    <w:tmpl w:val="2624B21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7" w15:restartNumberingAfterBreak="0">
    <w:nsid w:val="40D20776"/>
    <w:multiLevelType w:val="hybridMultilevel"/>
    <w:tmpl w:val="0F50F0BA"/>
    <w:lvl w:ilvl="0" w:tplc="CF00DB3A">
      <w:start w:val="1"/>
      <w:numFmt w:val="upperRoman"/>
      <w:lvlText w:val="%1"/>
      <w:lvlJc w:val="right"/>
      <w:pPr>
        <w:ind w:left="720"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BB7AD0"/>
    <w:multiLevelType w:val="hybridMultilevel"/>
    <w:tmpl w:val="D5E070AA"/>
    <w:lvl w:ilvl="0" w:tplc="A92ED906">
      <w:start w:val="1"/>
      <w:numFmt w:val="upperRoman"/>
      <w:lvlText w:val="%1."/>
      <w:lvlJc w:val="left"/>
      <w:pPr>
        <w:ind w:left="1080" w:hanging="720"/>
      </w:pPr>
      <w:rPr>
        <w:rFonts w:hint="default"/>
      </w:rPr>
    </w:lvl>
    <w:lvl w:ilvl="1" w:tplc="04F8E2CE">
      <w:start w:val="1"/>
      <w:numFmt w:val="decimal"/>
      <w:lvlText w:val="%2."/>
      <w:lvlJc w:val="left"/>
      <w:pPr>
        <w:ind w:left="1440" w:hanging="360"/>
      </w:pPr>
      <w:rPr>
        <w:rFonts w:hint="default"/>
      </w:rPr>
    </w:lvl>
    <w:lvl w:ilvl="2" w:tplc="8BA80CD2">
      <w:start w:val="1"/>
      <w:numFmt w:val="decimal"/>
      <w:lvlText w:val="%3)"/>
      <w:lvlJc w:val="left"/>
      <w:pPr>
        <w:ind w:left="2345"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7E1389E"/>
    <w:multiLevelType w:val="hybridMultilevel"/>
    <w:tmpl w:val="9CF298C6"/>
    <w:lvl w:ilvl="0" w:tplc="647AF27A">
      <w:start w:val="1"/>
      <w:numFmt w:val="decimal"/>
      <w:lvlText w:val="%1)"/>
      <w:lvlJc w:val="left"/>
      <w:pPr>
        <w:ind w:left="720" w:hanging="360"/>
      </w:pPr>
      <w:rPr>
        <w:rFonts w:ascii="Times New Roman" w:eastAsia="Times New Roman" w:hAnsi="Times New Roman" w:cs="Times New Roman"/>
        <w:b w:val="0"/>
        <w:bCs w:val="0"/>
        <w:i w:val="0"/>
        <w:iCs w:val="0"/>
        <w:sz w:val="24"/>
        <w:szCs w:val="24"/>
      </w:rPr>
    </w:lvl>
    <w:lvl w:ilvl="1" w:tplc="1D8E43BA">
      <w:start w:val="1"/>
      <w:numFmt w:val="decimal"/>
      <w:lvlText w:val="%2."/>
      <w:lvlJc w:val="left"/>
      <w:pPr>
        <w:ind w:left="1440" w:hanging="360"/>
      </w:pPr>
      <w:rPr>
        <w:rFonts w:ascii="Verdana" w:hAnsi="Verdana" w:cs="Verdana" w:hint="default"/>
        <w:b w:val="0"/>
        <w:bCs w:val="0"/>
        <w:i w:val="0"/>
        <w:iCs w:val="0"/>
        <w:color w:val="000000"/>
        <w:sz w:val="18"/>
        <w:szCs w:val="18"/>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69626F"/>
    <w:multiLevelType w:val="hybridMultilevel"/>
    <w:tmpl w:val="524827E8"/>
    <w:lvl w:ilvl="0" w:tplc="6FA0CB1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3F527B"/>
    <w:multiLevelType w:val="hybridMultilevel"/>
    <w:tmpl w:val="23A27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AD21A3"/>
    <w:multiLevelType w:val="hybridMultilevel"/>
    <w:tmpl w:val="4446A0A6"/>
    <w:lvl w:ilvl="0" w:tplc="0415000F">
      <w:start w:val="1"/>
      <w:numFmt w:val="decimal"/>
      <w:lvlText w:val="%1."/>
      <w:lvlJc w:val="left"/>
      <w:pPr>
        <w:ind w:left="721" w:hanging="360"/>
      </w:p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3" w15:restartNumberingAfterBreak="0">
    <w:nsid w:val="4DEF1DC8"/>
    <w:multiLevelType w:val="multilevel"/>
    <w:tmpl w:val="C344A8C2"/>
    <w:lvl w:ilvl="0">
      <w:start w:val="1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7B512E0"/>
    <w:multiLevelType w:val="hybridMultilevel"/>
    <w:tmpl w:val="D652C41A"/>
    <w:lvl w:ilvl="0" w:tplc="E7A8DA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E0319A"/>
    <w:multiLevelType w:val="hybridMultilevel"/>
    <w:tmpl w:val="64F0E472"/>
    <w:lvl w:ilvl="0" w:tplc="89FAC904">
      <w:start w:val="2"/>
      <w:numFmt w:val="decimal"/>
      <w:lvlText w:val="%1."/>
      <w:lvlJc w:val="left"/>
      <w:pPr>
        <w:tabs>
          <w:tab w:val="num" w:pos="1080"/>
        </w:tabs>
        <w:ind w:left="108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D4D29DE"/>
    <w:multiLevelType w:val="hybridMultilevel"/>
    <w:tmpl w:val="FF286164"/>
    <w:lvl w:ilvl="0" w:tplc="9AD8FC6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 w15:restartNumberingAfterBreak="0">
    <w:nsid w:val="62105922"/>
    <w:multiLevelType w:val="multilevel"/>
    <w:tmpl w:val="6F3A653E"/>
    <w:lvl w:ilvl="0">
      <w:start w:val="1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60094F"/>
    <w:multiLevelType w:val="hybridMultilevel"/>
    <w:tmpl w:val="249484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222199"/>
    <w:multiLevelType w:val="multilevel"/>
    <w:tmpl w:val="50D2EF8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8B66B4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0B0196"/>
    <w:multiLevelType w:val="multilevel"/>
    <w:tmpl w:val="EBC462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2" w15:restartNumberingAfterBreak="0">
    <w:nsid w:val="6EAB5856"/>
    <w:multiLevelType w:val="multilevel"/>
    <w:tmpl w:val="56CA1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8C458D"/>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1923F08"/>
    <w:multiLevelType w:val="hybridMultilevel"/>
    <w:tmpl w:val="2BF01A6A"/>
    <w:lvl w:ilvl="0" w:tplc="CF00DB3A">
      <w:start w:val="1"/>
      <w:numFmt w:val="upperRoman"/>
      <w:lvlText w:val="%1"/>
      <w:lvlJc w:val="right"/>
      <w:pPr>
        <w:ind w:left="1146"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1EB20EE"/>
    <w:multiLevelType w:val="multilevel"/>
    <w:tmpl w:val="20FAA24A"/>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6" w15:restartNumberingAfterBreak="0">
    <w:nsid w:val="73376157"/>
    <w:multiLevelType w:val="multilevel"/>
    <w:tmpl w:val="44DAB4A4"/>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8BE63E3"/>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383ACB"/>
    <w:multiLevelType w:val="multilevel"/>
    <w:tmpl w:val="77E866C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9" w15:restartNumberingAfterBreak="0">
    <w:nsid w:val="7FCF055A"/>
    <w:multiLevelType w:val="hybridMultilevel"/>
    <w:tmpl w:val="91CE22C6"/>
    <w:lvl w:ilvl="0" w:tplc="DD162FC4">
      <w:start w:val="2"/>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FEC622C"/>
    <w:multiLevelType w:val="multilevel"/>
    <w:tmpl w:val="F3E8D1CC"/>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364184406">
    <w:abstractNumId w:val="17"/>
  </w:num>
  <w:num w:numId="2" w16cid:durableId="1703363725">
    <w:abstractNumId w:val="18"/>
  </w:num>
  <w:num w:numId="3" w16cid:durableId="2065399576">
    <w:abstractNumId w:val="7"/>
  </w:num>
  <w:num w:numId="4" w16cid:durableId="541551601">
    <w:abstractNumId w:val="39"/>
  </w:num>
  <w:num w:numId="5" w16cid:durableId="1014039778">
    <w:abstractNumId w:val="19"/>
  </w:num>
  <w:num w:numId="6" w16cid:durableId="1101410243">
    <w:abstractNumId w:val="25"/>
  </w:num>
  <w:num w:numId="7" w16cid:durableId="1447306849">
    <w:abstractNumId w:val="34"/>
  </w:num>
  <w:num w:numId="8" w16cid:durableId="125467435">
    <w:abstractNumId w:val="12"/>
  </w:num>
  <w:num w:numId="9" w16cid:durableId="355545189">
    <w:abstractNumId w:val="8"/>
  </w:num>
  <w:num w:numId="10" w16cid:durableId="1331561783">
    <w:abstractNumId w:val="10"/>
  </w:num>
  <w:num w:numId="11" w16cid:durableId="188375825">
    <w:abstractNumId w:val="26"/>
  </w:num>
  <w:num w:numId="12" w16cid:durableId="1817599023">
    <w:abstractNumId w:val="24"/>
  </w:num>
  <w:num w:numId="13" w16cid:durableId="145706846">
    <w:abstractNumId w:val="30"/>
  </w:num>
  <w:num w:numId="14" w16cid:durableId="249778589">
    <w:abstractNumId w:val="32"/>
  </w:num>
  <w:num w:numId="15" w16cid:durableId="1563522049">
    <w:abstractNumId w:val="33"/>
  </w:num>
  <w:num w:numId="16" w16cid:durableId="1097562361">
    <w:abstractNumId w:val="37"/>
  </w:num>
  <w:num w:numId="17" w16cid:durableId="2104106321">
    <w:abstractNumId w:val="21"/>
  </w:num>
  <w:num w:numId="18" w16cid:durableId="861821908">
    <w:abstractNumId w:val="14"/>
  </w:num>
  <w:num w:numId="19" w16cid:durableId="27990862">
    <w:abstractNumId w:val="4"/>
  </w:num>
  <w:num w:numId="20" w16cid:durableId="2088913066">
    <w:abstractNumId w:val="27"/>
  </w:num>
  <w:num w:numId="21" w16cid:durableId="97915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9500225">
    <w:abstractNumId w:val="3"/>
  </w:num>
  <w:num w:numId="23" w16cid:durableId="1123616035">
    <w:abstractNumId w:val="23"/>
  </w:num>
  <w:num w:numId="24" w16cid:durableId="1372726232">
    <w:abstractNumId w:val="22"/>
  </w:num>
  <w:num w:numId="25" w16cid:durableId="792553853">
    <w:abstractNumId w:val="15"/>
  </w:num>
  <w:num w:numId="26" w16cid:durableId="138962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0097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818237">
    <w:abstractNumId w:val="13"/>
  </w:num>
  <w:num w:numId="29" w16cid:durableId="2073960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3381282">
    <w:abstractNumId w:val="2"/>
  </w:num>
  <w:num w:numId="31" w16cid:durableId="1864244438">
    <w:abstractNumId w:val="9"/>
  </w:num>
  <w:num w:numId="32" w16cid:durableId="1667977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604387">
    <w:abstractNumId w:val="29"/>
  </w:num>
  <w:num w:numId="34" w16cid:durableId="298459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2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8833766">
    <w:abstractNumId w:val="31"/>
  </w:num>
  <w:num w:numId="37" w16cid:durableId="1514685946">
    <w:abstractNumId w:val="11"/>
  </w:num>
  <w:num w:numId="38" w16cid:durableId="292712399">
    <w:abstractNumId w:val="40"/>
  </w:num>
  <w:num w:numId="39" w16cid:durableId="2095936918">
    <w:abstractNumId w:val="38"/>
  </w:num>
  <w:num w:numId="40" w16cid:durableId="1084113110">
    <w:abstractNumId w:val="35"/>
  </w:num>
  <w:num w:numId="41" w16cid:durableId="227616989">
    <w:abstractNumId w:val="5"/>
  </w:num>
  <w:num w:numId="42" w16cid:durableId="2032878183">
    <w:abstractNumId w:val="6"/>
  </w:num>
  <w:num w:numId="43" w16cid:durableId="164516803">
    <w:abstractNumId w:val="1"/>
  </w:num>
  <w:num w:numId="44" w16cid:durableId="14638857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20"/>
    <w:rsid w:val="00011857"/>
    <w:rsid w:val="00044F5F"/>
    <w:rsid w:val="000450AD"/>
    <w:rsid w:val="00064338"/>
    <w:rsid w:val="0007131F"/>
    <w:rsid w:val="00076FB6"/>
    <w:rsid w:val="00096A1F"/>
    <w:rsid w:val="000B1AF6"/>
    <w:rsid w:val="000B32B2"/>
    <w:rsid w:val="000C4428"/>
    <w:rsid w:val="000C5E62"/>
    <w:rsid w:val="000D3A22"/>
    <w:rsid w:val="00125682"/>
    <w:rsid w:val="0013098D"/>
    <w:rsid w:val="00146521"/>
    <w:rsid w:val="00163316"/>
    <w:rsid w:val="00185BFB"/>
    <w:rsid w:val="00190EA5"/>
    <w:rsid w:val="001B448A"/>
    <w:rsid w:val="001C6FBA"/>
    <w:rsid w:val="001D29B3"/>
    <w:rsid w:val="001D4E96"/>
    <w:rsid w:val="001E0D80"/>
    <w:rsid w:val="001F5F26"/>
    <w:rsid w:val="00201BC4"/>
    <w:rsid w:val="00213188"/>
    <w:rsid w:val="002268DD"/>
    <w:rsid w:val="00236389"/>
    <w:rsid w:val="00253F19"/>
    <w:rsid w:val="00261982"/>
    <w:rsid w:val="002634D3"/>
    <w:rsid w:val="00263AA0"/>
    <w:rsid w:val="00277D4D"/>
    <w:rsid w:val="00290121"/>
    <w:rsid w:val="002A676F"/>
    <w:rsid w:val="002B08D6"/>
    <w:rsid w:val="002C08F9"/>
    <w:rsid w:val="002C2FEE"/>
    <w:rsid w:val="002E0836"/>
    <w:rsid w:val="002F252D"/>
    <w:rsid w:val="003178CD"/>
    <w:rsid w:val="00340D77"/>
    <w:rsid w:val="003450B8"/>
    <w:rsid w:val="00354971"/>
    <w:rsid w:val="00356D4E"/>
    <w:rsid w:val="00367607"/>
    <w:rsid w:val="00376D3F"/>
    <w:rsid w:val="00380EA2"/>
    <w:rsid w:val="0038381D"/>
    <w:rsid w:val="003B309F"/>
    <w:rsid w:val="003B441D"/>
    <w:rsid w:val="003C714F"/>
    <w:rsid w:val="003D274C"/>
    <w:rsid w:val="003E718B"/>
    <w:rsid w:val="003F5273"/>
    <w:rsid w:val="00403A5C"/>
    <w:rsid w:val="00414112"/>
    <w:rsid w:val="00416D8D"/>
    <w:rsid w:val="00436D25"/>
    <w:rsid w:val="00452AD7"/>
    <w:rsid w:val="0045337D"/>
    <w:rsid w:val="00463698"/>
    <w:rsid w:val="004D43E0"/>
    <w:rsid w:val="004E12CD"/>
    <w:rsid w:val="004E2E38"/>
    <w:rsid w:val="004E54C9"/>
    <w:rsid w:val="004E5B6A"/>
    <w:rsid w:val="00502B49"/>
    <w:rsid w:val="0050479E"/>
    <w:rsid w:val="005068A5"/>
    <w:rsid w:val="00512671"/>
    <w:rsid w:val="00512BFF"/>
    <w:rsid w:val="00516307"/>
    <w:rsid w:val="00517F2A"/>
    <w:rsid w:val="005274F7"/>
    <w:rsid w:val="005275CD"/>
    <w:rsid w:val="00553EB0"/>
    <w:rsid w:val="0055464E"/>
    <w:rsid w:val="00593C1F"/>
    <w:rsid w:val="00597077"/>
    <w:rsid w:val="005B5571"/>
    <w:rsid w:val="005B731D"/>
    <w:rsid w:val="005D6B0F"/>
    <w:rsid w:val="005D6D1F"/>
    <w:rsid w:val="005E5169"/>
    <w:rsid w:val="00602559"/>
    <w:rsid w:val="00620D87"/>
    <w:rsid w:val="00643CCC"/>
    <w:rsid w:val="00661473"/>
    <w:rsid w:val="006676EE"/>
    <w:rsid w:val="00667F1F"/>
    <w:rsid w:val="006A0B90"/>
    <w:rsid w:val="006C064E"/>
    <w:rsid w:val="006C7432"/>
    <w:rsid w:val="006D08F8"/>
    <w:rsid w:val="006D2D8B"/>
    <w:rsid w:val="006F33CB"/>
    <w:rsid w:val="007142F3"/>
    <w:rsid w:val="00720702"/>
    <w:rsid w:val="00734740"/>
    <w:rsid w:val="00751575"/>
    <w:rsid w:val="00753B33"/>
    <w:rsid w:val="007637BA"/>
    <w:rsid w:val="007649D8"/>
    <w:rsid w:val="00765279"/>
    <w:rsid w:val="007731A3"/>
    <w:rsid w:val="0078254E"/>
    <w:rsid w:val="00785020"/>
    <w:rsid w:val="007856A9"/>
    <w:rsid w:val="00787459"/>
    <w:rsid w:val="0079085A"/>
    <w:rsid w:val="007A0186"/>
    <w:rsid w:val="007A24C5"/>
    <w:rsid w:val="007A6CB9"/>
    <w:rsid w:val="007C67C4"/>
    <w:rsid w:val="007D1562"/>
    <w:rsid w:val="007D591A"/>
    <w:rsid w:val="007F0E90"/>
    <w:rsid w:val="008042A7"/>
    <w:rsid w:val="00806A0D"/>
    <w:rsid w:val="00807A58"/>
    <w:rsid w:val="008202AE"/>
    <w:rsid w:val="00820B9D"/>
    <w:rsid w:val="0083336E"/>
    <w:rsid w:val="008351EA"/>
    <w:rsid w:val="008438D0"/>
    <w:rsid w:val="008459BD"/>
    <w:rsid w:val="0084695F"/>
    <w:rsid w:val="00854955"/>
    <w:rsid w:val="008701BC"/>
    <w:rsid w:val="008739AC"/>
    <w:rsid w:val="0089186A"/>
    <w:rsid w:val="008A4F84"/>
    <w:rsid w:val="008D2951"/>
    <w:rsid w:val="008D4C61"/>
    <w:rsid w:val="00911218"/>
    <w:rsid w:val="009305B2"/>
    <w:rsid w:val="00943111"/>
    <w:rsid w:val="00952866"/>
    <w:rsid w:val="00960ABA"/>
    <w:rsid w:val="00963D7D"/>
    <w:rsid w:val="00964CA7"/>
    <w:rsid w:val="009C505A"/>
    <w:rsid w:val="009D073E"/>
    <w:rsid w:val="009D2142"/>
    <w:rsid w:val="009E3E97"/>
    <w:rsid w:val="009F0D43"/>
    <w:rsid w:val="00A00255"/>
    <w:rsid w:val="00A068B6"/>
    <w:rsid w:val="00A104B1"/>
    <w:rsid w:val="00A10D86"/>
    <w:rsid w:val="00A11F53"/>
    <w:rsid w:val="00A16EFA"/>
    <w:rsid w:val="00A31DA5"/>
    <w:rsid w:val="00A32FE8"/>
    <w:rsid w:val="00A37FB7"/>
    <w:rsid w:val="00A420F4"/>
    <w:rsid w:val="00A57477"/>
    <w:rsid w:val="00A73109"/>
    <w:rsid w:val="00A75831"/>
    <w:rsid w:val="00A8650C"/>
    <w:rsid w:val="00A93328"/>
    <w:rsid w:val="00AB1B88"/>
    <w:rsid w:val="00AC3E4D"/>
    <w:rsid w:val="00AD009A"/>
    <w:rsid w:val="00AD2233"/>
    <w:rsid w:val="00B04FC9"/>
    <w:rsid w:val="00B355DE"/>
    <w:rsid w:val="00B469AD"/>
    <w:rsid w:val="00B50571"/>
    <w:rsid w:val="00B51782"/>
    <w:rsid w:val="00B5632F"/>
    <w:rsid w:val="00B7725E"/>
    <w:rsid w:val="00B90061"/>
    <w:rsid w:val="00BB20B3"/>
    <w:rsid w:val="00BB3654"/>
    <w:rsid w:val="00BB6C76"/>
    <w:rsid w:val="00BC19FA"/>
    <w:rsid w:val="00BC65CE"/>
    <w:rsid w:val="00BD3322"/>
    <w:rsid w:val="00C02AEB"/>
    <w:rsid w:val="00C12E17"/>
    <w:rsid w:val="00C17BCD"/>
    <w:rsid w:val="00C33647"/>
    <w:rsid w:val="00C37BC2"/>
    <w:rsid w:val="00C4019B"/>
    <w:rsid w:val="00C57E4F"/>
    <w:rsid w:val="00C93FAB"/>
    <w:rsid w:val="00CA1089"/>
    <w:rsid w:val="00CB45ED"/>
    <w:rsid w:val="00CD7260"/>
    <w:rsid w:val="00CE4623"/>
    <w:rsid w:val="00D05256"/>
    <w:rsid w:val="00D270D2"/>
    <w:rsid w:val="00D475AE"/>
    <w:rsid w:val="00D76F1A"/>
    <w:rsid w:val="00D77B94"/>
    <w:rsid w:val="00DB42E3"/>
    <w:rsid w:val="00DC71D0"/>
    <w:rsid w:val="00DD25FC"/>
    <w:rsid w:val="00DE27A9"/>
    <w:rsid w:val="00DE46E9"/>
    <w:rsid w:val="00DF3271"/>
    <w:rsid w:val="00DF7AC5"/>
    <w:rsid w:val="00E15510"/>
    <w:rsid w:val="00E36888"/>
    <w:rsid w:val="00E54245"/>
    <w:rsid w:val="00E570D1"/>
    <w:rsid w:val="00E61410"/>
    <w:rsid w:val="00EA5163"/>
    <w:rsid w:val="00EB3D8A"/>
    <w:rsid w:val="00EC0351"/>
    <w:rsid w:val="00EE2DFA"/>
    <w:rsid w:val="00EE69C0"/>
    <w:rsid w:val="00EF2BB7"/>
    <w:rsid w:val="00EF2EBD"/>
    <w:rsid w:val="00EF48FE"/>
    <w:rsid w:val="00F07509"/>
    <w:rsid w:val="00F200D4"/>
    <w:rsid w:val="00F23D17"/>
    <w:rsid w:val="00F40CCC"/>
    <w:rsid w:val="00F57671"/>
    <w:rsid w:val="00F82C35"/>
    <w:rsid w:val="00FD3A2D"/>
    <w:rsid w:val="00FE7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D205249"/>
  <w15:docId w15:val="{D2715EA6-AE44-4235-BD67-DD0001A6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02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8650C"/>
    <w:pPr>
      <w:keepNext/>
      <w:keepLines/>
      <w:suppressAutoHyphens/>
      <w:autoSpaceDN w:val="0"/>
      <w:spacing w:before="480" w:line="276" w:lineRule="auto"/>
      <w:textAlignment w:val="baseline"/>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unhideWhenUsed/>
    <w:qFormat/>
    <w:rsid w:val="0084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rsid w:val="00A8650C"/>
    <w:pPr>
      <w:keepNext/>
      <w:suppressAutoHyphens/>
      <w:autoSpaceDN w:val="0"/>
      <w:jc w:val="center"/>
      <w:textAlignment w:val="baseline"/>
      <w:outlineLvl w:val="2"/>
    </w:pPr>
    <w:rPr>
      <w:sz w:val="28"/>
      <w:szCs w:val="20"/>
    </w:rPr>
  </w:style>
  <w:style w:type="paragraph" w:styleId="Nagwek4">
    <w:name w:val="heading 4"/>
    <w:basedOn w:val="Normalny"/>
    <w:next w:val="Normalny"/>
    <w:link w:val="Nagwek4Znak"/>
    <w:rsid w:val="00A8650C"/>
    <w:pPr>
      <w:keepNext/>
      <w:suppressAutoHyphens/>
      <w:autoSpaceDN w:val="0"/>
      <w:jc w:val="center"/>
      <w:textAlignment w:val="baseline"/>
      <w:outlineLvl w:val="3"/>
    </w:pPr>
    <w:rPr>
      <w:rFonts w:ascii="Arial" w:hAnsi="Arial"/>
      <w:b/>
      <w:color w:val="0000FF"/>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Iwzory">
    <w:name w:val="tyt I wzory"/>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00" w:after="400" w:line="260" w:lineRule="atLeast"/>
      <w:jc w:val="center"/>
    </w:pPr>
    <w:rPr>
      <w:rFonts w:ascii="Times New Roman" w:eastAsia="Times New Roman" w:hAnsi="Times New Roman" w:cs="Times New Roman"/>
      <w:b/>
      <w:bCs/>
      <w:lang w:eastAsia="pl-PL"/>
    </w:rPr>
  </w:style>
  <w:style w:type="paragraph" w:customStyle="1" w:styleId="pagprawa">
    <w:name w:val="pagprawa"/>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10" w:lineRule="atLeast"/>
    </w:pPr>
    <w:rPr>
      <w:rFonts w:ascii="Times New Roman" w:eastAsia="Times New Roman" w:hAnsi="Times New Roman" w:cs="Times New Roman"/>
      <w:color w:val="FFFFFF"/>
      <w:sz w:val="18"/>
      <w:szCs w:val="18"/>
      <w:lang w:eastAsia="pl-PL"/>
    </w:rPr>
  </w:style>
  <w:style w:type="paragraph" w:styleId="Lista">
    <w:name w:val="List"/>
    <w:basedOn w:val="Normalny"/>
    <w:uiPriority w:val="99"/>
    <w:unhideWhenUsed/>
    <w:rsid w:val="00785020"/>
    <w:pPr>
      <w:ind w:left="283" w:hanging="283"/>
      <w:contextualSpacing/>
    </w:pPr>
  </w:style>
  <w:style w:type="paragraph" w:styleId="Nagwek">
    <w:name w:val="header"/>
    <w:basedOn w:val="Normalny"/>
    <w:link w:val="NagwekZnak"/>
    <w:uiPriority w:val="99"/>
    <w:unhideWhenUsed/>
    <w:rsid w:val="00785020"/>
    <w:pPr>
      <w:tabs>
        <w:tab w:val="center" w:pos="4536"/>
        <w:tab w:val="right" w:pos="9072"/>
      </w:tabs>
    </w:pPr>
  </w:style>
  <w:style w:type="character" w:customStyle="1" w:styleId="NagwekZnak">
    <w:name w:val="Nagłówek Znak"/>
    <w:basedOn w:val="Domylnaczcionkaakapitu"/>
    <w:link w:val="Nagwek"/>
    <w:uiPriority w:val="99"/>
    <w:rsid w:val="0078502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85020"/>
    <w:pPr>
      <w:widowControl w:val="0"/>
      <w:suppressAutoHyphens/>
      <w:spacing w:before="120"/>
      <w:ind w:left="720"/>
      <w:jc w:val="both"/>
    </w:pPr>
    <w:rPr>
      <w:rFonts w:ascii="Calibri" w:eastAsia="Arial Unicode MS" w:hAnsi="Calibri" w:cs="Calibri"/>
      <w:kern w:val="1"/>
      <w:sz w:val="22"/>
      <w:szCs w:val="22"/>
    </w:rPr>
  </w:style>
  <w:style w:type="character" w:customStyle="1" w:styleId="FontStyle17">
    <w:name w:val="Font Style17"/>
    <w:uiPriority w:val="99"/>
    <w:rsid w:val="00785020"/>
    <w:rPr>
      <w:rFonts w:ascii="Times New Roman" w:hAnsi="Times New Roman" w:cs="Times New Roman"/>
      <w:sz w:val="20"/>
      <w:szCs w:val="20"/>
    </w:rPr>
  </w:style>
  <w:style w:type="paragraph" w:customStyle="1" w:styleId="Standard">
    <w:name w:val="Standard"/>
    <w:rsid w:val="00EE2DFA"/>
    <w:pPr>
      <w:spacing w:after="0" w:line="240" w:lineRule="auto"/>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A8650C"/>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rsid w:val="00A8650C"/>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rsid w:val="00A8650C"/>
    <w:rPr>
      <w:rFonts w:ascii="Arial" w:eastAsia="Times New Roman" w:hAnsi="Arial" w:cs="Times New Roman"/>
      <w:b/>
      <w:color w:val="0000FF"/>
      <w:sz w:val="32"/>
      <w:szCs w:val="20"/>
      <w:lang w:eastAsia="pl-PL"/>
    </w:rPr>
  </w:style>
  <w:style w:type="paragraph" w:customStyle="1" w:styleId="Textbody">
    <w:name w:val="Text body"/>
    <w:basedOn w:val="Standard"/>
    <w:rsid w:val="00A8650C"/>
    <w:pPr>
      <w:widowControl w:val="0"/>
      <w:suppressAutoHyphens/>
      <w:autoSpaceDN w:val="0"/>
      <w:spacing w:after="120"/>
      <w:textAlignment w:val="baseline"/>
    </w:pPr>
    <w:rPr>
      <w:rFonts w:eastAsia="SimSun" w:cs="Mangal"/>
      <w:kern w:val="3"/>
      <w:sz w:val="24"/>
      <w:szCs w:val="24"/>
      <w:lang w:eastAsia="zh-CN" w:bidi="hi-IN"/>
    </w:rPr>
  </w:style>
  <w:style w:type="character" w:styleId="Hipercze">
    <w:name w:val="Hyperlink"/>
    <w:basedOn w:val="Domylnaczcionkaakapitu"/>
    <w:rsid w:val="00A8650C"/>
    <w:rPr>
      <w:color w:val="0563C1"/>
      <w:u w:val="single"/>
    </w:rPr>
  </w:style>
  <w:style w:type="paragraph" w:styleId="NormalnyWeb">
    <w:name w:val="Normal (Web)"/>
    <w:basedOn w:val="Normalny"/>
    <w:uiPriority w:val="99"/>
    <w:rsid w:val="00A8650C"/>
    <w:pPr>
      <w:autoSpaceDE w:val="0"/>
      <w:autoSpaceDN w:val="0"/>
      <w:spacing w:before="100" w:after="100"/>
    </w:pPr>
    <w:rPr>
      <w:szCs w:val="20"/>
    </w:rPr>
  </w:style>
  <w:style w:type="paragraph" w:styleId="Tekstdymka">
    <w:name w:val="Balloon Text"/>
    <w:basedOn w:val="Normalny"/>
    <w:link w:val="TekstdymkaZnak"/>
    <w:uiPriority w:val="99"/>
    <w:semiHidden/>
    <w:unhideWhenUsed/>
    <w:rsid w:val="000118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857"/>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8A4F84"/>
    <w:pPr>
      <w:tabs>
        <w:tab w:val="center" w:pos="4536"/>
        <w:tab w:val="right" w:pos="9072"/>
      </w:tabs>
    </w:pPr>
  </w:style>
  <w:style w:type="character" w:customStyle="1" w:styleId="StopkaZnak">
    <w:name w:val="Stopka Znak"/>
    <w:basedOn w:val="Domylnaczcionkaakapitu"/>
    <w:link w:val="Stopka"/>
    <w:uiPriority w:val="99"/>
    <w:rsid w:val="008A4F8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459BD"/>
    <w:rPr>
      <w:rFonts w:asciiTheme="majorHAnsi" w:eastAsiaTheme="majorEastAsia" w:hAnsiTheme="majorHAnsi" w:cstheme="majorBidi"/>
      <w:color w:val="365F91" w:themeColor="accent1" w:themeShade="BF"/>
      <w:sz w:val="26"/>
      <w:szCs w:val="26"/>
      <w:lang w:eastAsia="pl-PL"/>
    </w:rPr>
  </w:style>
  <w:style w:type="character" w:styleId="Nierozpoznanawzmianka">
    <w:name w:val="Unresolved Mention"/>
    <w:basedOn w:val="Domylnaczcionkaakapitu"/>
    <w:uiPriority w:val="99"/>
    <w:semiHidden/>
    <w:unhideWhenUsed/>
    <w:rsid w:val="007637BA"/>
    <w:rPr>
      <w:color w:val="605E5C"/>
      <w:shd w:val="clear" w:color="auto" w:fill="E1DFDD"/>
    </w:rPr>
  </w:style>
  <w:style w:type="paragraph" w:styleId="Tekstpodstawowy">
    <w:name w:val="Body Text"/>
    <w:basedOn w:val="Normalny"/>
    <w:link w:val="TekstpodstawowyZnak"/>
    <w:rsid w:val="002268DD"/>
    <w:pPr>
      <w:suppressAutoHyphens/>
      <w:spacing w:after="140" w:line="27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rsid w:val="002268DD"/>
  </w:style>
  <w:style w:type="paragraph" w:customStyle="1" w:styleId="western">
    <w:name w:val="western"/>
    <w:basedOn w:val="Normalny"/>
    <w:rsid w:val="00B7725E"/>
    <w:pPr>
      <w:spacing w:before="100" w:beforeAutospacing="1" w:after="100" w:afterAutospacing="1"/>
    </w:pPr>
  </w:style>
  <w:style w:type="paragraph" w:styleId="Tekstkomentarza">
    <w:name w:val="annotation text"/>
    <w:link w:val="TekstkomentarzaZnak"/>
    <w:rsid w:val="003F5273"/>
    <w:pPr>
      <w:suppressAutoHyphens/>
      <w:autoSpaceDN w:val="0"/>
      <w:spacing w:after="0" w:line="240" w:lineRule="auto"/>
      <w:textAlignment w:val="baseline"/>
    </w:pPr>
    <w:rPr>
      <w:rFonts w:ascii="Mangal" w:eastAsia="Mangal" w:hAnsi="Mangal" w:cs="Mangal"/>
      <w:kern w:val="3"/>
      <w:sz w:val="18"/>
      <w:szCs w:val="24"/>
      <w:lang w:eastAsia="zh-CN" w:bidi="hi-IN"/>
    </w:rPr>
  </w:style>
  <w:style w:type="character" w:customStyle="1" w:styleId="TekstkomentarzaZnak">
    <w:name w:val="Tekst komentarza Znak"/>
    <w:basedOn w:val="Domylnaczcionkaakapitu"/>
    <w:link w:val="Tekstkomentarza"/>
    <w:rsid w:val="003F5273"/>
    <w:rPr>
      <w:rFonts w:ascii="Mangal" w:eastAsia="Mangal" w:hAnsi="Mangal" w:cs="Mangal"/>
      <w:kern w:val="3"/>
      <w:sz w:val="18"/>
      <w:szCs w:val="24"/>
      <w:lang w:eastAsia="zh-CN" w:bidi="hi-IN"/>
    </w:rPr>
  </w:style>
  <w:style w:type="character" w:styleId="UyteHipercze">
    <w:name w:val="FollowedHyperlink"/>
    <w:basedOn w:val="Domylnaczcionkaakapitu"/>
    <w:uiPriority w:val="99"/>
    <w:semiHidden/>
    <w:unhideWhenUsed/>
    <w:rsid w:val="00A06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065">
      <w:bodyDiv w:val="1"/>
      <w:marLeft w:val="0"/>
      <w:marRight w:val="0"/>
      <w:marTop w:val="0"/>
      <w:marBottom w:val="0"/>
      <w:divBdr>
        <w:top w:val="none" w:sz="0" w:space="0" w:color="auto"/>
        <w:left w:val="none" w:sz="0" w:space="0" w:color="auto"/>
        <w:bottom w:val="none" w:sz="0" w:space="0" w:color="auto"/>
        <w:right w:val="none" w:sz="0" w:space="0" w:color="auto"/>
      </w:divBdr>
    </w:div>
    <w:div w:id="319578582">
      <w:bodyDiv w:val="1"/>
      <w:marLeft w:val="0"/>
      <w:marRight w:val="0"/>
      <w:marTop w:val="0"/>
      <w:marBottom w:val="0"/>
      <w:divBdr>
        <w:top w:val="none" w:sz="0" w:space="0" w:color="auto"/>
        <w:left w:val="none" w:sz="0" w:space="0" w:color="auto"/>
        <w:bottom w:val="none" w:sz="0" w:space="0" w:color="auto"/>
        <w:right w:val="none" w:sz="0" w:space="0" w:color="auto"/>
      </w:divBdr>
    </w:div>
    <w:div w:id="669337620">
      <w:bodyDiv w:val="1"/>
      <w:marLeft w:val="0"/>
      <w:marRight w:val="0"/>
      <w:marTop w:val="0"/>
      <w:marBottom w:val="0"/>
      <w:divBdr>
        <w:top w:val="none" w:sz="0" w:space="0" w:color="auto"/>
        <w:left w:val="none" w:sz="0" w:space="0" w:color="auto"/>
        <w:bottom w:val="none" w:sz="0" w:space="0" w:color="auto"/>
        <w:right w:val="none" w:sz="0" w:space="0" w:color="auto"/>
      </w:divBdr>
    </w:div>
    <w:div w:id="897134530">
      <w:bodyDiv w:val="1"/>
      <w:marLeft w:val="0"/>
      <w:marRight w:val="0"/>
      <w:marTop w:val="0"/>
      <w:marBottom w:val="0"/>
      <w:divBdr>
        <w:top w:val="none" w:sz="0" w:space="0" w:color="auto"/>
        <w:left w:val="none" w:sz="0" w:space="0" w:color="auto"/>
        <w:bottom w:val="none" w:sz="0" w:space="0" w:color="auto"/>
        <w:right w:val="none" w:sz="0" w:space="0" w:color="auto"/>
      </w:divBdr>
    </w:div>
    <w:div w:id="1133643582">
      <w:bodyDiv w:val="1"/>
      <w:marLeft w:val="0"/>
      <w:marRight w:val="0"/>
      <w:marTop w:val="0"/>
      <w:marBottom w:val="0"/>
      <w:divBdr>
        <w:top w:val="none" w:sz="0" w:space="0" w:color="auto"/>
        <w:left w:val="none" w:sz="0" w:space="0" w:color="auto"/>
        <w:bottom w:val="none" w:sz="0" w:space="0" w:color="auto"/>
        <w:right w:val="none" w:sz="0" w:space="0" w:color="auto"/>
      </w:divBdr>
    </w:div>
    <w:div w:id="1149246340">
      <w:bodyDiv w:val="1"/>
      <w:marLeft w:val="0"/>
      <w:marRight w:val="0"/>
      <w:marTop w:val="0"/>
      <w:marBottom w:val="0"/>
      <w:divBdr>
        <w:top w:val="none" w:sz="0" w:space="0" w:color="auto"/>
        <w:left w:val="none" w:sz="0" w:space="0" w:color="auto"/>
        <w:bottom w:val="none" w:sz="0" w:space="0" w:color="auto"/>
        <w:right w:val="none" w:sz="0" w:space="0" w:color="auto"/>
      </w:divBdr>
    </w:div>
    <w:div w:id="1224608416">
      <w:bodyDiv w:val="1"/>
      <w:marLeft w:val="0"/>
      <w:marRight w:val="0"/>
      <w:marTop w:val="0"/>
      <w:marBottom w:val="0"/>
      <w:divBdr>
        <w:top w:val="none" w:sz="0" w:space="0" w:color="auto"/>
        <w:left w:val="none" w:sz="0" w:space="0" w:color="auto"/>
        <w:bottom w:val="none" w:sz="0" w:space="0" w:color="auto"/>
        <w:right w:val="none" w:sz="0" w:space="0" w:color="auto"/>
      </w:divBdr>
    </w:div>
    <w:div w:id="12251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lapy.pl/" TargetMode="External"/><Relationship Id="rId13" Type="http://schemas.openxmlformats.org/officeDocument/2006/relationships/hyperlink" Target="https://ezamowienia.gov.pl/mp-client/search/list/ocds-148610-ed1b3b52-dffd-4e18-80e9-9760e8a774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pitallapy.pl/" TargetMode="External"/><Relationship Id="rId17" Type="http://schemas.openxmlformats.org/officeDocument/2006/relationships/hyperlink" Target="mailto:iodo@szpitallapy.pl" TargetMode="External"/><Relationship Id="rId2" Type="http://schemas.openxmlformats.org/officeDocument/2006/relationships/numbering" Target="numbering.xml"/><Relationship Id="rId16" Type="http://schemas.openxmlformats.org/officeDocument/2006/relationships/hyperlink" Target="mailto:sekretariat@szpitallap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zpitallapy.pl" TargetMode="External"/><Relationship Id="rId5" Type="http://schemas.openxmlformats.org/officeDocument/2006/relationships/webSettings" Target="webSettings.xml"/><Relationship Id="rId15" Type="http://schemas.openxmlformats.org/officeDocument/2006/relationships/hyperlink" Target="mailto:przetargi@szpitallapy.pl" TargetMode="External"/><Relationship Id="rId10" Type="http://schemas.openxmlformats.org/officeDocument/2006/relationships/hyperlink" Target="http://www.szpitallap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szpitallapy.pl" TargetMode="External"/><Relationship Id="rId14" Type="http://schemas.openxmlformats.org/officeDocument/2006/relationships/hyperlink" Target="mailto:przetargi@szpitallap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7C02-74C6-4EDB-B751-D0362500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2929</Words>
  <Characters>17580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Kormanek</dc:creator>
  <cp:lastModifiedBy>Wioletta Zajkowska</cp:lastModifiedBy>
  <cp:revision>16</cp:revision>
  <cp:lastPrinted>2025-04-02T10:18:00Z</cp:lastPrinted>
  <dcterms:created xsi:type="dcterms:W3CDTF">2026-06-26T05:40:00Z</dcterms:created>
  <dcterms:modified xsi:type="dcterms:W3CDTF">2026-06-26T09:19:00Z</dcterms:modified>
</cp:coreProperties>
</file>