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192C" w:rsidRPr="000A3E9C" w:rsidRDefault="000A3E9C" w:rsidP="00AC040E">
      <w:pPr>
        <w:suppressAutoHyphens w:val="0"/>
        <w:spacing w:after="160" w:line="276" w:lineRule="auto"/>
        <w:jc w:val="center"/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</w:pPr>
      <w:r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>U</w:t>
      </w:r>
      <w:r w:rsidR="00AC040E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 xml:space="preserve">sługa doradcza w zakresie </w:t>
      </w:r>
      <w:proofErr w:type="spellStart"/>
      <w:r w:rsidR="00AC040E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>benchmarkingu</w:t>
      </w:r>
      <w:proofErr w:type="spellEnd"/>
      <w:r w:rsidR="00AC040E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 xml:space="preserve"> i optymalizacji pracy S</w:t>
      </w:r>
      <w:r w:rsidR="00055B46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 xml:space="preserve">amodzielnego </w:t>
      </w:r>
      <w:r w:rsidR="00AC040E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>P</w:t>
      </w:r>
      <w:r w:rsidR="00055B46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 xml:space="preserve">ublicznego </w:t>
      </w:r>
      <w:r w:rsidR="00AC040E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>Z</w:t>
      </w:r>
      <w:r w:rsidR="00055B46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 xml:space="preserve">akładu </w:t>
      </w:r>
      <w:r w:rsidR="00AC040E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>O</w:t>
      </w:r>
      <w:r w:rsidR="00055B46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 xml:space="preserve">pieki </w:t>
      </w:r>
      <w:r w:rsidR="00AC040E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>Z</w:t>
      </w:r>
      <w:r w:rsidR="00055B46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>drowotnej</w:t>
      </w:r>
      <w:r w:rsidR="00AC040E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 xml:space="preserve"> w Łapach</w:t>
      </w:r>
      <w:r w:rsidR="00566F8A" w:rsidRPr="000A3E9C">
        <w:rPr>
          <w:rFonts w:asciiTheme="minorHAnsi" w:eastAsiaTheme="minorHAnsi" w:hAnsiTheme="minorHAnsi" w:cstheme="minorHAnsi"/>
          <w:b/>
          <w:kern w:val="2"/>
          <w:lang w:eastAsia="en-US"/>
          <w14:ligatures w14:val="standardContextual"/>
        </w:rPr>
        <w:t>.</w:t>
      </w:r>
    </w:p>
    <w:p w:rsidR="0045192C" w:rsidRPr="000A3E9C" w:rsidRDefault="0045192C" w:rsidP="00AC040E">
      <w:p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Przedmiot zamówienia obejmuje wykonanie przez Wykonawcę usługi doradczej w zakresie </w:t>
      </w:r>
      <w:proofErr w:type="spellStart"/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benchmarkingu</w:t>
      </w:r>
      <w:proofErr w:type="spellEnd"/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i optymalizacji pracy 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SP ZOZ w Łapach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:</w:t>
      </w:r>
    </w:p>
    <w:p w:rsidR="0045192C" w:rsidRPr="000A3E9C" w:rsidRDefault="0045192C" w:rsidP="00AC040E">
      <w:pPr>
        <w:numPr>
          <w:ilvl w:val="0"/>
          <w:numId w:val="1"/>
        </w:numPr>
        <w:suppressAutoHyphens w:val="0"/>
        <w:spacing w:after="160" w:line="276" w:lineRule="auto"/>
        <w:ind w:left="284" w:hanging="284"/>
        <w:contextualSpacing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Opracowanie analizy działalności 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SP ZOZ w Łapach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na podstawie przekazanych przez Zamawiającego danych:</w:t>
      </w:r>
    </w:p>
    <w:p w:rsidR="0045192C" w:rsidRPr="000A3E9C" w:rsidRDefault="0045192C" w:rsidP="00AC040E">
      <w:p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- elektronicznych  komunikatów rozliczeniowych i umów z NFZ, </w:t>
      </w:r>
    </w:p>
    <w:p w:rsidR="0045192C" w:rsidRPr="000A3E9C" w:rsidRDefault="0045192C" w:rsidP="00AC040E">
      <w:p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-</w:t>
      </w:r>
      <w:r w:rsidR="00BE2FDA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danych dotyczących kosztów i przychodów 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SP ZOZ w Łapach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i poszczególnych jednostek organizacyjnych, </w:t>
      </w:r>
    </w:p>
    <w:p w:rsidR="0045192C" w:rsidRPr="000A3E9C" w:rsidRDefault="0045192C" w:rsidP="00AC040E">
      <w:p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- informacji o strukturze organizacyjnej i działalności 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SP ZOZ w Łapach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.</w:t>
      </w:r>
    </w:p>
    <w:p w:rsidR="0045192C" w:rsidRPr="000A3E9C" w:rsidRDefault="0045192C" w:rsidP="00AC040E">
      <w:pPr>
        <w:suppressAutoHyphens w:val="0"/>
        <w:spacing w:after="160" w:line="276" w:lineRule="auto"/>
        <w:ind w:left="284" w:hanging="284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2. Opracowanie czterech kwartalnych raportów 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P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racy 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SP ZOZ w Łap</w:t>
      </w:r>
      <w:bookmarkStart w:id="0" w:name="_GoBack"/>
      <w:bookmarkEnd w:id="0"/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ach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w wersji elektronicznej oraz drukowanych broszur  i udostępnienie ich zamawiającemu na portalu internetowym wskazanym przez wykonawcę – za okres 1.01.2025 r. - 30.12.2025 r. zawierających kwartalne kalkulacje wskaźników efektywności pracy Zamawiającego prezentowanych narastająco (czas pobytu, zyski/straty, przychody, udział kosztów rodzajowych) w odniesieniu do jednostek organizacyjnych i przypadków medycznych, wraz 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br/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z udostępnieniem funkcji do samodzielnego modelowania zmian w pracy Zamawiającego  na bazie osiąganych wyników;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</w:t>
      </w:r>
    </w:p>
    <w:p w:rsidR="0045192C" w:rsidRPr="000A3E9C" w:rsidRDefault="0045192C" w:rsidP="00AC040E">
      <w:p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3. Opracowanie czterech kwartalnych raportów Jednorodnych Grup Pacjentów. </w:t>
      </w:r>
    </w:p>
    <w:p w:rsidR="0045192C" w:rsidRPr="000A3E9C" w:rsidRDefault="0045192C" w:rsidP="00AC040E">
      <w:p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4. Opracowanie czterech kwartalnych raportów Przypadków Powikłanych i  Przedłużonych. </w:t>
      </w:r>
    </w:p>
    <w:p w:rsidR="0045192C" w:rsidRPr="000A3E9C" w:rsidRDefault="0045192C" w:rsidP="00AC040E">
      <w:p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5. Opracowanie czterech kwartalnych raportów SOR.</w:t>
      </w:r>
    </w:p>
    <w:p w:rsidR="00F173E9" w:rsidRPr="000A3E9C" w:rsidRDefault="00F173E9" w:rsidP="00AC040E">
      <w:p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6. Opracowanie </w:t>
      </w:r>
      <w:r w:rsidR="00A174DB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czterech </w:t>
      </w:r>
      <w:r w:rsidR="00221A1B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raportów </w:t>
      </w:r>
      <w:r w:rsidR="00214604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Pracy </w:t>
      </w:r>
      <w:r w:rsidR="00465F3C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Poradni</w:t>
      </w:r>
      <w:r w:rsidR="003E6D62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anali</w:t>
      </w:r>
      <w:r w:rsidR="00FC7B2B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zujących </w:t>
      </w:r>
      <w:r w:rsidR="00694C42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pracę poradni.</w:t>
      </w:r>
    </w:p>
    <w:p w:rsidR="0045192C" w:rsidRPr="000A3E9C" w:rsidRDefault="0045192C" w:rsidP="00AC040E">
      <w:pPr>
        <w:suppressAutoHyphens w:val="0"/>
        <w:spacing w:after="160" w:line="276" w:lineRule="auto"/>
        <w:ind w:left="284" w:hanging="284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7. Weryfikacja rozliczeń wszystkich hospitalizacji z NFZ ze wskazaniem przypadków </w:t>
      </w:r>
      <w:r w:rsidR="00230149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br/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o błędnym, niekompletnym i</w:t>
      </w:r>
      <w:r w:rsidR="000D3A85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nieoptymalnym rozliczeniu dla wszystkich hospitalizacji oraz zaproponowaniem korekt za okres objęty analizą  01.01.2025 do 31.12.2025 r. </w:t>
      </w:r>
    </w:p>
    <w:p w:rsidR="0045192C" w:rsidRPr="000A3E9C" w:rsidRDefault="0045192C" w:rsidP="00AC040E">
      <w:pPr>
        <w:suppressAutoHyphens w:val="0"/>
        <w:spacing w:after="160" w:line="276" w:lineRule="auto"/>
        <w:ind w:left="284" w:hanging="284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8. Weryfikacja rozliczeń z NFZ świadczeń realizowanych w ramach ambulatoryjnej opieki specjalistycznej (AOS) za okres od 01.01.2025  do 31.12.2025 r.</w:t>
      </w:r>
    </w:p>
    <w:p w:rsidR="0045192C" w:rsidRPr="000A3E9C" w:rsidRDefault="0045192C" w:rsidP="00AC040E">
      <w:pPr>
        <w:suppressAutoHyphens w:val="0"/>
        <w:spacing w:after="160" w:line="276" w:lineRule="auto"/>
        <w:ind w:left="284" w:hanging="284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9. Opracowanie i przekazanie Zamawiającemu w formie elektronicznej oraz zwartych wydruków czterech kwartalnych kompleksowych opisów analizy</w:t>
      </w:r>
      <w:r w:rsidR="00B226C0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dla Dyrekcji, oraz indywidualnych opisów dedykowanych dla Ordynatorów poszczególnych Oddziałów. </w:t>
      </w:r>
    </w:p>
    <w:p w:rsidR="00AC040E" w:rsidRPr="000A3E9C" w:rsidRDefault="00AC040E" w:rsidP="00AC040E">
      <w:pPr>
        <w:suppressAutoHyphens w:val="0"/>
        <w:spacing w:after="160" w:line="276" w:lineRule="auto"/>
        <w:ind w:left="284" w:hanging="284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10. Bieżące monitorowanie poziomu wykonania kontraktu z NFZ.</w:t>
      </w:r>
    </w:p>
    <w:p w:rsidR="000F60DD" w:rsidRPr="003D31F9" w:rsidRDefault="00AC040E" w:rsidP="003D31F9">
      <w:pPr>
        <w:suppressAutoHyphens w:val="0"/>
        <w:spacing w:after="160" w:line="276" w:lineRule="auto"/>
        <w:ind w:left="284" w:hanging="284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11. </w:t>
      </w:r>
      <w:r w:rsidR="0045192C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Przedmiot zamówienia obejmuje 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jedną wizytę wdrożeniową</w:t>
      </w:r>
      <w:bookmarkStart w:id="1" w:name="_Hlk155779406"/>
      <w:r w:rsidR="0045192C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, dwie </w:t>
      </w:r>
      <w:r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jednodniowe wizyty konsultacyjne w siedzibie Zamawiającego oraz dwie </w:t>
      </w:r>
      <w:r w:rsidR="0045192C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wideokonferencje</w:t>
      </w:r>
      <w:r w:rsidR="00230149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, a także </w:t>
      </w:r>
      <w:r w:rsidR="0045192C" w:rsidRPr="000A3E9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bieżące konsultacje telefoniczne i e-mailowe. </w:t>
      </w:r>
      <w:bookmarkEnd w:id="1"/>
    </w:p>
    <w:sectPr w:rsidR="000F60DD" w:rsidRPr="003D31F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3E9C" w:rsidRDefault="000A3E9C" w:rsidP="000A3E9C">
      <w:r>
        <w:separator/>
      </w:r>
    </w:p>
  </w:endnote>
  <w:endnote w:type="continuationSeparator" w:id="0">
    <w:p w:rsidR="000A3E9C" w:rsidRDefault="000A3E9C" w:rsidP="000A3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3E9C" w:rsidRDefault="000A3E9C" w:rsidP="000A3E9C">
      <w:r>
        <w:separator/>
      </w:r>
    </w:p>
  </w:footnote>
  <w:footnote w:type="continuationSeparator" w:id="0">
    <w:p w:rsidR="000A3E9C" w:rsidRDefault="000A3E9C" w:rsidP="000A3E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E9C" w:rsidRPr="000A3E9C" w:rsidRDefault="000A3E9C" w:rsidP="000A3E9C">
    <w:pPr>
      <w:pStyle w:val="Nagwek"/>
      <w:jc w:val="right"/>
      <w:rPr>
        <w:rFonts w:asciiTheme="minorHAnsi" w:hAnsiTheme="minorHAnsi" w:cstheme="minorHAnsi"/>
      </w:rPr>
    </w:pPr>
    <w:r w:rsidRPr="000A3E9C">
      <w:rPr>
        <w:rFonts w:asciiTheme="minorHAnsi" w:hAnsiTheme="minorHAnsi" w:cstheme="minorHAnsi"/>
      </w:rPr>
      <w:t>Zał. nr 2 do ZO – Opis Przedmiotu Zamówienia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1" w15:restartNumberingAfterBreak="0">
    <w:nsid w:val="497B25D8"/>
    <w:multiLevelType w:val="hybridMultilevel"/>
    <w:tmpl w:val="7EB217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92C"/>
    <w:rsid w:val="00055B46"/>
    <w:rsid w:val="000A3E9C"/>
    <w:rsid w:val="000D3A85"/>
    <w:rsid w:val="000F60DD"/>
    <w:rsid w:val="00214604"/>
    <w:rsid w:val="00221A1B"/>
    <w:rsid w:val="00230149"/>
    <w:rsid w:val="003D31F9"/>
    <w:rsid w:val="003E6D62"/>
    <w:rsid w:val="0045192C"/>
    <w:rsid w:val="00465F3C"/>
    <w:rsid w:val="00566F8A"/>
    <w:rsid w:val="00642F6A"/>
    <w:rsid w:val="00694C42"/>
    <w:rsid w:val="008E78BC"/>
    <w:rsid w:val="00A174DB"/>
    <w:rsid w:val="00A51F5C"/>
    <w:rsid w:val="00AC040E"/>
    <w:rsid w:val="00B226C0"/>
    <w:rsid w:val="00BE2FDA"/>
    <w:rsid w:val="00F173E9"/>
    <w:rsid w:val="00FC7B2B"/>
    <w:rsid w:val="00FE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49EE01"/>
  <w15:chartTrackingRefBased/>
  <w15:docId w15:val="{6C4AB14E-D138-49B5-AE55-98024E5C7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5192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E9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3E9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A3E9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3E9C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342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Ulanowski</dc:creator>
  <cp:keywords/>
  <dc:description/>
  <cp:lastModifiedBy>Magdalena Komar</cp:lastModifiedBy>
  <cp:revision>11</cp:revision>
  <dcterms:created xsi:type="dcterms:W3CDTF">2025-05-06T05:41:00Z</dcterms:created>
  <dcterms:modified xsi:type="dcterms:W3CDTF">2025-05-07T08:34:00Z</dcterms:modified>
</cp:coreProperties>
</file>