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690"/>
        <w:tblW w:w="9464" w:type="dxa"/>
        <w:tblLook w:val="04A0" w:firstRow="1" w:lastRow="0" w:firstColumn="1" w:lastColumn="0" w:noHBand="0" w:noVBand="1"/>
      </w:tblPr>
      <w:tblGrid>
        <w:gridCol w:w="673"/>
        <w:gridCol w:w="3926"/>
        <w:gridCol w:w="1658"/>
        <w:gridCol w:w="3207"/>
      </w:tblGrid>
      <w:tr w:rsidR="00EA2B74" w:rsidRPr="00BC072B" w14:paraId="54F29D6E" w14:textId="77777777" w:rsidTr="00EA2B74">
        <w:tc>
          <w:tcPr>
            <w:tcW w:w="673" w:type="dxa"/>
            <w:shd w:val="clear" w:color="auto" w:fill="D9D9D9" w:themeFill="background1" w:themeFillShade="D9"/>
          </w:tcPr>
          <w:p w14:paraId="32365B6D" w14:textId="77777777" w:rsidR="00EA2B74" w:rsidRPr="00BC072B" w:rsidRDefault="00EA2B74" w:rsidP="00EA2B74">
            <w:pPr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14:paraId="6A5E428E" w14:textId="77777777" w:rsidR="00EA2B74" w:rsidRPr="00BC072B" w:rsidRDefault="00EA2B74" w:rsidP="00EA2B74">
            <w:pPr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hAnsi="Times New Roman" w:cs="Times New Roman"/>
                <w:b/>
              </w:rPr>
              <w:t xml:space="preserve">Wymagane parametry i funkcje </w:t>
            </w:r>
          </w:p>
          <w:p w14:paraId="3D2C393F" w14:textId="77777777" w:rsidR="00EA2B74" w:rsidRPr="00BC072B" w:rsidRDefault="00EA2B74" w:rsidP="00EA2B74">
            <w:pPr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hAnsi="Times New Roman" w:cs="Times New Roman"/>
                <w:b/>
              </w:rPr>
              <w:t>(wartości minimalne wymagane)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14:paraId="649D02CC" w14:textId="77777777" w:rsidR="00EA2B74" w:rsidRPr="00BC072B" w:rsidRDefault="00EA2B74" w:rsidP="00EA2B74">
            <w:pPr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hAnsi="Times New Roman" w:cs="Times New Roman"/>
                <w:b/>
              </w:rPr>
              <w:t>Parametr wymagany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14:paraId="76812EF0" w14:textId="77777777" w:rsidR="00EA2B74" w:rsidRPr="00BC072B" w:rsidRDefault="00EA2B74" w:rsidP="00EA2B74">
            <w:pPr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EA2B74" w:rsidRPr="00BC072B" w14:paraId="187C7C55" w14:textId="77777777" w:rsidTr="00EA2B74">
        <w:trPr>
          <w:trHeight w:val="1189"/>
        </w:trPr>
        <w:tc>
          <w:tcPr>
            <w:tcW w:w="9464" w:type="dxa"/>
            <w:gridSpan w:val="4"/>
            <w:shd w:val="clear" w:color="auto" w:fill="EAF1DD" w:themeFill="accent3" w:themeFillTint="33"/>
          </w:tcPr>
          <w:p w14:paraId="7A8E62B1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eastAsia="Calibri" w:hAnsi="Times New Roman" w:cs="Times New Roman"/>
                <w:b/>
              </w:rPr>
              <w:t xml:space="preserve">Aparat do masażu limfatycznego z osprzętem </w:t>
            </w:r>
            <w:r>
              <w:rPr>
                <w:rFonts w:ascii="Times New Roman" w:eastAsia="Calibri" w:hAnsi="Times New Roman" w:cs="Times New Roman"/>
                <w:b/>
              </w:rPr>
              <w:t>(kurtka, rękaw, spodnie, nogawka)</w:t>
            </w:r>
            <w:r w:rsidRPr="00BC072B">
              <w:rPr>
                <w:rFonts w:ascii="Times New Roman" w:eastAsia="Calibri" w:hAnsi="Times New Roman" w:cs="Times New Roman"/>
                <w:b/>
              </w:rPr>
              <w:t xml:space="preserve"> – 1 </w:t>
            </w:r>
            <w:r w:rsidR="00677B7E">
              <w:rPr>
                <w:rFonts w:ascii="Times New Roman" w:eastAsia="Calibri" w:hAnsi="Times New Roman" w:cs="Times New Roman"/>
                <w:b/>
              </w:rPr>
              <w:t>zestaw</w:t>
            </w:r>
          </w:p>
          <w:p w14:paraId="436D296B" w14:textId="77777777" w:rsidR="00EA2B74" w:rsidRPr="00BC072B" w:rsidRDefault="00EA2B74" w:rsidP="00EA2B74">
            <w:pPr>
              <w:widowControl w:val="0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eastAsia="Calibri" w:hAnsi="Times New Roman" w:cs="Times New Roman"/>
              </w:rPr>
              <w:t>Oferowany model: …………………………………………………………</w:t>
            </w:r>
          </w:p>
          <w:p w14:paraId="4DDAD74B" w14:textId="77777777" w:rsidR="00EA2B74" w:rsidRPr="00BC072B" w:rsidRDefault="00EA2B74" w:rsidP="00EA2B74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BC072B">
              <w:rPr>
                <w:rFonts w:ascii="Times New Roman" w:eastAsia="Calibri" w:hAnsi="Times New Roman" w:cs="Times New Roman"/>
                <w:lang w:val="en-US"/>
              </w:rPr>
              <w:t xml:space="preserve">Producent: </w:t>
            </w:r>
            <w:r w:rsidRPr="00BC072B">
              <w:rPr>
                <w:rFonts w:ascii="Times New Roman" w:eastAsia="Calibri" w:hAnsi="Times New Roman" w:cs="Times New Roman"/>
              </w:rPr>
              <w:t>…………………………………………………………</w:t>
            </w:r>
          </w:p>
          <w:p w14:paraId="5F8247E3" w14:textId="77777777" w:rsidR="00EA2B74" w:rsidRPr="00BC072B" w:rsidRDefault="00EA2B74" w:rsidP="00EA2B7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C072B">
              <w:rPr>
                <w:rFonts w:ascii="Times New Roman" w:eastAsia="Calibri" w:hAnsi="Times New Roman" w:cs="Times New Roman"/>
                <w:lang w:val="en-US"/>
              </w:rPr>
              <w:t>Rok</w:t>
            </w:r>
            <w:proofErr w:type="spellEnd"/>
            <w:r w:rsidRPr="00BC072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BC072B">
              <w:rPr>
                <w:rFonts w:ascii="Times New Roman" w:eastAsia="Calibri" w:hAnsi="Times New Roman" w:cs="Times New Roman"/>
                <w:lang w:val="en-US"/>
              </w:rPr>
              <w:t>produkcji</w:t>
            </w:r>
            <w:proofErr w:type="spellEnd"/>
            <w:r w:rsidRPr="00BC072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C072B">
              <w:rPr>
                <w:rFonts w:ascii="Times New Roman" w:eastAsia="Calibri" w:hAnsi="Times New Roman" w:cs="Times New Roman"/>
              </w:rPr>
              <w:t>…………………………………………………………</w:t>
            </w:r>
          </w:p>
          <w:p w14:paraId="240CC208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1D71779E" w14:textId="77777777" w:rsidTr="00EA2B74">
        <w:tc>
          <w:tcPr>
            <w:tcW w:w="673" w:type="dxa"/>
          </w:tcPr>
          <w:p w14:paraId="7ABA9108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625ADD09" w14:textId="77777777" w:rsidR="00EA2B74" w:rsidRPr="00BC072B" w:rsidRDefault="00EA2B74" w:rsidP="00EA2B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Aparat nowy, nieużywany, wyklucza się aparaty demonstracyjne.  Rok produkcji min.2022.</w:t>
            </w:r>
          </w:p>
        </w:tc>
        <w:tc>
          <w:tcPr>
            <w:tcW w:w="1658" w:type="dxa"/>
          </w:tcPr>
          <w:p w14:paraId="52DE894C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3E45F915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7343E22B" w14:textId="77777777" w:rsidTr="00EA2B74">
        <w:tc>
          <w:tcPr>
            <w:tcW w:w="673" w:type="dxa"/>
          </w:tcPr>
          <w:p w14:paraId="2506ABD6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0BFAF681" w14:textId="77777777" w:rsidR="00EA2B74" w:rsidRPr="00BC072B" w:rsidRDefault="00EA2B74" w:rsidP="00EA2B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Urządzenie do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presoterapii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sekwencyjnego masażu limfatycznego</w:t>
            </w:r>
            <w:r w:rsidR="0019480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58" w:type="dxa"/>
          </w:tcPr>
          <w:p w14:paraId="35CF6A76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71340229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02B2E285" w14:textId="77777777" w:rsidTr="00EA2B74">
        <w:tc>
          <w:tcPr>
            <w:tcW w:w="673" w:type="dxa"/>
          </w:tcPr>
          <w:p w14:paraId="0E486E74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0BC22219" w14:textId="77777777" w:rsidR="00EA2B74" w:rsidRPr="00BC072B" w:rsidRDefault="00EA2B74" w:rsidP="00EA2B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 xml:space="preserve">Regulowane ciśnienie w komorach mankietu min. 20 mmHg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140 mmHg</w:t>
            </w:r>
            <w:r w:rsidR="0019480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58" w:type="dxa"/>
          </w:tcPr>
          <w:p w14:paraId="31A2D746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4F296920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041DAA94" w14:textId="77777777" w:rsidTr="00EA2B74">
        <w:tc>
          <w:tcPr>
            <w:tcW w:w="673" w:type="dxa"/>
          </w:tcPr>
          <w:p w14:paraId="23A8BF64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1BC32637" w14:textId="77777777" w:rsidR="00EA2B74" w:rsidRPr="00BC072B" w:rsidRDefault="00EA2B74" w:rsidP="00EA2B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Elektroniczna regulacja i stały pomiar ciśnienia.</w:t>
            </w:r>
          </w:p>
        </w:tc>
        <w:tc>
          <w:tcPr>
            <w:tcW w:w="1658" w:type="dxa"/>
          </w:tcPr>
          <w:p w14:paraId="289DD004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49420098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22B78129" w14:textId="77777777" w:rsidTr="00EA2B74">
        <w:tc>
          <w:tcPr>
            <w:tcW w:w="673" w:type="dxa"/>
          </w:tcPr>
          <w:p w14:paraId="01259DB3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1B1F9CC5" w14:textId="77777777" w:rsidR="00EA2B74" w:rsidRPr="00BC072B" w:rsidRDefault="00EA2B74" w:rsidP="00EA2B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Masaż 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ykonywany na kończynach górnych, 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olnych. M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 xml:space="preserve">asaż klasyczny wstępujący i zstępujący oraz dwa rodzaje masażu limfatycznego prowadzonego techniką </w:t>
            </w:r>
            <w:proofErr w:type="spellStart"/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E.Voddera</w:t>
            </w:r>
            <w:proofErr w:type="spellEnd"/>
            <w:r w:rsidR="0019480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58" w:type="dxa"/>
          </w:tcPr>
          <w:p w14:paraId="26CDE2A6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437CB84F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3794CC0E" w14:textId="77777777" w:rsidTr="00EA2B74">
        <w:tc>
          <w:tcPr>
            <w:tcW w:w="673" w:type="dxa"/>
          </w:tcPr>
          <w:p w14:paraId="74E2C494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3A9C54EE" w14:textId="77777777" w:rsidR="00EA2B74" w:rsidRPr="00BC072B" w:rsidRDefault="00EA2B74" w:rsidP="00EA2B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ankiet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masażu limfatycznego minimum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: 2x12-komorow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 mankiety uciskowe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 xml:space="preserve"> na kończyn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 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doln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, 2x 12-komorow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 mankiety uciskowe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 xml:space="preserve"> na kończynę górną, 24-komorowa kurtka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tłów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kończyny górne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, 24-komorowe spodnie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pasem biodrowym.</w:t>
            </w:r>
          </w:p>
        </w:tc>
        <w:tc>
          <w:tcPr>
            <w:tcW w:w="1658" w:type="dxa"/>
          </w:tcPr>
          <w:p w14:paraId="1A730F59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4B20777D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10311D7F" w14:textId="77777777" w:rsidTr="00EA2B74">
        <w:tc>
          <w:tcPr>
            <w:tcW w:w="673" w:type="dxa"/>
          </w:tcPr>
          <w:p w14:paraId="6265002A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57C4253F" w14:textId="77777777" w:rsidR="00EA2B74" w:rsidRPr="00BC072B" w:rsidRDefault="00EA2B74" w:rsidP="00EA2B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iezależna regulacja ciśnienia, tempa masażu oraz korekcja ciśnienia dla każdej komory w każdym algorytmie osobno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58" w:type="dxa"/>
          </w:tcPr>
          <w:p w14:paraId="1AD5C17F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156CF649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4275E2D5" w14:textId="77777777" w:rsidTr="005C7C76">
        <w:tc>
          <w:tcPr>
            <w:tcW w:w="673" w:type="dxa"/>
            <w:shd w:val="clear" w:color="auto" w:fill="E5B8B7" w:themeFill="accent2" w:themeFillTint="66"/>
          </w:tcPr>
          <w:p w14:paraId="474555D9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shd w:val="clear" w:color="auto" w:fill="E5B8B7" w:themeFill="accent2" w:themeFillTint="66"/>
          </w:tcPr>
          <w:p w14:paraId="49FB2EF6" w14:textId="77777777" w:rsidR="00EA2B74" w:rsidRPr="00BC072B" w:rsidRDefault="00EA2B74" w:rsidP="00EA2B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C072B">
              <w:rPr>
                <w:rFonts w:ascii="Times New Roman" w:hAnsi="Times New Roman" w:cs="Times New Roman"/>
              </w:rPr>
              <w:t xml:space="preserve">ydajność pompy min. 28 l / minutę </w:t>
            </w:r>
          </w:p>
        </w:tc>
        <w:tc>
          <w:tcPr>
            <w:tcW w:w="1658" w:type="dxa"/>
            <w:shd w:val="clear" w:color="auto" w:fill="E5B8B7" w:themeFill="accent2" w:themeFillTint="66"/>
          </w:tcPr>
          <w:p w14:paraId="444577FF" w14:textId="290B9B28" w:rsidR="00EA2B74" w:rsidRDefault="005C7C76" w:rsidP="00EA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&gt;28 l/min – 5 pkt</w:t>
            </w:r>
          </w:p>
          <w:p w14:paraId="3819494E" w14:textId="3D4C0CFF" w:rsidR="005C7C76" w:rsidRPr="00BC072B" w:rsidRDefault="005C7C76" w:rsidP="00EA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l/min – 0 pkt</w:t>
            </w:r>
          </w:p>
        </w:tc>
        <w:tc>
          <w:tcPr>
            <w:tcW w:w="3207" w:type="dxa"/>
            <w:shd w:val="clear" w:color="auto" w:fill="E5B8B7" w:themeFill="accent2" w:themeFillTint="66"/>
          </w:tcPr>
          <w:p w14:paraId="3D1DFCBE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088A4D98" w14:textId="77777777" w:rsidTr="00EA2B74">
        <w:tc>
          <w:tcPr>
            <w:tcW w:w="673" w:type="dxa"/>
          </w:tcPr>
          <w:p w14:paraId="3F8BEF1A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76609D98" w14:textId="77777777" w:rsidR="00EA2B74" w:rsidRDefault="00EA2B74" w:rsidP="00EA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C072B">
              <w:rPr>
                <w:rFonts w:ascii="Times New Roman" w:hAnsi="Times New Roman" w:cs="Times New Roman"/>
              </w:rPr>
              <w:t>tandardowy cz</w:t>
            </w:r>
            <w:r>
              <w:rPr>
                <w:rFonts w:ascii="Times New Roman" w:hAnsi="Times New Roman" w:cs="Times New Roman"/>
              </w:rPr>
              <w:t>as dopompowania komory max. 3 s (±1s.).</w:t>
            </w:r>
          </w:p>
        </w:tc>
        <w:tc>
          <w:tcPr>
            <w:tcW w:w="1658" w:type="dxa"/>
          </w:tcPr>
          <w:p w14:paraId="738AD8A9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30A6C2C2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30E1AA9C" w14:textId="77777777" w:rsidTr="00EA2B74">
        <w:tc>
          <w:tcPr>
            <w:tcW w:w="673" w:type="dxa"/>
          </w:tcPr>
          <w:p w14:paraId="3CCF6DC7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7CB32F8D" w14:textId="77777777" w:rsidR="00EA2B74" w:rsidRDefault="00EA2B74" w:rsidP="00EA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Awaryjne odsysanie ze wszystkich komór jednocześnie.</w:t>
            </w:r>
          </w:p>
        </w:tc>
        <w:tc>
          <w:tcPr>
            <w:tcW w:w="1658" w:type="dxa"/>
          </w:tcPr>
          <w:p w14:paraId="01342046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47C6CE35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47B7A0CD" w14:textId="77777777" w:rsidTr="00EA2B74">
        <w:tc>
          <w:tcPr>
            <w:tcW w:w="673" w:type="dxa"/>
          </w:tcPr>
          <w:p w14:paraId="5C5B026E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2A79150C" w14:textId="77777777" w:rsidR="00EA2B74" w:rsidRPr="00BC072B" w:rsidRDefault="00EA2B74" w:rsidP="00EA2B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C072B">
              <w:rPr>
                <w:rFonts w:ascii="Times New Roman" w:eastAsia="Times New Roman" w:hAnsi="Times New Roman" w:cs="Times New Roman"/>
                <w:lang w:eastAsia="pl-PL"/>
              </w:rPr>
              <w:t>Urządzenie sterowane mikroprocesorowo</w:t>
            </w:r>
            <w:r w:rsidR="0019480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58" w:type="dxa"/>
          </w:tcPr>
          <w:p w14:paraId="02293419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01C0422E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4E086BFB" w14:textId="77777777" w:rsidTr="00EA2B74">
        <w:tc>
          <w:tcPr>
            <w:tcW w:w="673" w:type="dxa"/>
          </w:tcPr>
          <w:p w14:paraId="6AA0AAE3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30C8B788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Algorytmy zabiegowe z możliwością wszystkich masażu min. 15</w:t>
            </w:r>
            <w:r w:rsidR="00194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14:paraId="1F35B9EB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6B2A3A38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1E57598C" w14:textId="77777777" w:rsidTr="00EA2B74">
        <w:tc>
          <w:tcPr>
            <w:tcW w:w="673" w:type="dxa"/>
          </w:tcPr>
          <w:p w14:paraId="34235CEB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4BB069F4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Panel LCD, kolorowy  </w:t>
            </w:r>
            <w:r w:rsidRPr="00BC072B">
              <w:rPr>
                <w:rFonts w:ascii="Times New Roman" w:hAnsi="Times New Roman" w:cs="Times New Roman"/>
              </w:rPr>
              <w:t>min 5″</w:t>
            </w:r>
            <w:r w:rsidR="00194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14:paraId="49DD9387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54716C5F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0E32616C" w14:textId="77777777" w:rsidTr="00EA2B74">
        <w:tc>
          <w:tcPr>
            <w:tcW w:w="673" w:type="dxa"/>
          </w:tcPr>
          <w:p w14:paraId="18130BF4" w14:textId="77777777" w:rsidR="00EA2B74" w:rsidRPr="00BC072B" w:rsidRDefault="00EA2B74" w:rsidP="00EA2B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2DBE5D0B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Pulpit sterowniczy</w:t>
            </w:r>
          </w:p>
        </w:tc>
        <w:tc>
          <w:tcPr>
            <w:tcW w:w="1658" w:type="dxa"/>
          </w:tcPr>
          <w:p w14:paraId="7B043AD2" w14:textId="77777777" w:rsidR="00EA2B74" w:rsidRPr="00BC072B" w:rsidRDefault="00EA2B74" w:rsidP="00EA2B74">
            <w:pPr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207" w:type="dxa"/>
          </w:tcPr>
          <w:p w14:paraId="6C518398" w14:textId="77777777" w:rsidR="00EA2B74" w:rsidRPr="00BC072B" w:rsidRDefault="00EA2B74" w:rsidP="00EA2B7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3"/>
        <w:gridCol w:w="3926"/>
        <w:gridCol w:w="1746"/>
        <w:gridCol w:w="3119"/>
      </w:tblGrid>
      <w:tr w:rsidR="00EA2B74" w:rsidRPr="00BC072B" w14:paraId="0B7CB3C5" w14:textId="77777777" w:rsidTr="009F0D4B">
        <w:tc>
          <w:tcPr>
            <w:tcW w:w="673" w:type="dxa"/>
            <w:shd w:val="clear" w:color="auto" w:fill="D9D9D9" w:themeFill="background1" w:themeFillShade="D9"/>
          </w:tcPr>
          <w:p w14:paraId="3DD021CF" w14:textId="77777777" w:rsidR="00EA2B74" w:rsidRPr="00BC072B" w:rsidRDefault="00EA2B74" w:rsidP="00A04935">
            <w:pPr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14:paraId="74ADD72A" w14:textId="77777777" w:rsidR="00EA2B74" w:rsidRPr="00BC072B" w:rsidRDefault="00EA2B74" w:rsidP="00A04935">
            <w:pPr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hAnsi="Times New Roman" w:cs="Times New Roman"/>
                <w:b/>
              </w:rPr>
              <w:t xml:space="preserve">Wymagane parametry i funkcje </w:t>
            </w:r>
          </w:p>
          <w:p w14:paraId="4C2465B6" w14:textId="77777777" w:rsidR="00EA2B74" w:rsidRPr="00BC072B" w:rsidRDefault="00EA2B74" w:rsidP="00A04935">
            <w:pPr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hAnsi="Times New Roman" w:cs="Times New Roman"/>
                <w:b/>
              </w:rPr>
              <w:t>(wartości minimalne wymagane)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2B5ECFE9" w14:textId="77777777" w:rsidR="00EA2B74" w:rsidRPr="00BC072B" w:rsidRDefault="00EA2B74" w:rsidP="00A04935">
            <w:pPr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hAnsi="Times New Roman" w:cs="Times New Roman"/>
                <w:b/>
              </w:rPr>
              <w:t>Parametr wymagany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F5ADA7C" w14:textId="77777777" w:rsidR="00EA2B74" w:rsidRPr="00BC072B" w:rsidRDefault="00EA2B74" w:rsidP="00A04935">
            <w:pPr>
              <w:rPr>
                <w:rFonts w:ascii="Times New Roman" w:hAnsi="Times New Roman" w:cs="Times New Roman"/>
                <w:b/>
              </w:rPr>
            </w:pPr>
            <w:r w:rsidRPr="00BC072B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EA2B74" w:rsidRPr="00BC072B" w14:paraId="4E784EF3" w14:textId="77777777" w:rsidTr="009F0D4B">
        <w:tc>
          <w:tcPr>
            <w:tcW w:w="673" w:type="dxa"/>
            <w:shd w:val="clear" w:color="auto" w:fill="D9D9D9" w:themeFill="background1" w:themeFillShade="D9"/>
          </w:tcPr>
          <w:p w14:paraId="4A09559F" w14:textId="77777777" w:rsidR="00EA2B74" w:rsidRPr="00BC072B" w:rsidRDefault="00EA2B74" w:rsidP="00A04935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shd w:val="clear" w:color="auto" w:fill="D9D9D9" w:themeFill="background1" w:themeFillShade="D9"/>
          </w:tcPr>
          <w:p w14:paraId="6326926C" w14:textId="77777777" w:rsidR="00EA2B74" w:rsidRPr="00BC072B" w:rsidRDefault="00EA2B74" w:rsidP="00A04935">
            <w:pPr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Wymagania techniczne – dotyczy wszystkich powyższych urządzeń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59CC1505" w14:textId="77777777" w:rsidR="00EA2B74" w:rsidRPr="00BC072B" w:rsidRDefault="00EA2B74" w:rsidP="00A04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54F4E37" w14:textId="77777777" w:rsidR="00EA2B74" w:rsidRPr="00BC072B" w:rsidRDefault="00EA2B74" w:rsidP="00A04935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53F174BA" w14:textId="77777777" w:rsidTr="009F0D4B">
        <w:trPr>
          <w:trHeight w:val="1040"/>
        </w:trPr>
        <w:tc>
          <w:tcPr>
            <w:tcW w:w="673" w:type="dxa"/>
          </w:tcPr>
          <w:p w14:paraId="7879983D" w14:textId="77777777" w:rsidR="00EA2B74" w:rsidRPr="00BC072B" w:rsidRDefault="00EA2B74" w:rsidP="000D72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vAlign w:val="center"/>
          </w:tcPr>
          <w:p w14:paraId="6BD265CD" w14:textId="77777777" w:rsidR="00EA2B74" w:rsidRPr="00BC072B" w:rsidRDefault="00EA2B74" w:rsidP="00A0493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Paszport techniczny oraz instrukcja obsługi w języku polskim dostarczona wraz z urządzeniem. /dotyczy sprzętu medycznego/</w:t>
            </w:r>
          </w:p>
        </w:tc>
        <w:tc>
          <w:tcPr>
            <w:tcW w:w="1746" w:type="dxa"/>
            <w:vAlign w:val="center"/>
          </w:tcPr>
          <w:p w14:paraId="01985D3E" w14:textId="77777777" w:rsidR="00EA2B74" w:rsidRPr="00BC072B" w:rsidRDefault="00EA2B74" w:rsidP="00A049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119" w:type="dxa"/>
          </w:tcPr>
          <w:p w14:paraId="4D3DB910" w14:textId="77777777" w:rsidR="00EA2B74" w:rsidRPr="00BC072B" w:rsidRDefault="00EA2B74" w:rsidP="00A04935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36C81C54" w14:textId="77777777" w:rsidTr="009F0D4B">
        <w:tc>
          <w:tcPr>
            <w:tcW w:w="673" w:type="dxa"/>
            <w:shd w:val="clear" w:color="auto" w:fill="E5B8B7" w:themeFill="accent2" w:themeFillTint="66"/>
          </w:tcPr>
          <w:p w14:paraId="7117E7AC" w14:textId="77777777" w:rsidR="00EA2B74" w:rsidRPr="00BC072B" w:rsidRDefault="00EA2B74" w:rsidP="000D72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shd w:val="clear" w:color="auto" w:fill="E5B8B7" w:themeFill="accent2" w:themeFillTint="66"/>
            <w:vAlign w:val="center"/>
          </w:tcPr>
          <w:p w14:paraId="3D1FA519" w14:textId="77777777" w:rsidR="00EA2B74" w:rsidRPr="00BC072B" w:rsidRDefault="00EA2B74" w:rsidP="00A0493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Gwarancja min. 24 miesiące od dnia instalacji potwierdzonej protokołem uruchomienia i przekazania urządzenia w terminie uwzględniającym godziny pracy Zamawiającego.</w:t>
            </w:r>
          </w:p>
        </w:tc>
        <w:tc>
          <w:tcPr>
            <w:tcW w:w="1746" w:type="dxa"/>
            <w:shd w:val="clear" w:color="auto" w:fill="E5B8B7" w:themeFill="accent2" w:themeFillTint="66"/>
            <w:vAlign w:val="center"/>
          </w:tcPr>
          <w:p w14:paraId="155569D4" w14:textId="77777777" w:rsidR="009F0D4B" w:rsidRDefault="009F0D4B" w:rsidP="009F0D4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m-ce – 0 pkt</w:t>
            </w:r>
          </w:p>
          <w:p w14:paraId="08C99D0C" w14:textId="77777777" w:rsidR="009F0D4B" w:rsidRDefault="009F0D4B" w:rsidP="009F0D4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5 pkt 36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 pkt</w:t>
            </w:r>
          </w:p>
          <w:p w14:paraId="399A7D39" w14:textId="77777777" w:rsidR="009F0D4B" w:rsidRDefault="009F0D4B" w:rsidP="009F0D4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m-ce – 15 pkt</w:t>
            </w:r>
          </w:p>
          <w:p w14:paraId="76C2BF75" w14:textId="77777777" w:rsidR="009F0D4B" w:rsidRDefault="009F0D4B" w:rsidP="009F0D4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 pkt</w:t>
            </w:r>
          </w:p>
          <w:p w14:paraId="42DEFBDE" w14:textId="6EF05763" w:rsidR="00EA2B74" w:rsidRPr="00BC072B" w:rsidRDefault="00EA2B74" w:rsidP="0047552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5B8B7" w:themeFill="accent2" w:themeFillTint="66"/>
          </w:tcPr>
          <w:p w14:paraId="7F714099" w14:textId="77777777" w:rsidR="00EA2B74" w:rsidRPr="00BC072B" w:rsidRDefault="00EA2B74" w:rsidP="00A04935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661ABD9F" w14:textId="77777777" w:rsidTr="009F0D4B">
        <w:tc>
          <w:tcPr>
            <w:tcW w:w="673" w:type="dxa"/>
          </w:tcPr>
          <w:p w14:paraId="35F387FA" w14:textId="77777777" w:rsidR="00EA2B74" w:rsidRPr="00BC072B" w:rsidRDefault="00EA2B74" w:rsidP="000D72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vAlign w:val="center"/>
          </w:tcPr>
          <w:p w14:paraId="5AB443E8" w14:textId="77777777" w:rsidR="00EA2B74" w:rsidRPr="00BC072B" w:rsidRDefault="00EA2B74" w:rsidP="00A0493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Czas reakcji serwisu od powiadomienia do rozpoczęcia naprawy max. 24 godz. /dotyczy sprzętu medycznego/</w:t>
            </w:r>
          </w:p>
        </w:tc>
        <w:tc>
          <w:tcPr>
            <w:tcW w:w="1746" w:type="dxa"/>
            <w:vAlign w:val="center"/>
          </w:tcPr>
          <w:p w14:paraId="509DFD10" w14:textId="77777777" w:rsidR="00EA2B74" w:rsidRPr="00BC072B" w:rsidRDefault="00EA2B74" w:rsidP="00A049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119" w:type="dxa"/>
          </w:tcPr>
          <w:p w14:paraId="58022A39" w14:textId="77777777" w:rsidR="00EA2B74" w:rsidRPr="00BC072B" w:rsidRDefault="00EA2B74" w:rsidP="00A04935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62A78118" w14:textId="77777777" w:rsidTr="009F0D4B">
        <w:tc>
          <w:tcPr>
            <w:tcW w:w="673" w:type="dxa"/>
          </w:tcPr>
          <w:p w14:paraId="2AE972B3" w14:textId="77777777" w:rsidR="00EA2B74" w:rsidRPr="00BC072B" w:rsidRDefault="00EA2B74" w:rsidP="000D72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vAlign w:val="center"/>
          </w:tcPr>
          <w:p w14:paraId="58E2131E" w14:textId="77777777" w:rsidR="00EA2B74" w:rsidRPr="00BC072B" w:rsidRDefault="00EA2B74" w:rsidP="00A0493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Czas oczekiwania na skuteczne usunięcie uszkodzenia /dotyczy sprzętu medycznego/:</w:t>
            </w:r>
          </w:p>
          <w:p w14:paraId="74045AC9" w14:textId="77777777" w:rsidR="00EA2B74" w:rsidRPr="00BC072B" w:rsidRDefault="00EA2B74" w:rsidP="00A0493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a. niewymagającej importu części nie dłużej niż 2 dni robocze /dotyczy sprzętu medycznego/</w:t>
            </w:r>
          </w:p>
          <w:p w14:paraId="661BB8A5" w14:textId="77777777" w:rsidR="00EA2B74" w:rsidRPr="00BC072B" w:rsidRDefault="00EA2B74" w:rsidP="00A0493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b. wymagającej importu  części nie dłużej niż 10 dni roboczych. /dotyczy sprzętu medycznego/</w:t>
            </w:r>
          </w:p>
        </w:tc>
        <w:tc>
          <w:tcPr>
            <w:tcW w:w="1746" w:type="dxa"/>
            <w:vAlign w:val="center"/>
          </w:tcPr>
          <w:p w14:paraId="508773DF" w14:textId="77777777" w:rsidR="00EA2B74" w:rsidRPr="00BC072B" w:rsidRDefault="00EA2B74" w:rsidP="00A049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119" w:type="dxa"/>
          </w:tcPr>
          <w:p w14:paraId="77751B5C" w14:textId="77777777" w:rsidR="00EA2B74" w:rsidRPr="00BC072B" w:rsidRDefault="00EA2B74" w:rsidP="00A04935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5C8C87E0" w14:textId="77777777" w:rsidTr="009F0D4B">
        <w:tc>
          <w:tcPr>
            <w:tcW w:w="673" w:type="dxa"/>
          </w:tcPr>
          <w:p w14:paraId="4F106C7B" w14:textId="77777777" w:rsidR="00EA2B74" w:rsidRPr="00BC072B" w:rsidRDefault="00EA2B74" w:rsidP="000D72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vAlign w:val="center"/>
          </w:tcPr>
          <w:p w14:paraId="441E80B4" w14:textId="77777777" w:rsidR="00EA2B74" w:rsidRPr="00BC072B" w:rsidRDefault="00EA2B74" w:rsidP="00A0493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Wykonawca dostarczy, urządzenie  oraz przeprowadzi instruktarz obsłu</w:t>
            </w:r>
            <w:r>
              <w:rPr>
                <w:rFonts w:ascii="Times New Roman" w:hAnsi="Times New Roman" w:cs="Times New Roman"/>
              </w:rPr>
              <w:t>gi i konserwacji w cenie oferty</w:t>
            </w:r>
            <w:r w:rsidRPr="00BC07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613C40F2" w14:textId="77777777" w:rsidR="00EA2B74" w:rsidRPr="00BC072B" w:rsidRDefault="00EA2B74" w:rsidP="00A049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119" w:type="dxa"/>
          </w:tcPr>
          <w:p w14:paraId="5F946FA9" w14:textId="77777777" w:rsidR="00EA2B74" w:rsidRPr="00BC072B" w:rsidRDefault="00EA2B74" w:rsidP="00A04935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77216501" w14:textId="77777777" w:rsidTr="009F0D4B">
        <w:tc>
          <w:tcPr>
            <w:tcW w:w="673" w:type="dxa"/>
          </w:tcPr>
          <w:p w14:paraId="16458248" w14:textId="77777777" w:rsidR="00EA2B74" w:rsidRPr="00BC072B" w:rsidRDefault="00EA2B74" w:rsidP="000D72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vAlign w:val="center"/>
          </w:tcPr>
          <w:p w14:paraId="03A3B8D6" w14:textId="77777777" w:rsidR="00EA2B74" w:rsidRPr="00BC072B" w:rsidRDefault="00EA2B74" w:rsidP="00A0493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Wykonawca zobowiązany jest do dostarczenia wraz z urządzeniem uzupełnionego paszportu technicznego o dane identyfikujące urządzenie (m.in. numer seryjny, rok produkcji, model, producent).</w:t>
            </w:r>
          </w:p>
        </w:tc>
        <w:tc>
          <w:tcPr>
            <w:tcW w:w="1746" w:type="dxa"/>
            <w:vAlign w:val="center"/>
          </w:tcPr>
          <w:p w14:paraId="3AF69174" w14:textId="77777777" w:rsidR="00EA2B74" w:rsidRPr="00BC072B" w:rsidRDefault="00EA2B74" w:rsidP="00A049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119" w:type="dxa"/>
          </w:tcPr>
          <w:p w14:paraId="2036F352" w14:textId="77777777" w:rsidR="00EA2B74" w:rsidRPr="00BC072B" w:rsidRDefault="00EA2B74" w:rsidP="00A04935">
            <w:pPr>
              <w:rPr>
                <w:rFonts w:ascii="Times New Roman" w:hAnsi="Times New Roman" w:cs="Times New Roman"/>
              </w:rPr>
            </w:pPr>
          </w:p>
        </w:tc>
      </w:tr>
      <w:tr w:rsidR="00EA2B74" w:rsidRPr="00BC072B" w14:paraId="59645E04" w14:textId="77777777" w:rsidTr="009F0D4B">
        <w:tc>
          <w:tcPr>
            <w:tcW w:w="673" w:type="dxa"/>
          </w:tcPr>
          <w:p w14:paraId="572CDDDC" w14:textId="77777777" w:rsidR="00EA2B74" w:rsidRPr="00BC072B" w:rsidRDefault="00EA2B74" w:rsidP="000D72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vAlign w:val="center"/>
          </w:tcPr>
          <w:p w14:paraId="6F481C8E" w14:textId="77777777" w:rsidR="00EA2B74" w:rsidRPr="00BC072B" w:rsidRDefault="00EA2B74" w:rsidP="00A0493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Serwis pogwarancyjny, dostępność części zamiennych – min. 10 lat od daty sprzedaży /dotyczy sprzętu medycznego</w:t>
            </w:r>
          </w:p>
        </w:tc>
        <w:tc>
          <w:tcPr>
            <w:tcW w:w="1746" w:type="dxa"/>
            <w:vAlign w:val="center"/>
          </w:tcPr>
          <w:p w14:paraId="3C7C7969" w14:textId="77777777" w:rsidR="00EA2B74" w:rsidRPr="00BC072B" w:rsidRDefault="00EA2B74" w:rsidP="00A049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07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119" w:type="dxa"/>
          </w:tcPr>
          <w:p w14:paraId="0E4A7482" w14:textId="77777777" w:rsidR="00EA2B74" w:rsidRPr="00BC072B" w:rsidRDefault="00EA2B74" w:rsidP="00A04935">
            <w:pPr>
              <w:rPr>
                <w:rFonts w:ascii="Times New Roman" w:hAnsi="Times New Roman" w:cs="Times New Roman"/>
              </w:rPr>
            </w:pPr>
          </w:p>
        </w:tc>
      </w:tr>
    </w:tbl>
    <w:p w14:paraId="7A77A188" w14:textId="77777777" w:rsidR="00EA2B74" w:rsidRPr="00BC072B" w:rsidRDefault="00EA2B74" w:rsidP="00EA2B74">
      <w:pPr>
        <w:spacing w:after="0" w:line="240" w:lineRule="auto"/>
        <w:ind w:right="58"/>
        <w:jc w:val="both"/>
        <w:rPr>
          <w:rFonts w:ascii="Times New Roman" w:eastAsia="Arial Unicode MS" w:hAnsi="Times New Roman" w:cs="Times New Roman"/>
          <w:lang w:eastAsia="zh-CN"/>
        </w:rPr>
      </w:pPr>
      <w:r w:rsidRPr="00BC072B">
        <w:rPr>
          <w:rFonts w:ascii="Times New Roman" w:eastAsia="Arial Unicode MS" w:hAnsi="Times New Roman" w:cs="Times New Roman"/>
          <w:lang w:eastAsia="zh-CN"/>
        </w:rPr>
        <w:t xml:space="preserve">Parametry wymagane stanowią parametry graniczne / odcinające – nie spełnienie nawet jednego z  w/w parametrów spowoduje odrzucenie oferty. Brak opisu traktowany będzie jako brak danego parametru w  oferowanej konfiguracji. </w:t>
      </w:r>
    </w:p>
    <w:p w14:paraId="5A7CD5B1" w14:textId="77777777" w:rsidR="00EA2B74" w:rsidRPr="00BC072B" w:rsidRDefault="00EA2B74" w:rsidP="00EA2B74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</w:rPr>
      </w:pPr>
    </w:p>
    <w:p w14:paraId="021EC7BD" w14:textId="77777777" w:rsidR="00EA2B74" w:rsidRPr="00BC072B" w:rsidRDefault="00EA2B74" w:rsidP="00EA2B74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</w:rPr>
      </w:pPr>
      <w:r w:rsidRPr="00BC072B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…………………………………..</w:t>
      </w:r>
    </w:p>
    <w:p w14:paraId="71E1485E" w14:textId="77777777" w:rsidR="00EA2B74" w:rsidRPr="00BC072B" w:rsidRDefault="00EA2B74" w:rsidP="00EA2B74">
      <w:pPr>
        <w:widowControl w:val="0"/>
        <w:spacing w:after="0" w:line="240" w:lineRule="auto"/>
        <w:ind w:left="2124" w:firstLine="708"/>
        <w:textAlignment w:val="baseline"/>
        <w:rPr>
          <w:rFonts w:ascii="Times New Roman" w:eastAsia="Lucida Sans Unicode" w:hAnsi="Times New Roman" w:cs="Times New Roman"/>
          <w:kern w:val="2"/>
        </w:rPr>
      </w:pPr>
      <w:r w:rsidRPr="00BC072B">
        <w:rPr>
          <w:rFonts w:ascii="Times New Roman" w:eastAsia="Lucida Sans Unicode" w:hAnsi="Times New Roman" w:cs="Times New Roman"/>
          <w:kern w:val="2"/>
        </w:rPr>
        <w:t xml:space="preserve">       Podpis osoby uprawnionej do</w:t>
      </w:r>
    </w:p>
    <w:p w14:paraId="6AA22C85" w14:textId="77777777" w:rsidR="00EA2B74" w:rsidRPr="00BC072B" w:rsidRDefault="00EA2B74" w:rsidP="00EA2B74">
      <w:pPr>
        <w:widowControl w:val="0"/>
        <w:spacing w:before="60" w:after="0"/>
        <w:textAlignment w:val="baseline"/>
        <w:rPr>
          <w:rFonts w:ascii="Times New Roman" w:eastAsia="Times New Roman" w:hAnsi="Times New Roman" w:cs="Times New Roman"/>
          <w:kern w:val="2"/>
        </w:rPr>
      </w:pPr>
      <w:r w:rsidRPr="00BC072B">
        <w:rPr>
          <w:rFonts w:ascii="Times New Roman" w:eastAsia="Times New Roman" w:hAnsi="Times New Roman" w:cs="Times New Roman"/>
          <w:kern w:val="2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2"/>
        </w:rPr>
        <w:t xml:space="preserve">                            </w:t>
      </w:r>
      <w:r w:rsidRPr="00BC072B">
        <w:rPr>
          <w:rFonts w:ascii="Times New Roman" w:eastAsia="Times New Roman" w:hAnsi="Times New Roman" w:cs="Times New Roman"/>
          <w:kern w:val="2"/>
        </w:rPr>
        <w:t>reprezentowania Wykonawcy</w:t>
      </w:r>
      <w:r w:rsidRPr="00BC072B">
        <w:rPr>
          <w:rFonts w:ascii="Times New Roman" w:eastAsia="Times New Roman" w:hAnsi="Times New Roman" w:cs="Times New Roman"/>
          <w:kern w:val="2"/>
        </w:rPr>
        <w:tab/>
      </w:r>
    </w:p>
    <w:p w14:paraId="6A92CA26" w14:textId="77777777" w:rsidR="00EA2B74" w:rsidRDefault="00EA2B74"/>
    <w:sectPr w:rsidR="00EA2B74" w:rsidSect="007C6E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D68D" w14:textId="77777777" w:rsidR="00EE1204" w:rsidRDefault="00EE1204" w:rsidP="00EA2B74">
      <w:pPr>
        <w:spacing w:after="0" w:line="240" w:lineRule="auto"/>
      </w:pPr>
      <w:r>
        <w:separator/>
      </w:r>
    </w:p>
  </w:endnote>
  <w:endnote w:type="continuationSeparator" w:id="0">
    <w:p w14:paraId="5368A689" w14:textId="77777777" w:rsidR="00EE1204" w:rsidRDefault="00EE1204" w:rsidP="00EA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F9DC" w14:textId="77777777" w:rsidR="00EE1204" w:rsidRDefault="00EE1204" w:rsidP="00EA2B74">
      <w:pPr>
        <w:spacing w:after="0" w:line="240" w:lineRule="auto"/>
      </w:pPr>
      <w:r>
        <w:separator/>
      </w:r>
    </w:p>
  </w:footnote>
  <w:footnote w:type="continuationSeparator" w:id="0">
    <w:p w14:paraId="291B609B" w14:textId="77777777" w:rsidR="00EE1204" w:rsidRDefault="00EE1204" w:rsidP="00EA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C23E" w14:textId="77777777" w:rsidR="00EA2B74" w:rsidRDefault="00EA2B74">
    <w:pPr>
      <w:pStyle w:val="Nagwek"/>
    </w:pPr>
    <w:r w:rsidRPr="00EA2B74">
      <w:rPr>
        <w:noProof/>
        <w:lang w:eastAsia="pl-PL"/>
      </w:rPr>
      <w:drawing>
        <wp:inline distT="0" distB="0" distL="0" distR="0" wp14:anchorId="2D40FEAA" wp14:editId="317680CC">
          <wp:extent cx="5760720" cy="462240"/>
          <wp:effectExtent l="19050" t="0" r="0" b="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622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2D387E3" w14:textId="77777777" w:rsidR="00EA2B74" w:rsidRDefault="00EA2B74">
    <w:pPr>
      <w:pStyle w:val="Nagwek"/>
    </w:pPr>
    <w:r>
      <w:tab/>
    </w:r>
    <w:r>
      <w:tab/>
      <w:t xml:space="preserve">Pakiet nr </w:t>
    </w:r>
    <w:r w:rsidR="00F5668C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4014"/>
    <w:multiLevelType w:val="hybridMultilevel"/>
    <w:tmpl w:val="A6323D18"/>
    <w:lvl w:ilvl="0" w:tplc="77B4B71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C491C"/>
    <w:multiLevelType w:val="hybridMultilevel"/>
    <w:tmpl w:val="E95AD3C4"/>
    <w:lvl w:ilvl="0" w:tplc="77B4B71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0257">
    <w:abstractNumId w:val="1"/>
  </w:num>
  <w:num w:numId="2" w16cid:durableId="209924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B74"/>
    <w:rsid w:val="00076C83"/>
    <w:rsid w:val="000A61D1"/>
    <w:rsid w:val="000D7294"/>
    <w:rsid w:val="00194801"/>
    <w:rsid w:val="0047552A"/>
    <w:rsid w:val="00536659"/>
    <w:rsid w:val="00597A66"/>
    <w:rsid w:val="005C7C76"/>
    <w:rsid w:val="00647AFC"/>
    <w:rsid w:val="00677B7E"/>
    <w:rsid w:val="00692531"/>
    <w:rsid w:val="007259B3"/>
    <w:rsid w:val="007C6E5A"/>
    <w:rsid w:val="007F7036"/>
    <w:rsid w:val="009F0D4B"/>
    <w:rsid w:val="00A56AE5"/>
    <w:rsid w:val="00A7386D"/>
    <w:rsid w:val="00AC2974"/>
    <w:rsid w:val="00C01C69"/>
    <w:rsid w:val="00C5237E"/>
    <w:rsid w:val="00C71EB1"/>
    <w:rsid w:val="00CA358F"/>
    <w:rsid w:val="00D66ADF"/>
    <w:rsid w:val="00E600DB"/>
    <w:rsid w:val="00EA2B74"/>
    <w:rsid w:val="00EE1204"/>
    <w:rsid w:val="00EF1FB5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132"/>
  <w15:docId w15:val="{152EB5E6-3F6F-454E-ACE0-12B03041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2B74"/>
  </w:style>
  <w:style w:type="paragraph" w:styleId="Stopka">
    <w:name w:val="footer"/>
    <w:basedOn w:val="Normalny"/>
    <w:link w:val="StopkaZnak"/>
    <w:uiPriority w:val="99"/>
    <w:semiHidden/>
    <w:unhideWhenUsed/>
    <w:rsid w:val="00EA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2B74"/>
  </w:style>
  <w:style w:type="paragraph" w:styleId="Tekstdymka">
    <w:name w:val="Balloon Text"/>
    <w:basedOn w:val="Normalny"/>
    <w:link w:val="TekstdymkaZnak"/>
    <w:uiPriority w:val="99"/>
    <w:semiHidden/>
    <w:unhideWhenUsed/>
    <w:rsid w:val="00EA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B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A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pzimnoch</dc:creator>
  <cp:keywords/>
  <dc:description/>
  <cp:lastModifiedBy>Wioletta Zajkowska</cp:lastModifiedBy>
  <cp:revision>13</cp:revision>
  <dcterms:created xsi:type="dcterms:W3CDTF">2022-08-02T07:31:00Z</dcterms:created>
  <dcterms:modified xsi:type="dcterms:W3CDTF">2022-11-13T04:59:00Z</dcterms:modified>
</cp:coreProperties>
</file>