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7A65" w14:textId="0A494618" w:rsidR="00EC617F" w:rsidRDefault="00EC617F" w:rsidP="00EC617F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EC617F">
        <w:rPr>
          <w:rFonts w:ascii="Arial" w:hAnsi="Arial" w:cs="Arial"/>
          <w:b/>
          <w:sz w:val="18"/>
          <w:szCs w:val="20"/>
        </w:rPr>
        <w:t>Załącznik nr 3 do SWZ</w:t>
      </w:r>
    </w:p>
    <w:p w14:paraId="51028B16" w14:textId="4D57D516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A840F5">
        <w:rPr>
          <w:rFonts w:ascii="Arial" w:hAnsi="Arial" w:cs="Arial"/>
          <w:b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 xml:space="preserve">publicznych, zwanej dalej jako „ustawa </w:t>
      </w:r>
      <w:proofErr w:type="spellStart"/>
      <w:r w:rsidRPr="00966323">
        <w:rPr>
          <w:rFonts w:ascii="Arial" w:hAnsi="Arial" w:cs="Arial"/>
          <w:sz w:val="18"/>
          <w:szCs w:val="20"/>
        </w:rPr>
        <w:t>Pzp</w:t>
      </w:r>
      <w:proofErr w:type="spellEnd"/>
      <w:r w:rsidRPr="00966323">
        <w:rPr>
          <w:rFonts w:ascii="Arial" w:hAnsi="Arial" w:cs="Arial"/>
          <w:sz w:val="18"/>
          <w:szCs w:val="20"/>
        </w:rPr>
        <w:t>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840F5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>O</w:t>
      </w:r>
      <w:r w:rsidR="00966323" w:rsidRPr="00A840F5">
        <w:rPr>
          <w:rFonts w:ascii="Arial" w:hAnsi="Arial" w:cs="Arial"/>
          <w:b/>
          <w:szCs w:val="21"/>
        </w:rPr>
        <w:t>Ś</w:t>
      </w:r>
      <w:r w:rsidRPr="00A840F5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 xml:space="preserve">art. 108 ust. 1 ustawy </w:t>
      </w:r>
      <w:proofErr w:type="spellStart"/>
      <w:r w:rsidRPr="004E09A7">
        <w:rPr>
          <w:rFonts w:ascii="Arial" w:hAnsi="Arial" w:cs="Arial"/>
          <w:sz w:val="20"/>
          <w:szCs w:val="24"/>
        </w:rPr>
        <w:t>Pzp</w:t>
      </w:r>
      <w:proofErr w:type="spellEnd"/>
      <w:r w:rsidRPr="004E09A7">
        <w:rPr>
          <w:rFonts w:ascii="Arial" w:hAnsi="Arial" w:cs="Arial"/>
          <w:sz w:val="20"/>
          <w:szCs w:val="24"/>
        </w:rPr>
        <w:t>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 xml:space="preserve">lub art. 109 ust.1 ustawy </w:t>
      </w:r>
      <w:proofErr w:type="spellStart"/>
      <w:r w:rsidRPr="00CA2EC9">
        <w:rPr>
          <w:rFonts w:ascii="Arial" w:hAnsi="Arial" w:cs="Arial"/>
          <w:strike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 xml:space="preserve">z ww. okolicznością, na podstawie art. 110 ust. 3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840F5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840F5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AC23" w14:textId="77777777" w:rsidR="00DC276D" w:rsidRDefault="00DC2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682E" w14:textId="77777777" w:rsidR="00DC276D" w:rsidRDefault="00DC27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5E38" w14:textId="77777777" w:rsidR="00DC276D" w:rsidRDefault="00DC2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4389" w14:textId="77777777" w:rsidR="00DC276D" w:rsidRDefault="00DC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4D6A" w14:textId="7A6B2A47" w:rsidR="00EC617F" w:rsidRDefault="00EC617F" w:rsidP="00976D2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236C" w14:textId="77777777" w:rsidR="00DC276D" w:rsidRDefault="00DC2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02840">
    <w:abstractNumId w:val="5"/>
  </w:num>
  <w:num w:numId="2" w16cid:durableId="1704289450">
    <w:abstractNumId w:val="0"/>
  </w:num>
  <w:num w:numId="3" w16cid:durableId="1815097790">
    <w:abstractNumId w:val="4"/>
  </w:num>
  <w:num w:numId="4" w16cid:durableId="679701155">
    <w:abstractNumId w:val="7"/>
  </w:num>
  <w:num w:numId="5" w16cid:durableId="1543789867">
    <w:abstractNumId w:val="6"/>
  </w:num>
  <w:num w:numId="6" w16cid:durableId="59711768">
    <w:abstractNumId w:val="3"/>
  </w:num>
  <w:num w:numId="7" w16cid:durableId="998001084">
    <w:abstractNumId w:val="1"/>
  </w:num>
  <w:num w:numId="8" w16cid:durableId="2101948036">
    <w:abstractNumId w:val="2"/>
  </w:num>
  <w:num w:numId="9" w16cid:durableId="951981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5192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76D25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40F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624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76D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C617F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674D-90D0-4F1D-8ECE-49C7CB7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Wioletta Zajkowska</cp:lastModifiedBy>
  <cp:revision>21</cp:revision>
  <cp:lastPrinted>2017-08-01T12:39:00Z</cp:lastPrinted>
  <dcterms:created xsi:type="dcterms:W3CDTF">2021-01-19T11:40:00Z</dcterms:created>
  <dcterms:modified xsi:type="dcterms:W3CDTF">2022-10-26T21:24:00Z</dcterms:modified>
</cp:coreProperties>
</file>