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CB2C" w14:textId="34ACD93E" w:rsidR="00CB6204" w:rsidRPr="007F4056" w:rsidRDefault="0030115B" w:rsidP="00CB6204">
      <w:pPr>
        <w:pStyle w:val="Nagwek4"/>
        <w:rPr>
          <w:b/>
          <w:bCs/>
          <w:i w:val="0"/>
          <w:sz w:val="22"/>
          <w:szCs w:val="22"/>
        </w:rPr>
      </w:pPr>
      <w:r w:rsidRPr="007F4056">
        <w:rPr>
          <w:b/>
          <w:bCs/>
          <w:i w:val="0"/>
          <w:sz w:val="22"/>
          <w:szCs w:val="22"/>
        </w:rPr>
        <w:t xml:space="preserve">Załącznik </w:t>
      </w:r>
      <w:r w:rsidR="007F4056" w:rsidRPr="007F4056">
        <w:rPr>
          <w:b/>
          <w:bCs/>
          <w:i w:val="0"/>
          <w:sz w:val="22"/>
          <w:szCs w:val="22"/>
        </w:rPr>
        <w:t>Nr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C64A04">
        <w:rPr>
          <w:b/>
          <w:bCs/>
          <w:i w:val="0"/>
          <w:sz w:val="22"/>
          <w:szCs w:val="22"/>
        </w:rPr>
        <w:t>9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360BC3" w:rsidRPr="007F4056">
        <w:rPr>
          <w:b/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6F28B1F0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NIP, KRS/CEiDG)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F24B92D" w14:textId="0EBAC62B" w:rsidR="00EB2664" w:rsidRPr="00110593" w:rsidRDefault="00EA49D9" w:rsidP="007C32FE">
            <w:pPr>
              <w:jc w:val="center"/>
              <w:rPr>
                <w:sz w:val="21"/>
                <w:szCs w:val="21"/>
              </w:rPr>
            </w:pPr>
            <w:r w:rsidRPr="00EA49D9">
              <w:rPr>
                <w:b/>
                <w:sz w:val="28"/>
                <w:szCs w:val="28"/>
              </w:rPr>
              <w:t>DOTYCZĄCE PRZESŁANEK WYKLUCZENIA Z ART. 5K ROZPORZĄDZENIA 833/2014 ORAZ ART. 7 UST. 1 USTAWY</w:t>
            </w:r>
            <w:r>
              <w:rPr>
                <w:b/>
                <w:sz w:val="28"/>
                <w:szCs w:val="28"/>
              </w:rPr>
              <w:br/>
            </w:r>
            <w:r w:rsidRPr="00EA49D9">
              <w:rPr>
                <w:b/>
                <w:sz w:val="28"/>
                <w:szCs w:val="28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5EC7E8BC" w14:textId="508F9D5A" w:rsidR="00C703DD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</w:t>
      </w:r>
      <w:r w:rsidR="00C703DD" w:rsidRPr="005C33AF">
        <w:rPr>
          <w:bCs/>
          <w:szCs w:val="24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0946681" w14:textId="482D306A" w:rsidR="000B47FF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8A72C47" w14:textId="3E6CD150" w:rsidR="000B47FF" w:rsidRDefault="000B47FF" w:rsidP="00EB2664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</w:t>
      </w:r>
      <w:r w:rsidRPr="005C33AF">
        <w:rPr>
          <w:bCs/>
          <w:szCs w:val="24"/>
        </w:rPr>
        <w:t>świadczam, iż nie podlegam wykluczeniu z postępowania na podstawie</w:t>
      </w:r>
      <w:r w:rsidR="00EB2664" w:rsidRPr="00EB2664">
        <w:t xml:space="preserve"> </w:t>
      </w:r>
      <w:r w:rsidR="00EB2664" w:rsidRPr="00EB2664">
        <w:rPr>
          <w:bCs/>
          <w:szCs w:val="24"/>
        </w:rPr>
        <w:t>art. 5k rozporządzenia Rady (UE) nr 833/2014 z dnia 31 lipca 2014 r. dotyczącego środków ograniczających w związku z działaniami Rosji destabilizującymi sytuację na Ukrainie</w:t>
      </w:r>
      <w:r w:rsidR="00EB2664">
        <w:rPr>
          <w:bCs/>
          <w:szCs w:val="24"/>
        </w:rPr>
        <w:br/>
      </w:r>
      <w:r w:rsidR="00EB2664" w:rsidRPr="00EB2664">
        <w:rPr>
          <w:bCs/>
          <w:szCs w:val="24"/>
        </w:rPr>
        <w:t>(Dz. Urz. UE nr L 229 z 31.7.2014, str. 1), w brzmieniu nadanym rozporządzeniem Rady (UE) 2022/576 w sprawie zmiany rozporządzenia (UE) nr 833/2014 dotyczącego środków ograniczających w związku z działaniami Rosji destabilizującymi sytuację na Ukrainie</w:t>
      </w:r>
      <w:r w:rsidR="00EB2664">
        <w:rPr>
          <w:bCs/>
          <w:szCs w:val="24"/>
        </w:rPr>
        <w:br/>
      </w:r>
      <w:r w:rsidR="00EB2664" w:rsidRPr="00EB2664">
        <w:rPr>
          <w:bCs/>
          <w:szCs w:val="24"/>
        </w:rPr>
        <w:t>(Dz. Urz. UE nr L 111 z 8.4.2022, str. 1).</w:t>
      </w:r>
    </w:p>
    <w:p w14:paraId="0DDA6A69" w14:textId="77777777" w:rsidR="00C703DD" w:rsidRPr="000719DC" w:rsidRDefault="00C703DD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065A1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9569570">
    <w:abstractNumId w:val="13"/>
  </w:num>
  <w:num w:numId="2" w16cid:durableId="872617018">
    <w:abstractNumId w:val="0"/>
  </w:num>
  <w:num w:numId="3" w16cid:durableId="1223759547">
    <w:abstractNumId w:val="11"/>
  </w:num>
  <w:num w:numId="4" w16cid:durableId="112331991">
    <w:abstractNumId w:val="8"/>
  </w:num>
  <w:num w:numId="5" w16cid:durableId="1405253595">
    <w:abstractNumId w:val="7"/>
  </w:num>
  <w:num w:numId="6" w16cid:durableId="1421483491">
    <w:abstractNumId w:val="1"/>
  </w:num>
  <w:num w:numId="7" w16cid:durableId="522866140">
    <w:abstractNumId w:val="6"/>
  </w:num>
  <w:num w:numId="8" w16cid:durableId="2039041803">
    <w:abstractNumId w:val="3"/>
  </w:num>
  <w:num w:numId="9" w16cid:durableId="1386829904">
    <w:abstractNumId w:val="2"/>
  </w:num>
  <w:num w:numId="10" w16cid:durableId="657612144">
    <w:abstractNumId w:val="5"/>
  </w:num>
  <w:num w:numId="11" w16cid:durableId="1268350564">
    <w:abstractNumId w:val="10"/>
  </w:num>
  <w:num w:numId="12" w16cid:durableId="633753370">
    <w:abstractNumId w:val="4"/>
  </w:num>
  <w:num w:numId="13" w16cid:durableId="2035381207">
    <w:abstractNumId w:val="9"/>
  </w:num>
  <w:num w:numId="14" w16cid:durableId="7370223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A"/>
    <w:rsid w:val="0000184A"/>
    <w:rsid w:val="00012997"/>
    <w:rsid w:val="00017F65"/>
    <w:rsid w:val="000555A6"/>
    <w:rsid w:val="000621A2"/>
    <w:rsid w:val="000719DC"/>
    <w:rsid w:val="00072DA3"/>
    <w:rsid w:val="00075CEC"/>
    <w:rsid w:val="000B47FF"/>
    <w:rsid w:val="000E0467"/>
    <w:rsid w:val="00106AC7"/>
    <w:rsid w:val="00111985"/>
    <w:rsid w:val="00137C28"/>
    <w:rsid w:val="00147532"/>
    <w:rsid w:val="001614BA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3AF"/>
    <w:rsid w:val="005C3627"/>
    <w:rsid w:val="005E622E"/>
    <w:rsid w:val="006114EC"/>
    <w:rsid w:val="00641063"/>
    <w:rsid w:val="00664D2F"/>
    <w:rsid w:val="00681874"/>
    <w:rsid w:val="00686C95"/>
    <w:rsid w:val="00697D36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C62EA"/>
    <w:rsid w:val="009F04D6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64A04"/>
    <w:rsid w:val="00C703DD"/>
    <w:rsid w:val="00CB6204"/>
    <w:rsid w:val="00CC527A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A49D9"/>
    <w:rsid w:val="00EB2664"/>
    <w:rsid w:val="00EB5766"/>
    <w:rsid w:val="00EC667E"/>
    <w:rsid w:val="00F0428F"/>
    <w:rsid w:val="00F46593"/>
    <w:rsid w:val="00F568D6"/>
    <w:rsid w:val="00F70072"/>
    <w:rsid w:val="00F75A70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6A69358"/>
  <w15:chartTrackingRefBased/>
  <w15:docId w15:val="{A0211E39-C134-42AF-AB6D-C7A3168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B951-8CC4-49C8-9E0B-9D682E85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</TotalTime>
  <Pages>1</Pages>
  <Words>184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Edyta Piszczatowska</cp:lastModifiedBy>
  <cp:revision>4</cp:revision>
  <cp:lastPrinted>2010-01-07T09:39:00Z</cp:lastPrinted>
  <dcterms:created xsi:type="dcterms:W3CDTF">2022-05-30T12:19:00Z</dcterms:created>
  <dcterms:modified xsi:type="dcterms:W3CDTF">2022-05-30T12:25:00Z</dcterms:modified>
</cp:coreProperties>
</file>