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69"/>
        <w:tblW w:w="9322" w:type="dxa"/>
        <w:tblLook w:val="04A0"/>
      </w:tblPr>
      <w:tblGrid>
        <w:gridCol w:w="672"/>
        <w:gridCol w:w="3917"/>
        <w:gridCol w:w="1803"/>
        <w:gridCol w:w="2930"/>
      </w:tblGrid>
      <w:tr w:rsidR="003C78E9" w:rsidRPr="009076B8" w:rsidTr="003C78E9">
        <w:tc>
          <w:tcPr>
            <w:tcW w:w="672" w:type="dxa"/>
            <w:shd w:val="clear" w:color="auto" w:fill="D9D9D9" w:themeFill="background1" w:themeFillShade="D9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:rsidR="003C78E9" w:rsidRPr="009076B8" w:rsidRDefault="003C78E9" w:rsidP="003C78E9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3C78E9" w:rsidRPr="009076B8" w:rsidTr="003C78E9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:rsidR="003C78E9" w:rsidRPr="00C53B0D" w:rsidRDefault="003C78E9" w:rsidP="003C78E9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3D7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Medyczny ergometr rowerowy z siedziskiem </w:t>
            </w:r>
            <w:r w:rsidRPr="0090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1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szt.</w:t>
            </w:r>
          </w:p>
          <w:p w:rsidR="003C78E9" w:rsidRPr="009076B8" w:rsidRDefault="003C78E9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3C78E9" w:rsidRPr="009076B8" w:rsidRDefault="003C78E9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90701" w:rsidRPr="009076B8" w:rsidTr="003C78E9">
        <w:tc>
          <w:tcPr>
            <w:tcW w:w="672" w:type="dxa"/>
          </w:tcPr>
          <w:p w:rsidR="00C90701" w:rsidRPr="0041322D" w:rsidRDefault="00C90701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C90701" w:rsidRPr="0041322D" w:rsidRDefault="00C90701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nowe, nieużywane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 xml:space="preserve">. Wyklucza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>demonstracyjne. Rok produkcji: 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C90701" w:rsidRPr="0041322D" w:rsidRDefault="00C90701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C90701" w:rsidRPr="009076B8" w:rsidRDefault="00C9070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Medyczny ergometr rowerowy z siedziskiem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Siedzisko z regulacją horyzontalną. Blokada regulacji siedziska. Siedzisko z oparciem.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System kart chipowych. Wyświetlacz kolorowy z informacją zwrotną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Programy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typu (minimum).:</w:t>
            </w:r>
            <w:proofErr w:type="spellStart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quick</w:t>
            </w:r>
            <w:proofErr w:type="spellEnd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watt</w:t>
            </w:r>
            <w:proofErr w:type="spellEnd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pulse</w:t>
            </w:r>
            <w:proofErr w:type="spellEnd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  <w:shd w:val="clear" w:color="auto" w:fill="E5B8B7" w:themeFill="accent2" w:themeFillTint="66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E5B8B7" w:themeFill="accent2" w:themeFillTint="66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Dopuszczalne obciążenie minimum 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150 kg.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3C78E9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Dopuszczalne obciążenie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&gt;150 kg – 10 pkt.</w:t>
            </w:r>
          </w:p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Dopuszczalne obciążenie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150 kg- 0 pkt.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Zakres wydajności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: 15-500 Wat.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Wymiary urządzenia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20 cm]:</w:t>
            </w:r>
          </w:p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159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szerokość 65 cm,</w:t>
            </w:r>
          </w:p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137</w:t>
            </w: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cm.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Koło zamachowe.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System rezystancji: </w:t>
            </w:r>
            <w:proofErr w:type="spellStart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samozasilający</w:t>
            </w:r>
            <w:proofErr w:type="spellEnd"/>
            <w:r w:rsidRPr="0041322D">
              <w:rPr>
                <w:rFonts w:ascii="Times New Roman" w:hAnsi="Times New Roman" w:cs="Times New Roman"/>
                <w:sz w:val="20"/>
                <w:szCs w:val="20"/>
              </w:rPr>
              <w:t xml:space="preserve"> się hamulec bez zewnętrznego źródła zasilania.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3C78E9" w:rsidRPr="009076B8" w:rsidTr="003C78E9">
        <w:tc>
          <w:tcPr>
            <w:tcW w:w="672" w:type="dxa"/>
          </w:tcPr>
          <w:p w:rsidR="003C78E9" w:rsidRPr="0041322D" w:rsidRDefault="003C78E9" w:rsidP="003C78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vAlign w:val="center"/>
          </w:tcPr>
          <w:p w:rsidR="003C78E9" w:rsidRPr="0041322D" w:rsidRDefault="003C78E9" w:rsidP="003C78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Regulowane stopki do poziomowania urządzenia.</w:t>
            </w:r>
          </w:p>
        </w:tc>
        <w:tc>
          <w:tcPr>
            <w:tcW w:w="1803" w:type="dxa"/>
          </w:tcPr>
          <w:p w:rsidR="003C78E9" w:rsidRPr="0041322D" w:rsidRDefault="003C78E9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3C78E9" w:rsidRPr="009076B8" w:rsidRDefault="003C78E9" w:rsidP="003C78E9">
            <w:pPr>
              <w:rPr>
                <w:rFonts w:ascii="Times New Roman" w:hAnsi="Times New Roman" w:cs="Times New Roman"/>
              </w:rPr>
            </w:pPr>
          </w:p>
        </w:tc>
      </w:tr>
    </w:tbl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tbl>
      <w:tblPr>
        <w:tblStyle w:val="Tabela-Siatka"/>
        <w:tblpPr w:leftFromText="141" w:rightFromText="141" w:vertAnchor="text" w:horzAnchor="margin" w:tblpY="451"/>
        <w:tblW w:w="9322" w:type="dxa"/>
        <w:tblLook w:val="04A0"/>
      </w:tblPr>
      <w:tblGrid>
        <w:gridCol w:w="675"/>
        <w:gridCol w:w="3931"/>
        <w:gridCol w:w="1881"/>
        <w:gridCol w:w="2835"/>
      </w:tblGrid>
      <w:tr w:rsidR="00A81621" w:rsidRPr="009076B8" w:rsidTr="003C78E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A81621" w:rsidRPr="009076B8" w:rsidRDefault="00A81621" w:rsidP="003C78E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A81621" w:rsidRPr="009076B8" w:rsidTr="003C78E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3C78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  <w:shd w:val="clear" w:color="auto" w:fill="E5B8B7" w:themeFill="accent2" w:themeFillTint="66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shd w:val="clear" w:color="auto" w:fill="E5B8B7" w:themeFill="accent2" w:themeFillTint="66"/>
            <w:vAlign w:val="center"/>
          </w:tcPr>
          <w:p w:rsidR="00A81621" w:rsidRPr="00A81621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:rsidR="00A81621" w:rsidRDefault="00A9291D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35</w:t>
            </w:r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81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– 10 pkt</w:t>
            </w:r>
            <w:bookmarkStart w:id="0" w:name="_GoBack"/>
            <w:bookmarkEnd w:id="0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621" w:rsidRDefault="00A81621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21" w:rsidRPr="00A81621" w:rsidRDefault="00A81621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24-35 </w:t>
            </w:r>
            <w:proofErr w:type="spellStart"/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– 0 pkt.</w:t>
            </w:r>
          </w:p>
          <w:p w:rsidR="00A81621" w:rsidRPr="00A81621" w:rsidRDefault="00A81621" w:rsidP="003C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od powiadomienia do </w:t>
            </w:r>
            <w:r w:rsidRPr="002F1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rozpoczęcia naprawy max. 24 godz.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F15E8A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F5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3C78E9">
        <w:tc>
          <w:tcPr>
            <w:tcW w:w="675" w:type="dxa"/>
          </w:tcPr>
          <w:p w:rsidR="00A81621" w:rsidRPr="009076B8" w:rsidRDefault="00A81621" w:rsidP="003C78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3C78E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:rsidR="00A81621" w:rsidRPr="009076B8" w:rsidRDefault="00A81621" w:rsidP="003C78E9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3C78E9">
            <w:pPr>
              <w:rPr>
                <w:rFonts w:ascii="Times New Roman" w:hAnsi="Times New Roman" w:cs="Times New Roman"/>
              </w:rPr>
            </w:pPr>
          </w:p>
        </w:tc>
      </w:tr>
    </w:tbl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126886" w:rsidRDefault="00126886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126886" w:rsidRDefault="00126886" w:rsidP="0012688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126886" w:rsidRDefault="00126886" w:rsidP="0012688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126886" w:rsidRDefault="00126886" w:rsidP="00126886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126886" w:rsidRDefault="00126886" w:rsidP="00126886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126886" w:rsidRPr="009076B8" w:rsidRDefault="00126886" w:rsidP="00126886">
      <w:pPr>
        <w:rPr>
          <w:rFonts w:ascii="Times New Roman" w:hAnsi="Times New Roman" w:cs="Times New Roman"/>
        </w:rPr>
      </w:pPr>
    </w:p>
    <w:p w:rsidR="00A54977" w:rsidRDefault="00A54977"/>
    <w:sectPr w:rsidR="00A54977" w:rsidSect="00A54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EF" w:rsidRDefault="008B56EF" w:rsidP="00DD5901">
      <w:pPr>
        <w:spacing w:after="0" w:line="240" w:lineRule="auto"/>
      </w:pPr>
      <w:r>
        <w:separator/>
      </w:r>
    </w:p>
  </w:endnote>
  <w:endnote w:type="continuationSeparator" w:id="0">
    <w:p w:rsidR="008B56EF" w:rsidRDefault="008B56EF" w:rsidP="00DD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EF" w:rsidRDefault="008B56EF" w:rsidP="00DD5901">
      <w:pPr>
        <w:spacing w:after="0" w:line="240" w:lineRule="auto"/>
      </w:pPr>
      <w:r>
        <w:separator/>
      </w:r>
    </w:p>
  </w:footnote>
  <w:footnote w:type="continuationSeparator" w:id="0">
    <w:p w:rsidR="008B56EF" w:rsidRDefault="008B56EF" w:rsidP="00DD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01" w:rsidRDefault="00A81621" w:rsidP="00A81621">
    <w:pPr>
      <w:pStyle w:val="Nagwek"/>
    </w:pPr>
    <w:r w:rsidRPr="00A81621">
      <w:rPr>
        <w:noProof/>
        <w:lang w:eastAsia="pl-PL"/>
      </w:rPr>
      <w:drawing>
        <wp:inline distT="0" distB="0" distL="0" distR="0">
          <wp:extent cx="5760720" cy="462240"/>
          <wp:effectExtent l="19050" t="0" r="0" b="0"/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81621" w:rsidRDefault="00A81621" w:rsidP="00A81621">
    <w:pPr>
      <w:jc w:val="right"/>
      <w:rPr>
        <w:b/>
        <w:bCs/>
      </w:rPr>
    </w:pPr>
    <w:r>
      <w:rPr>
        <w:b/>
        <w:bCs/>
      </w:rPr>
      <w:t xml:space="preserve">Pakiet nr </w:t>
    </w:r>
    <w:r w:rsidR="009F67AF">
      <w:rPr>
        <w:b/>
        <w:bCs/>
      </w:rPr>
      <w:t>5</w:t>
    </w:r>
  </w:p>
  <w:p w:rsidR="00A81621" w:rsidRPr="00F73217" w:rsidRDefault="00A81621" w:rsidP="00A81621">
    <w:pPr>
      <w:jc w:val="right"/>
      <w:rPr>
        <w:b/>
        <w:bCs/>
      </w:rPr>
    </w:pPr>
    <w:r w:rsidRPr="00F73217">
      <w:rPr>
        <w:b/>
        <w:bCs/>
      </w:rPr>
      <w:t>Załącznik nr 8 do SWZ</w:t>
    </w:r>
    <w:r>
      <w:rPr>
        <w:b/>
        <w:bCs/>
      </w:rPr>
      <w:t xml:space="preserve"> – Opis przedmiotu zamówienia</w:t>
    </w:r>
  </w:p>
  <w:p w:rsidR="00A81621" w:rsidRPr="00A81621" w:rsidRDefault="00A81621" w:rsidP="00A816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454E7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B87"/>
    <w:multiLevelType w:val="hybridMultilevel"/>
    <w:tmpl w:val="061471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9908E4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6BD1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3F61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0D4F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26886"/>
    <w:rsid w:val="0003298D"/>
    <w:rsid w:val="0003693D"/>
    <w:rsid w:val="0006747C"/>
    <w:rsid w:val="00084EC4"/>
    <w:rsid w:val="00085CB2"/>
    <w:rsid w:val="000E24E2"/>
    <w:rsid w:val="000E6E06"/>
    <w:rsid w:val="0010130A"/>
    <w:rsid w:val="00126886"/>
    <w:rsid w:val="001278F3"/>
    <w:rsid w:val="00130E0E"/>
    <w:rsid w:val="001362E4"/>
    <w:rsid w:val="001D3497"/>
    <w:rsid w:val="001F393C"/>
    <w:rsid w:val="002165F2"/>
    <w:rsid w:val="002F10BA"/>
    <w:rsid w:val="00354506"/>
    <w:rsid w:val="00367DA2"/>
    <w:rsid w:val="003851AA"/>
    <w:rsid w:val="003953F4"/>
    <w:rsid w:val="003A3120"/>
    <w:rsid w:val="003B3140"/>
    <w:rsid w:val="003C78E9"/>
    <w:rsid w:val="003D7343"/>
    <w:rsid w:val="0041322D"/>
    <w:rsid w:val="00422E52"/>
    <w:rsid w:val="00451DE2"/>
    <w:rsid w:val="00467A60"/>
    <w:rsid w:val="0054609E"/>
    <w:rsid w:val="00576C26"/>
    <w:rsid w:val="005B1978"/>
    <w:rsid w:val="00616EB6"/>
    <w:rsid w:val="006620E6"/>
    <w:rsid w:val="006F2165"/>
    <w:rsid w:val="00756830"/>
    <w:rsid w:val="00766DE4"/>
    <w:rsid w:val="008B56EF"/>
    <w:rsid w:val="009359E5"/>
    <w:rsid w:val="009A279C"/>
    <w:rsid w:val="009D2380"/>
    <w:rsid w:val="009E1D88"/>
    <w:rsid w:val="009E3EA3"/>
    <w:rsid w:val="009F2E95"/>
    <w:rsid w:val="009F67AF"/>
    <w:rsid w:val="00A04B46"/>
    <w:rsid w:val="00A54977"/>
    <w:rsid w:val="00A81621"/>
    <w:rsid w:val="00A821DC"/>
    <w:rsid w:val="00A85ECE"/>
    <w:rsid w:val="00A9291D"/>
    <w:rsid w:val="00AA5B65"/>
    <w:rsid w:val="00AA70F1"/>
    <w:rsid w:val="00AB5080"/>
    <w:rsid w:val="00B23B58"/>
    <w:rsid w:val="00B822A2"/>
    <w:rsid w:val="00B85ABD"/>
    <w:rsid w:val="00BA5A2E"/>
    <w:rsid w:val="00BF02CC"/>
    <w:rsid w:val="00C013AC"/>
    <w:rsid w:val="00C039E0"/>
    <w:rsid w:val="00C1457C"/>
    <w:rsid w:val="00C90701"/>
    <w:rsid w:val="00D17CEC"/>
    <w:rsid w:val="00D24B9B"/>
    <w:rsid w:val="00D436A5"/>
    <w:rsid w:val="00D66F67"/>
    <w:rsid w:val="00DB3ABE"/>
    <w:rsid w:val="00DD5901"/>
    <w:rsid w:val="00DE31DA"/>
    <w:rsid w:val="00EC2A49"/>
    <w:rsid w:val="00EC39FB"/>
    <w:rsid w:val="00F15E8A"/>
    <w:rsid w:val="00F40809"/>
    <w:rsid w:val="00F5054E"/>
    <w:rsid w:val="00FB7583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901"/>
  </w:style>
  <w:style w:type="paragraph" w:styleId="Stopka">
    <w:name w:val="footer"/>
    <w:basedOn w:val="Normalny"/>
    <w:link w:val="StopkaZnak"/>
    <w:uiPriority w:val="99"/>
    <w:semiHidden/>
    <w:unhideWhenUsed/>
    <w:rsid w:val="00DD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901"/>
  </w:style>
  <w:style w:type="paragraph" w:styleId="Tekstdymka">
    <w:name w:val="Balloon Text"/>
    <w:basedOn w:val="Normalny"/>
    <w:link w:val="TekstdymkaZnak"/>
    <w:uiPriority w:val="99"/>
    <w:semiHidden/>
    <w:unhideWhenUsed/>
    <w:rsid w:val="00A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5</cp:revision>
  <dcterms:created xsi:type="dcterms:W3CDTF">2022-07-06T08:42:00Z</dcterms:created>
  <dcterms:modified xsi:type="dcterms:W3CDTF">2022-07-07T05:20:00Z</dcterms:modified>
</cp:coreProperties>
</file>