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50C3" w14:textId="2805E291" w:rsidR="00FD0F93" w:rsidRPr="00A96929" w:rsidRDefault="00FD0F93" w:rsidP="00FD0F93">
      <w:pPr>
        <w:jc w:val="right"/>
        <w:rPr>
          <w:rFonts w:ascii="Times New Roman" w:hAnsi="Times New Roman" w:cs="Times New Roman"/>
        </w:rPr>
      </w:pPr>
      <w:r w:rsidRPr="00A96929">
        <w:rPr>
          <w:rFonts w:ascii="Times New Roman" w:hAnsi="Times New Roman" w:cs="Times New Roman"/>
        </w:rPr>
        <w:t xml:space="preserve">Załącznik nr 8 do SWZ </w:t>
      </w:r>
      <w:r w:rsidR="00B8559A">
        <w:rPr>
          <w:rFonts w:ascii="Times New Roman" w:hAnsi="Times New Roman" w:cs="Times New Roman"/>
        </w:rPr>
        <w:t>–</w:t>
      </w:r>
      <w:r w:rsidRPr="00A96929">
        <w:rPr>
          <w:rFonts w:ascii="Times New Roman" w:hAnsi="Times New Roman" w:cs="Times New Roman"/>
        </w:rPr>
        <w:t xml:space="preserve"> Opis przedmiotu zamówienia</w:t>
      </w:r>
    </w:p>
    <w:p w14:paraId="157717E4" w14:textId="77777777" w:rsidR="00FD0F93" w:rsidRPr="00A96929" w:rsidRDefault="00FD0F93" w:rsidP="00FD0F93">
      <w:pPr>
        <w:rPr>
          <w:rFonts w:ascii="Times New Roman" w:hAnsi="Times New Roman" w:cs="Times New Roman"/>
        </w:rPr>
      </w:pPr>
      <w:r w:rsidRPr="00A96929">
        <w:rPr>
          <w:rFonts w:ascii="Times New Roman" w:hAnsi="Times New Roman" w:cs="Times New Roman"/>
        </w:rPr>
        <w:t xml:space="preserve">Pakiet nr </w:t>
      </w:r>
      <w:r w:rsidR="00CF7035" w:rsidRPr="00A96929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688"/>
      </w:tblGrid>
      <w:tr w:rsidR="00FD0F93" w14:paraId="015CB500" w14:textId="77777777" w:rsidTr="008B7147">
        <w:tc>
          <w:tcPr>
            <w:tcW w:w="562" w:type="dxa"/>
          </w:tcPr>
          <w:p w14:paraId="14DC5182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</w:tcPr>
          <w:p w14:paraId="632FAD3C" w14:textId="77777777" w:rsidR="00FD0F93" w:rsidRDefault="00FD0F93" w:rsidP="00FD0F9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3715BBCD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843" w:type="dxa"/>
          </w:tcPr>
          <w:p w14:paraId="57D27B9E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688" w:type="dxa"/>
          </w:tcPr>
          <w:p w14:paraId="40DD3590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CF7035" w14:paraId="1B8A6C3D" w14:textId="77777777" w:rsidTr="00436A6E">
        <w:tc>
          <w:tcPr>
            <w:tcW w:w="9062" w:type="dxa"/>
            <w:gridSpan w:val="4"/>
            <w:shd w:val="clear" w:color="auto" w:fill="D5DCE4" w:themeFill="text2" w:themeFillTint="33"/>
          </w:tcPr>
          <w:p w14:paraId="5C9872C0" w14:textId="77777777" w:rsidR="00CF7035" w:rsidRPr="00336031" w:rsidRDefault="00CF7035" w:rsidP="00CF7035">
            <w:pPr>
              <w:tabs>
                <w:tab w:val="center" w:pos="48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Waga dla pacjentów na wózkach inwalidzkich – 1 sztuka</w:t>
            </w:r>
          </w:p>
          <w:p w14:paraId="5F7720F7" w14:textId="77777777" w:rsidR="00CF7035" w:rsidRPr="00336031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8389AA3" w14:textId="77777777" w:rsidR="00CF7035" w:rsidRPr="00336031" w:rsidRDefault="00CF7035" w:rsidP="00CF7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E916989" w14:textId="77777777" w:rsidR="00CF7035" w:rsidRDefault="00CF7035" w:rsidP="00CF7035"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F7035" w14:paraId="24E1245D" w14:textId="77777777" w:rsidTr="008B7147">
        <w:tc>
          <w:tcPr>
            <w:tcW w:w="562" w:type="dxa"/>
          </w:tcPr>
          <w:p w14:paraId="28670DDE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bottom"/>
          </w:tcPr>
          <w:p w14:paraId="148BCFD9" w14:textId="77777777" w:rsidR="00CF7035" w:rsidRPr="007005C5" w:rsidRDefault="00CF7035" w:rsidP="008B7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5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Waga dla pacjentów na wózkach inwalidzkich </w:t>
            </w:r>
            <w:r w:rsidR="008B7147" w:rsidRPr="007005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147" w:rsidRPr="007005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005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lektryczna, wielofunkcyjna waga. </w:t>
            </w:r>
          </w:p>
        </w:tc>
        <w:tc>
          <w:tcPr>
            <w:tcW w:w="1843" w:type="dxa"/>
          </w:tcPr>
          <w:p w14:paraId="52B17546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7CECD62B" w14:textId="77777777" w:rsidR="00CF7035" w:rsidRDefault="00CF7035" w:rsidP="00CF7035"/>
        </w:tc>
      </w:tr>
      <w:tr w:rsidR="00CF7035" w14:paraId="2F8FDC54" w14:textId="77777777" w:rsidTr="008B7147">
        <w:tc>
          <w:tcPr>
            <w:tcW w:w="562" w:type="dxa"/>
            <w:shd w:val="clear" w:color="auto" w:fill="auto"/>
          </w:tcPr>
          <w:p w14:paraId="6C3CB742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bottom"/>
          </w:tcPr>
          <w:p w14:paraId="704F5702" w14:textId="77777777" w:rsidR="00CF7035" w:rsidRPr="007005C5" w:rsidRDefault="007005C5" w:rsidP="0030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 xml:space="preserve">Elektryczna, </w:t>
            </w:r>
            <w:proofErr w:type="spellStart"/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wielkofunkcyjna</w:t>
            </w:r>
            <w:proofErr w:type="spellEnd"/>
            <w:r w:rsidRPr="007005C5">
              <w:rPr>
                <w:rFonts w:ascii="Times New Roman" w:hAnsi="Times New Roman" w:cs="Times New Roman"/>
                <w:sz w:val="20"/>
                <w:szCs w:val="20"/>
              </w:rPr>
              <w:t xml:space="preserve"> waga.</w:t>
            </w:r>
            <w:r w:rsidRPr="007005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07B3C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 xml:space="preserve"> pacjentów szczególnie ciężkich, osoby na wózkach inwalidzkich oraz siedzących pacjentów z zaburzeniami krążenia</w:t>
            </w:r>
          </w:p>
        </w:tc>
        <w:tc>
          <w:tcPr>
            <w:tcW w:w="1843" w:type="dxa"/>
          </w:tcPr>
          <w:p w14:paraId="2EC9E7A1" w14:textId="77777777" w:rsidR="00CF7035" w:rsidRPr="00336031" w:rsidRDefault="00CF7035" w:rsidP="008B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7E7BA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1A11950D" w14:textId="77777777" w:rsidR="00CF7035" w:rsidRDefault="00CF7035" w:rsidP="00CF7035"/>
        </w:tc>
      </w:tr>
      <w:tr w:rsidR="00CF7035" w14:paraId="14164695" w14:textId="77777777" w:rsidTr="007005C5">
        <w:tc>
          <w:tcPr>
            <w:tcW w:w="562" w:type="dxa"/>
            <w:shd w:val="clear" w:color="auto" w:fill="FFFFFF" w:themeFill="background1"/>
          </w:tcPr>
          <w:p w14:paraId="3D045CBB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</w:tcPr>
          <w:p w14:paraId="6B664015" w14:textId="32FD6F25" w:rsidR="00CF7035" w:rsidRPr="007005C5" w:rsidRDefault="007005C5" w:rsidP="0030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 xml:space="preserve">Rampa podjazdowa </w:t>
            </w:r>
            <w:r w:rsidR="00307B3C">
              <w:rPr>
                <w:rFonts w:ascii="Times New Roman" w:hAnsi="Times New Roman" w:cs="Times New Roman"/>
                <w:sz w:val="20"/>
                <w:szCs w:val="20"/>
              </w:rPr>
              <w:t xml:space="preserve">do ważenia pacjentów na  wózkach </w:t>
            </w: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inwalidzkich.</w:t>
            </w:r>
          </w:p>
        </w:tc>
        <w:tc>
          <w:tcPr>
            <w:tcW w:w="1843" w:type="dxa"/>
            <w:shd w:val="clear" w:color="auto" w:fill="FFFFFF" w:themeFill="background1"/>
          </w:tcPr>
          <w:p w14:paraId="4CB550C7" w14:textId="77777777" w:rsidR="00CF7035" w:rsidRDefault="007005C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shd w:val="clear" w:color="auto" w:fill="FFFFFF" w:themeFill="background1"/>
          </w:tcPr>
          <w:p w14:paraId="62E8B28A" w14:textId="77777777" w:rsidR="00CF7035" w:rsidRDefault="00CF7035" w:rsidP="00CF7035"/>
        </w:tc>
      </w:tr>
      <w:tr w:rsidR="00CF7035" w14:paraId="444563C7" w14:textId="77777777" w:rsidTr="007005C5">
        <w:tc>
          <w:tcPr>
            <w:tcW w:w="562" w:type="dxa"/>
            <w:shd w:val="clear" w:color="auto" w:fill="F7CAAC" w:themeFill="accent2" w:themeFillTint="66"/>
          </w:tcPr>
          <w:p w14:paraId="359E6B91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F7CAAC" w:themeFill="accent2" w:themeFillTint="66"/>
            <w:vAlign w:val="bottom"/>
          </w:tcPr>
          <w:p w14:paraId="19915E50" w14:textId="768DA4EF" w:rsidR="00CF7035" w:rsidRPr="007005C5" w:rsidRDefault="007005C5" w:rsidP="00700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Wygodny zdalny wyświetlacz można umieścić w dowolnym miejscu (np. Na biurku lub stole) aby wygodnie odczytywać wyniki i klawisze funkcyjne, z</w:t>
            </w:r>
            <w:r w:rsidR="00A9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 xml:space="preserve">przewodem o długości </w:t>
            </w:r>
            <w:r w:rsidR="00307B3C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2,3 m.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8DBE539" w14:textId="77777777" w:rsidR="007005C5" w:rsidRDefault="007005C5" w:rsidP="007005C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Bezprzewodowy wyświetlacz – 10 pkt</w:t>
            </w:r>
          </w:p>
          <w:p w14:paraId="26F5A475" w14:textId="77777777" w:rsidR="00CF7035" w:rsidRDefault="007005C5" w:rsidP="007005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38B2F3F2" w14:textId="77777777" w:rsidR="00CF7035" w:rsidRDefault="00CF7035" w:rsidP="00CF7035"/>
        </w:tc>
      </w:tr>
      <w:tr w:rsidR="00CF7035" w14:paraId="5694A8E6" w14:textId="77777777" w:rsidTr="007005C5">
        <w:tc>
          <w:tcPr>
            <w:tcW w:w="562" w:type="dxa"/>
            <w:shd w:val="clear" w:color="auto" w:fill="auto"/>
          </w:tcPr>
          <w:p w14:paraId="3511B378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FFFFFF" w:themeFill="background1"/>
          </w:tcPr>
          <w:p w14:paraId="031EC4D6" w14:textId="6EBD1960" w:rsidR="00CF7035" w:rsidRPr="007005C5" w:rsidRDefault="007005C5" w:rsidP="00700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Klasa dokładności:</w:t>
            </w:r>
            <w:r w:rsidR="00111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III (3)</w:t>
            </w:r>
          </w:p>
        </w:tc>
        <w:tc>
          <w:tcPr>
            <w:tcW w:w="1843" w:type="dxa"/>
            <w:shd w:val="clear" w:color="auto" w:fill="FFFFFF" w:themeFill="background1"/>
          </w:tcPr>
          <w:p w14:paraId="4E71E8BC" w14:textId="77777777" w:rsidR="00CF7035" w:rsidRDefault="007005C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shd w:val="clear" w:color="auto" w:fill="FFFFFF" w:themeFill="background1"/>
          </w:tcPr>
          <w:p w14:paraId="02FA4779" w14:textId="77777777" w:rsidR="00CF7035" w:rsidRDefault="00CF7035" w:rsidP="00CF7035"/>
        </w:tc>
      </w:tr>
      <w:tr w:rsidR="00CF7035" w14:paraId="7766FAF8" w14:textId="77777777" w:rsidTr="007005C5">
        <w:tc>
          <w:tcPr>
            <w:tcW w:w="562" w:type="dxa"/>
            <w:shd w:val="clear" w:color="auto" w:fill="F7CAAC" w:themeFill="accent2" w:themeFillTint="66"/>
          </w:tcPr>
          <w:p w14:paraId="20206563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5DE4BAD" w14:textId="7AEDC3F7" w:rsidR="00CF7035" w:rsidRPr="00E54242" w:rsidRDefault="007005C5" w:rsidP="0070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242">
              <w:rPr>
                <w:rFonts w:ascii="Times New Roman" w:hAnsi="Times New Roman" w:cs="Times New Roman"/>
                <w:sz w:val="20"/>
                <w:szCs w:val="20"/>
              </w:rPr>
              <w:t>Nośność:</w:t>
            </w:r>
            <w:r w:rsidR="00E54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42">
              <w:rPr>
                <w:rFonts w:ascii="Times New Roman" w:hAnsi="Times New Roman" w:cs="Times New Roman"/>
                <w:sz w:val="20"/>
                <w:szCs w:val="20"/>
              </w:rPr>
              <w:t>300kg</w:t>
            </w:r>
            <w:r w:rsidRPr="00E54242">
              <w:rPr>
                <w:rFonts w:ascii="Times New Roman" w:hAnsi="Times New Roman" w:cs="Times New Roman"/>
                <w:sz w:val="20"/>
                <w:szCs w:val="20"/>
              </w:rPr>
              <w:br/>
              <w:t>Podziałka(g)</w:t>
            </w:r>
            <w:r w:rsidR="00307B3C" w:rsidRPr="00E54242"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Pr="00E54242">
              <w:rPr>
                <w:rFonts w:ascii="Times New Roman" w:hAnsi="Times New Roman" w:cs="Times New Roman"/>
                <w:sz w:val="20"/>
                <w:szCs w:val="20"/>
              </w:rPr>
              <w:t xml:space="preserve">: 100g </w:t>
            </w:r>
            <w:r w:rsidR="00307B3C" w:rsidRPr="00E54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42">
              <w:rPr>
                <w:rFonts w:ascii="Times New Roman" w:hAnsi="Times New Roman" w:cs="Times New Roman"/>
                <w:sz w:val="20"/>
                <w:szCs w:val="20"/>
              </w:rPr>
              <w:t>200g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C09F4FB" w14:textId="7BAA1437" w:rsidR="007005C5" w:rsidRPr="00E54242" w:rsidRDefault="00C7177E" w:rsidP="007005C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4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7005C5" w:rsidRPr="00E54242">
              <w:rPr>
                <w:rFonts w:ascii="Times New Roman" w:hAnsi="Times New Roman" w:cs="Times New Roman"/>
                <w:sz w:val="20"/>
                <w:szCs w:val="20"/>
              </w:rPr>
              <w:t xml:space="preserve"> 300 kg – 10pkt</w:t>
            </w:r>
          </w:p>
          <w:p w14:paraId="7507FF72" w14:textId="12D6CB0C" w:rsidR="00CF7035" w:rsidRPr="00E54242" w:rsidRDefault="00C7177E" w:rsidP="007005C5">
            <w:pPr>
              <w:jc w:val="center"/>
            </w:pPr>
            <w:r w:rsidRPr="00E542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005C5" w:rsidRPr="00E54242">
              <w:rPr>
                <w:rFonts w:ascii="Times New Roman" w:hAnsi="Times New Roman" w:cs="Times New Roman"/>
                <w:sz w:val="20"/>
                <w:szCs w:val="20"/>
              </w:rPr>
              <w:t>0 kg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4EDFB671" w14:textId="77777777" w:rsidR="00CF7035" w:rsidRDefault="00CF7035" w:rsidP="00CF7035"/>
        </w:tc>
      </w:tr>
      <w:tr w:rsidR="00CF7035" w14:paraId="1DCDD16B" w14:textId="77777777" w:rsidTr="008B7147">
        <w:tc>
          <w:tcPr>
            <w:tcW w:w="562" w:type="dxa"/>
            <w:shd w:val="clear" w:color="auto" w:fill="auto"/>
          </w:tcPr>
          <w:p w14:paraId="44B6E7D7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14:paraId="37E904BD" w14:textId="3F9D9DE8" w:rsidR="00CF7035" w:rsidRPr="007005C5" w:rsidRDefault="007005C5" w:rsidP="0070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Zasilanie: Zasilacz</w:t>
            </w:r>
          </w:p>
        </w:tc>
        <w:tc>
          <w:tcPr>
            <w:tcW w:w="1843" w:type="dxa"/>
          </w:tcPr>
          <w:p w14:paraId="01679424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7DAAD582" w14:textId="77777777" w:rsidR="00CF7035" w:rsidRDefault="00CF7035" w:rsidP="00CF7035"/>
        </w:tc>
      </w:tr>
      <w:tr w:rsidR="00CF7035" w14:paraId="4D9EF26B" w14:textId="77777777" w:rsidTr="008B7147">
        <w:tc>
          <w:tcPr>
            <w:tcW w:w="562" w:type="dxa"/>
            <w:shd w:val="clear" w:color="auto" w:fill="auto"/>
          </w:tcPr>
          <w:p w14:paraId="7BE7B82E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14:paraId="0391B367" w14:textId="77777777" w:rsidR="00CF7035" w:rsidRPr="007005C5" w:rsidRDefault="007005C5" w:rsidP="00700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Wymiary (</w:t>
            </w:r>
            <w:proofErr w:type="spellStart"/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SxWxG</w:t>
            </w:r>
            <w:proofErr w:type="spellEnd"/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):904 x 70 x 1064 mm</w:t>
            </w:r>
            <w:r w:rsidRPr="007005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07B3C">
              <w:rPr>
                <w:rFonts w:ascii="Times New Roman" w:hAnsi="Times New Roman" w:cs="Times New Roman"/>
                <w:sz w:val="20"/>
                <w:szCs w:val="20"/>
              </w:rPr>
              <w:t>(±10 cm)</w:t>
            </w:r>
          </w:p>
        </w:tc>
        <w:tc>
          <w:tcPr>
            <w:tcW w:w="1843" w:type="dxa"/>
          </w:tcPr>
          <w:p w14:paraId="079C1F1C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0B621A7D" w14:textId="77777777" w:rsidR="00CF7035" w:rsidRDefault="00CF7035" w:rsidP="00CF7035"/>
        </w:tc>
      </w:tr>
      <w:tr w:rsidR="00CF7035" w14:paraId="115C0358" w14:textId="77777777" w:rsidTr="007005C5">
        <w:trPr>
          <w:trHeight w:val="70"/>
        </w:trPr>
        <w:tc>
          <w:tcPr>
            <w:tcW w:w="562" w:type="dxa"/>
          </w:tcPr>
          <w:p w14:paraId="65C6D7DF" w14:textId="77777777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vAlign w:val="bottom"/>
          </w:tcPr>
          <w:p w14:paraId="18548086" w14:textId="77777777" w:rsidR="00CF7035" w:rsidRPr="007005C5" w:rsidRDefault="007005C5" w:rsidP="008B7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5C5">
              <w:rPr>
                <w:rFonts w:ascii="Times New Roman" w:hAnsi="Times New Roman" w:cs="Times New Roman"/>
                <w:sz w:val="20"/>
                <w:szCs w:val="20"/>
              </w:rPr>
              <w:t xml:space="preserve">Funkcje: resetowanie, amortyzacja, rolki transportowe, TARA, Ochrona przed przeciążeniem, HOLD, Auto-HOLD, Auto CLEAR, automatyczne przełączanie zakresów ważenia, BMI, </w:t>
            </w:r>
            <w:proofErr w:type="spellStart"/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proofErr w:type="spellEnd"/>
            <w:r w:rsidRPr="007005C5">
              <w:rPr>
                <w:rFonts w:ascii="Times New Roman" w:hAnsi="Times New Roman" w:cs="Times New Roman"/>
                <w:sz w:val="20"/>
                <w:szCs w:val="20"/>
              </w:rPr>
              <w:t>-TARA</w:t>
            </w:r>
          </w:p>
        </w:tc>
        <w:tc>
          <w:tcPr>
            <w:tcW w:w="1843" w:type="dxa"/>
          </w:tcPr>
          <w:p w14:paraId="7CD3477A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506A195E" w14:textId="77777777" w:rsidR="00CF7035" w:rsidRDefault="00CF7035" w:rsidP="00CF7035"/>
        </w:tc>
      </w:tr>
    </w:tbl>
    <w:p w14:paraId="11F8F26E" w14:textId="77777777" w:rsidR="00FD0F93" w:rsidRDefault="00FD0F93" w:rsidP="00FD0F93"/>
    <w:p w14:paraId="167926ED" w14:textId="77777777" w:rsidR="00FD0F93" w:rsidRDefault="00FD0F93" w:rsidP="00FD0F93"/>
    <w:tbl>
      <w:tblPr>
        <w:tblStyle w:val="Tabela-Siatka"/>
        <w:tblW w:w="9062" w:type="dxa"/>
        <w:tblInd w:w="-3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D0F93" w14:paraId="441B7FDB" w14:textId="77777777" w:rsidTr="00FD0F9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0D71815" w14:textId="77777777"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6C3AA22" w14:textId="77777777" w:rsidR="00FD0F93" w:rsidRDefault="00FD0F93" w:rsidP="00FD0F9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6B629F49" w14:textId="77777777" w:rsidR="00FD0F93" w:rsidRDefault="00FD0F93" w:rsidP="00FD0F93"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185918E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C2DCCED" w14:textId="77777777"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8B7147" w14:paraId="4A3827AC" w14:textId="77777777" w:rsidTr="00E93C08">
        <w:tc>
          <w:tcPr>
            <w:tcW w:w="9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E04D3A4" w14:textId="77777777" w:rsidR="008B7147" w:rsidRDefault="008B7147" w:rsidP="00FD0F93"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</w:tr>
      <w:tr w:rsidR="00CF7035" w14:paraId="7CA89B04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DD4E" w14:textId="6FB17185" w:rsidR="00CF7035" w:rsidRPr="00111AFC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1AFC"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4E1CA" w14:textId="77777777" w:rsidR="00CF7035" w:rsidRPr="00791263" w:rsidRDefault="00CF7035" w:rsidP="00A17B2F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Paszport techniczny oraz instrukcja obsługi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w języku polskim dostarczona wraz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.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6BDCD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3AAC3CE3" w14:textId="77777777" w:rsidR="00CF7035" w:rsidRDefault="00CF7035" w:rsidP="00CF7035"/>
        </w:tc>
      </w:tr>
      <w:tr w:rsidR="00CF7035" w14:paraId="74FB808A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DE63" w14:textId="055D00EB" w:rsidR="00CF7035" w:rsidRPr="00111AFC" w:rsidRDefault="00111AFC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35" w:rsidRPr="00111A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37891" w14:textId="77777777" w:rsidR="00CF7035" w:rsidRPr="00791263" w:rsidRDefault="00CF7035" w:rsidP="008B7147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Obsługa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i komunikaty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w języku polskim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/jeśli dotyczy/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55593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17B0CED5" w14:textId="77777777" w:rsidR="00CF7035" w:rsidRDefault="00CF7035" w:rsidP="00CF7035"/>
        </w:tc>
      </w:tr>
      <w:tr w:rsidR="00CF7035" w14:paraId="6F04A752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330E" w14:textId="5BF8FCAE" w:rsidR="00CF7035" w:rsidRPr="00111AFC" w:rsidRDefault="00111AFC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35" w:rsidRPr="00111A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682EA" w14:textId="77777777" w:rsidR="00CF7035" w:rsidRPr="00791263" w:rsidRDefault="00CF7035" w:rsidP="008B7147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Gwarancja min. 24 miesiące od dnia instalacji potwierdzonej protokołem uruchomienia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i przekazania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w terminie uwzględniającym godziny pracy Zamawiającego.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93B54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4515C3C8" w14:textId="77777777" w:rsidR="00CF7035" w:rsidRDefault="00CF7035" w:rsidP="00CF7035"/>
        </w:tc>
      </w:tr>
      <w:tr w:rsidR="00CF7035" w14:paraId="542EDF92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E290" w14:textId="7A0279B9" w:rsidR="00CF7035" w:rsidRPr="00111AFC" w:rsidRDefault="00111AFC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35" w:rsidRPr="00111A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765D5" w14:textId="77777777" w:rsidR="00CF7035" w:rsidRPr="00791263" w:rsidRDefault="00CF7035" w:rsidP="00A17B2F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Czas reakcji serwisu od powiadomienia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do rozpoczęcia naprawy max. 24 godz.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A8D12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28C2CC93" w14:textId="77777777" w:rsidR="00CF7035" w:rsidRDefault="00CF7035" w:rsidP="00CF7035"/>
        </w:tc>
      </w:tr>
      <w:tr w:rsidR="00CF7035" w14:paraId="32B197F2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B869" w14:textId="4C04983B" w:rsidR="00CF7035" w:rsidRPr="00111AFC" w:rsidRDefault="00111AFC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35" w:rsidRPr="00111A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65BDA" w14:textId="77777777" w:rsidR="00CF7035" w:rsidRPr="00791263" w:rsidRDefault="00CF7035" w:rsidP="008B714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Czas oczekiwania na skuteczne usunięcie uszkodzenia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medycznego/:</w:t>
            </w:r>
          </w:p>
          <w:p w14:paraId="38FE8D84" w14:textId="77777777" w:rsidR="00CF7035" w:rsidRPr="00791263" w:rsidRDefault="00CF7035" w:rsidP="008B714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a. nie wymagającej importu części nie dłużej niż 2 dni robocze</w:t>
            </w:r>
            <w:r w:rsidR="00DB4F85" w:rsidRPr="007912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  <w:p w14:paraId="1887DA32" w14:textId="77777777" w:rsidR="00CF7035" w:rsidRPr="00791263" w:rsidRDefault="00CF7035" w:rsidP="00A17B2F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b. wymagającej importu  części nie dłużej niż 10 dni roboczych.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7074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2748E623" w14:textId="77777777" w:rsidR="00CF7035" w:rsidRDefault="00CF7035" w:rsidP="00CF7035"/>
        </w:tc>
      </w:tr>
      <w:tr w:rsidR="00CF7035" w14:paraId="5EC277B5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E079" w14:textId="6750EA2B" w:rsidR="00CF7035" w:rsidRPr="00111AFC" w:rsidRDefault="00111AFC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F7035" w:rsidRPr="00111A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67FB0" w14:textId="77777777" w:rsidR="00CF7035" w:rsidRPr="00791263" w:rsidRDefault="007005C5" w:rsidP="008B7147">
            <w:pPr>
              <w:jc w:val="both"/>
            </w:pPr>
            <w:r w:rsidRPr="007005C5">
              <w:rPr>
                <w:rFonts w:ascii="Times New Roman" w:hAnsi="Times New Roman" w:cs="Times New Roman"/>
                <w:sz w:val="18"/>
                <w:szCs w:val="18"/>
              </w:rPr>
              <w:t>Wykonawca dostarczy, urządzenie oraz przeprowadzi instruktarz obsługi i konserwacji w cenie oferty.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D54D6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599C5DAC" w14:textId="77777777" w:rsidR="00CF7035" w:rsidRDefault="00CF7035" w:rsidP="00CF7035"/>
        </w:tc>
      </w:tr>
      <w:tr w:rsidR="00CF7035" w14:paraId="52CC98E1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4DFE" w14:textId="2634728D" w:rsidR="00CF7035" w:rsidRPr="00111AFC" w:rsidRDefault="00111AFC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35" w:rsidRPr="00111A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7F10D" w14:textId="77777777" w:rsidR="00CF7035" w:rsidRPr="00791263" w:rsidRDefault="00CF7035" w:rsidP="008B7147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Wykonawca zobowiązany jest do dostarczenia wraz z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uzupełnionego paszportu technicznego o dane identyfikujące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(m.in. numer seryjny, rok produkcji, model, producent).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74927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49EE374E" w14:textId="77777777" w:rsidR="00CF7035" w:rsidRDefault="00CF7035" w:rsidP="00CF7035"/>
        </w:tc>
      </w:tr>
      <w:tr w:rsidR="008B7147" w14:paraId="09250836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DF03" w14:textId="451B5986" w:rsidR="008B7147" w:rsidRPr="00111AFC" w:rsidRDefault="00111AFC" w:rsidP="008B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147" w:rsidRPr="00111A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51F73" w14:textId="77777777" w:rsidR="008B7147" w:rsidRPr="00791263" w:rsidRDefault="008B7147" w:rsidP="00A17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Serwis pogwarancyjny, dostępność części zamiennych – min. 10 lat od daty sprzedaży</w:t>
            </w:r>
            <w:r w:rsidR="00DB4F85" w:rsidRPr="007912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/dotyczy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wyrobu 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medycznego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462CE" w14:textId="77777777" w:rsidR="008B7147" w:rsidRDefault="008B7147" w:rsidP="008B7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463F657B" w14:textId="77777777" w:rsidR="008B7147" w:rsidRDefault="008B7147" w:rsidP="008B7147"/>
        </w:tc>
      </w:tr>
      <w:tr w:rsidR="008B7147" w14:paraId="777B019C" w14:textId="77777777" w:rsidTr="008B7147">
        <w:trPr>
          <w:trHeight w:val="41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C200" w14:textId="45463C67" w:rsidR="008B7147" w:rsidRPr="00111AFC" w:rsidRDefault="00111AFC" w:rsidP="008B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147" w:rsidRPr="00111AF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777A9" w14:textId="77777777" w:rsidR="008B7147" w:rsidRDefault="00091CDC" w:rsidP="008B7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="008B7147">
              <w:rPr>
                <w:rFonts w:ascii="Times New Roman" w:hAnsi="Times New Roman" w:cs="Times New Roman"/>
                <w:sz w:val="18"/>
                <w:szCs w:val="18"/>
              </w:rPr>
              <w:t xml:space="preserve"> wykonan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8B7147">
              <w:rPr>
                <w:rFonts w:ascii="Times New Roman" w:hAnsi="Times New Roman" w:cs="Times New Roman"/>
                <w:sz w:val="18"/>
                <w:szCs w:val="18"/>
              </w:rPr>
              <w:t xml:space="preserve"> w technologii energooszczędnej – urządzenie energooszczędne </w:t>
            </w:r>
            <w:r w:rsidR="00A17B2F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8B7147">
              <w:rPr>
                <w:rFonts w:ascii="Times New Roman" w:hAnsi="Times New Roman" w:cs="Times New Roman"/>
                <w:sz w:val="18"/>
                <w:szCs w:val="18"/>
              </w:rPr>
              <w:t>jeśli dotyczy/</w:t>
            </w:r>
            <w:r w:rsidR="00EE3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63308" w14:textId="77777777" w:rsidR="008B7147" w:rsidRDefault="008B7147" w:rsidP="008B7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0ED0B34B" w14:textId="77777777" w:rsidR="008B7147" w:rsidRDefault="008B7147" w:rsidP="008B7147"/>
        </w:tc>
      </w:tr>
      <w:tr w:rsidR="00A96929" w14:paraId="2665D635" w14:textId="77777777" w:rsidTr="008B7147">
        <w:trPr>
          <w:trHeight w:val="41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50E8" w14:textId="3E99B1EF" w:rsidR="00A96929" w:rsidRPr="00111AFC" w:rsidRDefault="00111AFC" w:rsidP="008B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F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0BE61" w14:textId="26B7A837" w:rsidR="00A96929" w:rsidRDefault="00111AFC" w:rsidP="008B7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11AFC">
              <w:rPr>
                <w:rFonts w:ascii="Times New Roman" w:hAnsi="Times New Roman" w:cs="Times New Roman"/>
                <w:sz w:val="18"/>
                <w:szCs w:val="18"/>
              </w:rPr>
              <w:t>ykonania (w cenie oferty) instruktarzu obsługi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11AFC">
              <w:rPr>
                <w:rFonts w:ascii="Times New Roman" w:hAnsi="Times New Roman" w:cs="Times New Roman"/>
                <w:sz w:val="18"/>
                <w:szCs w:val="18"/>
              </w:rPr>
              <w:t>i konserwacji sprzętu dla personelu w zakresie obsługi zaoferowanego przedmiotu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470DF" w14:textId="321FCA75" w:rsidR="00A96929" w:rsidRDefault="005370FF" w:rsidP="008B7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0FF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3E6AE87D" w14:textId="77777777" w:rsidR="00A96929" w:rsidRDefault="00A96929" w:rsidP="008B7147"/>
        </w:tc>
      </w:tr>
    </w:tbl>
    <w:p w14:paraId="44F9B4CF" w14:textId="77777777" w:rsidR="00CF7035" w:rsidRDefault="00CF7035" w:rsidP="00FD0F93"/>
    <w:p w14:paraId="3A9A3BD9" w14:textId="77777777" w:rsidR="00CF7035" w:rsidRPr="00CF7035" w:rsidRDefault="00CF7035" w:rsidP="00CF7035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CF7035"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niespełnienie nawet jednego</w:t>
      </w:r>
      <w:r w:rsidR="008B7147">
        <w:rPr>
          <w:rFonts w:ascii="Times New Roman" w:eastAsia="Arial Unicode MS" w:hAnsi="Times New Roman" w:cs="Times New Roman"/>
          <w:lang w:eastAsia="zh-CN"/>
        </w:rPr>
        <w:br/>
      </w:r>
      <w:r w:rsidRPr="00CF7035">
        <w:rPr>
          <w:rFonts w:ascii="Times New Roman" w:eastAsia="Arial Unicode MS" w:hAnsi="Times New Roman" w:cs="Times New Roman"/>
          <w:lang w:eastAsia="zh-CN"/>
        </w:rPr>
        <w:t xml:space="preserve">z w/w parametrów spowoduje odrzucenie oferty. Brak opisu traktowany będzie jako brak danego parametru w oferowanej konfiguracji. </w:t>
      </w:r>
    </w:p>
    <w:p w14:paraId="49F6B4B8" w14:textId="77777777" w:rsid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187FDC39" w14:textId="77777777" w:rsid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7C304754" w14:textId="77777777" w:rsidR="00CF7035" w:rsidRP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632D4C70" w14:textId="77777777" w:rsidR="00CF7035" w:rsidRP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CF7035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5BDA4651" w14:textId="77777777" w:rsidR="00CF7035" w:rsidRPr="00CF7035" w:rsidRDefault="00CF7035" w:rsidP="00CF703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CF7035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5FC88543" w14:textId="77777777" w:rsidR="00CF7035" w:rsidRPr="00CF7035" w:rsidRDefault="00CF7035" w:rsidP="00CF7035">
      <w:pPr>
        <w:widowControl w:val="0"/>
        <w:spacing w:before="60"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703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CF7035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2AAD5480" w14:textId="77777777" w:rsidR="00CF7035" w:rsidRDefault="00CF7035" w:rsidP="00FD0F93"/>
    <w:sectPr w:rsidR="00CF7035" w:rsidSect="00C25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377C" w14:textId="77777777" w:rsidR="00590FDB" w:rsidRDefault="00590FDB" w:rsidP="00FD0F93">
      <w:pPr>
        <w:spacing w:after="0" w:line="240" w:lineRule="auto"/>
      </w:pPr>
      <w:r>
        <w:separator/>
      </w:r>
    </w:p>
  </w:endnote>
  <w:endnote w:type="continuationSeparator" w:id="0">
    <w:p w14:paraId="52271609" w14:textId="77777777" w:rsidR="00590FDB" w:rsidRDefault="00590FDB" w:rsidP="00F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8153" w14:textId="77777777" w:rsidR="00590FDB" w:rsidRDefault="00590FDB" w:rsidP="00FD0F93">
      <w:pPr>
        <w:spacing w:after="0" w:line="240" w:lineRule="auto"/>
      </w:pPr>
      <w:r>
        <w:separator/>
      </w:r>
    </w:p>
  </w:footnote>
  <w:footnote w:type="continuationSeparator" w:id="0">
    <w:p w14:paraId="5CA02A41" w14:textId="77777777" w:rsidR="00590FDB" w:rsidRDefault="00590FDB" w:rsidP="00F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7ADC" w14:textId="77777777" w:rsidR="00FD0F93" w:rsidRDefault="00FD0F93">
    <w:pPr>
      <w:pStyle w:val="Nagwek"/>
    </w:pPr>
    <w:r w:rsidRPr="00FD0F93">
      <w:rPr>
        <w:noProof/>
        <w:lang w:eastAsia="pl-PL"/>
      </w:rPr>
      <w:drawing>
        <wp:inline distT="0" distB="0" distL="0" distR="0" wp14:anchorId="1C22AF4A" wp14:editId="79AB6A05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93"/>
    <w:rsid w:val="00091CDC"/>
    <w:rsid w:val="00095FE9"/>
    <w:rsid w:val="00111AFC"/>
    <w:rsid w:val="001B53F1"/>
    <w:rsid w:val="00307B3C"/>
    <w:rsid w:val="005370FF"/>
    <w:rsid w:val="00590FDB"/>
    <w:rsid w:val="005C049C"/>
    <w:rsid w:val="00623C78"/>
    <w:rsid w:val="007005C5"/>
    <w:rsid w:val="00791263"/>
    <w:rsid w:val="008776CD"/>
    <w:rsid w:val="008B7147"/>
    <w:rsid w:val="00956002"/>
    <w:rsid w:val="00963C13"/>
    <w:rsid w:val="00A01D68"/>
    <w:rsid w:val="00A17B2F"/>
    <w:rsid w:val="00A47A6A"/>
    <w:rsid w:val="00A96929"/>
    <w:rsid w:val="00B8559A"/>
    <w:rsid w:val="00C25507"/>
    <w:rsid w:val="00C7177E"/>
    <w:rsid w:val="00CF7035"/>
    <w:rsid w:val="00DB4F85"/>
    <w:rsid w:val="00E54242"/>
    <w:rsid w:val="00EE3CDF"/>
    <w:rsid w:val="00F4458E"/>
    <w:rsid w:val="00F97908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ADB5"/>
  <w15:docId w15:val="{DFD4289C-3CB3-48E6-AD1C-C306490E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93"/>
  </w:style>
  <w:style w:type="paragraph" w:styleId="Stopka">
    <w:name w:val="footer"/>
    <w:basedOn w:val="Normalny"/>
    <w:link w:val="Stopka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93"/>
  </w:style>
  <w:style w:type="table" w:styleId="Tabela-Siatka">
    <w:name w:val="Table Grid"/>
    <w:basedOn w:val="Standardowy"/>
    <w:uiPriority w:val="39"/>
    <w:rsid w:val="00F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F93"/>
    <w:pPr>
      <w:suppressAutoHyphens/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CF7035"/>
  </w:style>
  <w:style w:type="paragraph" w:styleId="Tekstdymka">
    <w:name w:val="Balloon Text"/>
    <w:basedOn w:val="Normalny"/>
    <w:link w:val="TekstdymkaZnak"/>
    <w:uiPriority w:val="99"/>
    <w:semiHidden/>
    <w:unhideWhenUsed/>
    <w:rsid w:val="00A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Piszczatowska</dc:creator>
  <cp:lastModifiedBy>Edyta Piszczatowska</cp:lastModifiedBy>
  <cp:revision>12</cp:revision>
  <cp:lastPrinted>2022-05-20T05:44:00Z</cp:lastPrinted>
  <dcterms:created xsi:type="dcterms:W3CDTF">2022-02-16T07:28:00Z</dcterms:created>
  <dcterms:modified xsi:type="dcterms:W3CDTF">2022-06-15T09:30:00Z</dcterms:modified>
</cp:coreProperties>
</file>