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0EB5" w14:textId="77777777" w:rsidR="00F73217" w:rsidRPr="00F73217" w:rsidRDefault="00F73217" w:rsidP="00F73217">
      <w:pPr>
        <w:jc w:val="right"/>
        <w:rPr>
          <w:b/>
          <w:bCs/>
        </w:rPr>
      </w:pPr>
      <w:r w:rsidRPr="00F73217">
        <w:rPr>
          <w:b/>
          <w:bCs/>
        </w:rPr>
        <w:t>Załącznik nr 8 do SWZ</w:t>
      </w:r>
      <w:r>
        <w:rPr>
          <w:b/>
          <w:bCs/>
        </w:rPr>
        <w:t xml:space="preserve"> – Opis przedmiotu zamówienia</w:t>
      </w:r>
    </w:p>
    <w:tbl>
      <w:tblPr>
        <w:tblStyle w:val="Tabela-Siatka"/>
        <w:tblW w:w="10204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62"/>
        <w:gridCol w:w="4395"/>
        <w:gridCol w:w="1676"/>
        <w:gridCol w:w="3427"/>
        <w:gridCol w:w="8"/>
        <w:gridCol w:w="236"/>
      </w:tblGrid>
      <w:tr w:rsidR="00F73217" w14:paraId="34F06E72" w14:textId="77777777" w:rsidTr="00F73217">
        <w:trPr>
          <w:gridAfter w:val="2"/>
          <w:wAfter w:w="244" w:type="dxa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7E2627CB" w14:textId="77777777" w:rsidR="00F73217" w:rsidRDefault="00F73217" w:rsidP="00F73217">
            <w:pPr>
              <w:widowControl w:val="0"/>
              <w:spacing w:after="0" w:line="240" w:lineRule="auto"/>
              <w:ind w:left="-72" w:righ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18D18245" w14:textId="77777777" w:rsidR="00F73217" w:rsidRDefault="00F73217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387F5DB8" w14:textId="77777777" w:rsidR="00F73217" w:rsidRDefault="00F73217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14:paraId="093B2EB8" w14:textId="77777777" w:rsidR="00F73217" w:rsidRDefault="00F73217" w:rsidP="00F73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vAlign w:val="center"/>
          </w:tcPr>
          <w:p w14:paraId="3E7BF846" w14:textId="77777777" w:rsidR="00F73217" w:rsidRDefault="00F73217" w:rsidP="00F73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17BAA" w:rsidRPr="00867CE6" w14:paraId="32AAB449" w14:textId="77777777" w:rsidTr="003B05E1">
        <w:trPr>
          <w:trHeight w:val="826"/>
        </w:trPr>
        <w:tc>
          <w:tcPr>
            <w:tcW w:w="9968" w:type="dxa"/>
            <w:gridSpan w:val="5"/>
            <w:shd w:val="clear" w:color="auto" w:fill="C6D9F1" w:themeFill="text2" w:themeFillTint="33"/>
          </w:tcPr>
          <w:p w14:paraId="06C9DD2A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Cyfrowy aparat RTG – zestaw</w:t>
            </w:r>
          </w:p>
          <w:p w14:paraId="09364E42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Oferowany model: </w:t>
            </w:r>
          </w:p>
          <w:p w14:paraId="0364DDB9" w14:textId="77777777" w:rsidR="00717BAA" w:rsidRPr="00F2427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2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</w:p>
          <w:p w14:paraId="4F9AA7F8" w14:textId="77777777" w:rsidR="00717BAA" w:rsidRPr="00F2427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42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 produkcji</w:t>
            </w:r>
            <w:r w:rsidR="003D1E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Pr="00F242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2AC3E9" w14:textId="77777777" w:rsidR="00717BAA" w:rsidRPr="00F2427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717BAA" w14:paraId="3467ABEC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59D32B0F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OGÓLNE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27D6C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C292E0E" w14:textId="77777777" w:rsidTr="00F73217">
        <w:trPr>
          <w:trHeight w:val="348"/>
        </w:trPr>
        <w:tc>
          <w:tcPr>
            <w:tcW w:w="462" w:type="dxa"/>
          </w:tcPr>
          <w:p w14:paraId="083B3A7B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14:paraId="633F2792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Dokumenty, potwierdzające dopuszczenie wyrobu medycznego do obrotu lub używania na terytorium Rzeczpospolitej Polskiej zgodnie z obowiązującymi przepisami ustawy z dnia 20 maja 2010</w:t>
            </w:r>
            <w:r w:rsidR="00A305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r. o wyrobach medycznych oraz aktów wykonawczych do ustawy</w:t>
            </w:r>
            <w:r w:rsidR="00A3051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tj. :</w:t>
            </w:r>
          </w:p>
          <w:p w14:paraId="08DDF04C" w14:textId="77777777" w:rsidR="00717BAA" w:rsidRDefault="00A7019E" w:rsidP="003B63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deklaracja zgodności z dyrektywą 93/42/EEC - wspólna deklaracja dla wszystkich elementów wymienionych w pkt 3 </w:t>
            </w:r>
          </w:p>
          <w:p w14:paraId="4558486F" w14:textId="77777777" w:rsidR="00717BAA" w:rsidRPr="003B6357" w:rsidRDefault="00A7019E" w:rsidP="003B63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certyfikat zgodności wydany przez jednostkę notyfikowaną</w:t>
            </w:r>
            <w:r w:rsid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(jeśli zgodnie z przepisami prawa certyfikacja dotyczy wyrobu),</w:t>
            </w:r>
          </w:p>
          <w:p w14:paraId="0AF4CCD9" w14:textId="77777777" w:rsidR="005656E2" w:rsidRPr="005656E2" w:rsidRDefault="00A7019E" w:rsidP="003B63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Dokument potwierdzający dokonanie zgłoszenia wyrobu do Rejestru Wyrobów Medycznych</w:t>
            </w:r>
          </w:p>
          <w:p w14:paraId="66DFA656" w14:textId="667E00E2" w:rsidR="00717BAA" w:rsidRPr="003B6357" w:rsidRDefault="00A7019E" w:rsidP="005656E2">
            <w:pPr>
              <w:widowControl w:val="0"/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oraz innymi obowiązującymi przepisami prawa:</w:t>
            </w:r>
          </w:p>
          <w:p w14:paraId="2CFD0D2E" w14:textId="77777777" w:rsidR="00717BAA" w:rsidRDefault="00A7019E" w:rsidP="003B635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Deklaracja zgodności z dyrektywą 2011/65/EU,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(jeśli dotyczy)</w:t>
            </w:r>
          </w:p>
          <w:p w14:paraId="02EF72AF" w14:textId="77777777" w:rsidR="00717BAA" w:rsidRDefault="009A2B75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2B7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Wykonawca obowiązany jest dołączyć powyższe dokumenty do oferty</w:t>
            </w:r>
            <w:r w:rsidR="008B70F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,</w:t>
            </w:r>
            <w:r w:rsidRPr="009A2B7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jako przedmiotowy środek dowodowy.</w:t>
            </w:r>
          </w:p>
        </w:tc>
        <w:tc>
          <w:tcPr>
            <w:tcW w:w="1676" w:type="dxa"/>
          </w:tcPr>
          <w:p w14:paraId="370F564D" w14:textId="77777777" w:rsidR="00717BAA" w:rsidRPr="00F73217" w:rsidRDefault="00717B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EA0B0" w14:textId="77777777" w:rsidR="00717BAA" w:rsidRPr="00F7321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917732D" w14:textId="77777777" w:rsidR="00717BAA" w:rsidRPr="00A21EE0" w:rsidRDefault="00717BAA" w:rsidP="00933C14">
            <w:pPr>
              <w:pStyle w:val="Akapitzlist"/>
              <w:widowControl w:val="0"/>
              <w:spacing w:after="0" w:line="240" w:lineRule="auto"/>
              <w:ind w:left="10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AA6D2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7B2F7E1" w14:textId="77777777" w:rsidTr="00933C14">
        <w:tc>
          <w:tcPr>
            <w:tcW w:w="462" w:type="dxa"/>
            <w:tcBorders>
              <w:bottom w:val="single" w:sz="4" w:space="0" w:color="auto"/>
            </w:tcBorders>
          </w:tcPr>
          <w:p w14:paraId="32D8A93A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CE0DD41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Aparat fabrycznie nowy – rok produkcji min. 2022 roku</w:t>
            </w:r>
            <w:r w:rsidR="003B6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1994CF85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Nie dopuszcza się egzemplarzy powystawowych, rekondycjonowanych, demonstracyjnych, itp.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7CE9F109" w14:textId="77777777" w:rsidR="00717BAA" w:rsidRPr="00F7321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14:paraId="35D0F0A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AD701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C624FC5" w14:textId="77777777" w:rsidTr="00933C14">
        <w:tc>
          <w:tcPr>
            <w:tcW w:w="462" w:type="dxa"/>
            <w:shd w:val="clear" w:color="auto" w:fill="auto"/>
          </w:tcPr>
          <w:p w14:paraId="67DC496E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14:paraId="08F9E0DF" w14:textId="77777777" w:rsidR="00717BAA" w:rsidRDefault="00A7019E" w:rsidP="00952E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Podstawowe elementy urządzenia jak: stół, statyw płucny, zawieszenie lampy, </w:t>
            </w:r>
            <w:r w:rsidR="00952E09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enerator, od jednego producenta.</w:t>
            </w:r>
          </w:p>
        </w:tc>
        <w:tc>
          <w:tcPr>
            <w:tcW w:w="1676" w:type="dxa"/>
            <w:shd w:val="clear" w:color="auto" w:fill="auto"/>
          </w:tcPr>
          <w:p w14:paraId="753491AB" w14:textId="77777777" w:rsidR="00717BAA" w:rsidRPr="00F73217" w:rsidRDefault="0093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sz w:val="18"/>
                <w:szCs w:val="18"/>
              </w:rPr>
              <w:t>TAK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7CC531F9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1B0A2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CF818EF" w14:textId="77777777" w:rsidTr="00553984">
        <w:trPr>
          <w:trHeight w:val="294"/>
        </w:trPr>
        <w:tc>
          <w:tcPr>
            <w:tcW w:w="9968" w:type="dxa"/>
            <w:gridSpan w:val="5"/>
            <w:shd w:val="clear" w:color="auto" w:fill="D9D9D9" w:themeFill="background1" w:themeFillShade="D9"/>
          </w:tcPr>
          <w:p w14:paraId="329AEFDD" w14:textId="77777777" w:rsidR="00717BAA" w:rsidRDefault="00A7019E" w:rsidP="00553984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Sufitowy statyw lampy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F0CD1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7F74708" w14:textId="77777777" w:rsidTr="00E26DFF">
        <w:trPr>
          <w:trHeight w:val="144"/>
        </w:trPr>
        <w:tc>
          <w:tcPr>
            <w:tcW w:w="462" w:type="dxa"/>
          </w:tcPr>
          <w:p w14:paraId="14E16A29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26B25880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Statyw z lampą mocowany na suficie.</w:t>
            </w:r>
          </w:p>
        </w:tc>
        <w:tc>
          <w:tcPr>
            <w:tcW w:w="1676" w:type="dxa"/>
          </w:tcPr>
          <w:p w14:paraId="22F9E36B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7964D32" w14:textId="77777777" w:rsidR="00717BAA" w:rsidRPr="00867CE6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1C626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33D418A" w14:textId="77777777" w:rsidTr="00FC6A42">
        <w:tc>
          <w:tcPr>
            <w:tcW w:w="462" w:type="dxa"/>
          </w:tcPr>
          <w:p w14:paraId="246CDA4B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14:paraId="7EFF47A8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Zakres ruchu wózka kolumną lampy – wzdłuż: ≥ </w:t>
            </w:r>
            <w:r w:rsidRPr="003B05E1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[cm].</w:t>
            </w:r>
          </w:p>
        </w:tc>
        <w:tc>
          <w:tcPr>
            <w:tcW w:w="1676" w:type="dxa"/>
          </w:tcPr>
          <w:p w14:paraId="226D0520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4B6A514D" w14:textId="77777777" w:rsidR="00717BAA" w:rsidRPr="00867CE6" w:rsidRDefault="00717BAA" w:rsidP="00FC6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BDC50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455718B" w14:textId="77777777" w:rsidTr="00F73217">
        <w:tc>
          <w:tcPr>
            <w:tcW w:w="462" w:type="dxa"/>
          </w:tcPr>
          <w:p w14:paraId="50081F5A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14:paraId="62A79FD4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ruchu wózka z kolumną lampy – poprzecznie: ≥ 190 [cm].</w:t>
            </w:r>
          </w:p>
        </w:tc>
        <w:tc>
          <w:tcPr>
            <w:tcW w:w="1676" w:type="dxa"/>
          </w:tcPr>
          <w:p w14:paraId="53AB6394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117FD41" w14:textId="77777777" w:rsidR="00717BAA" w:rsidRPr="00867CE6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5B944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A2E1A05" w14:textId="77777777" w:rsidTr="00F73217">
        <w:trPr>
          <w:trHeight w:val="248"/>
        </w:trPr>
        <w:tc>
          <w:tcPr>
            <w:tcW w:w="462" w:type="dxa"/>
            <w:shd w:val="clear" w:color="auto" w:fill="E5B8B7" w:themeFill="accent2" w:themeFillTint="66"/>
          </w:tcPr>
          <w:p w14:paraId="2CF1A8FB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4DEC6399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pionowego ruchu lampy ≥ 160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00B5CA30" w14:textId="77777777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&gt;179 [cm] – 10 pkt</w:t>
            </w:r>
          </w:p>
          <w:p w14:paraId="591A529A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160–179 [cm]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61DFBC8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4F8F0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BC07CBB" w14:textId="77777777" w:rsidTr="00F73217">
        <w:tc>
          <w:tcPr>
            <w:tcW w:w="462" w:type="dxa"/>
            <w:shd w:val="clear" w:color="auto" w:fill="E5B8B7" w:themeFill="accent2" w:themeFillTint="66"/>
          </w:tcPr>
          <w:p w14:paraId="25A8E093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5ABC2810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obrotu lampy wokół osi pionowej ≥ 330 [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7F59E4A5" w14:textId="77777777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&gt;335 [</w:t>
            </w:r>
            <w:r w:rsidRPr="003B6357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  <w:r w:rsidR="00F73217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 pkt</w:t>
            </w:r>
          </w:p>
          <w:p w14:paraId="36A5914B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330-335 [</w:t>
            </w:r>
            <w:r w:rsidRPr="003B6357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]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08C3ADC3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EDB83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7B81DBF" w14:textId="77777777" w:rsidTr="00F73217">
        <w:tc>
          <w:tcPr>
            <w:tcW w:w="462" w:type="dxa"/>
            <w:shd w:val="clear" w:color="auto" w:fill="E5B8B7" w:themeFill="accent2" w:themeFillTint="66"/>
          </w:tcPr>
          <w:p w14:paraId="427DE39B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72918AB2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obrotu lampy wokół osi poziomej ≥ 260 [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5482C340" w14:textId="77777777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&gt;270[</w:t>
            </w:r>
            <w:r w:rsidRPr="003B6357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  <w:r w:rsidR="00F73217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 pkt</w:t>
            </w:r>
          </w:p>
          <w:p w14:paraId="3789605E" w14:textId="6C636623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260-270 [</w:t>
            </w:r>
            <w:r w:rsidRPr="003B6357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  <w:r w:rsidR="005656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2C42C22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1E2683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A5FFA03" w14:textId="77777777" w:rsidTr="00F73217">
        <w:tc>
          <w:tcPr>
            <w:tcW w:w="462" w:type="dxa"/>
          </w:tcPr>
          <w:p w14:paraId="4D59FE07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107343FD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Wielofunkcyjny, dotykowy panel LCD zlokalizowany na kołpaku umożliwiający odczyt i ustawianie parametrów ekspozycji.</w:t>
            </w:r>
          </w:p>
        </w:tc>
        <w:tc>
          <w:tcPr>
            <w:tcW w:w="1676" w:type="dxa"/>
          </w:tcPr>
          <w:p w14:paraId="3103F48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FC90B6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C6596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BB6845D" w14:textId="77777777" w:rsidTr="00F73217">
        <w:tc>
          <w:tcPr>
            <w:tcW w:w="462" w:type="dxa"/>
            <w:shd w:val="clear" w:color="auto" w:fill="auto"/>
          </w:tcPr>
          <w:p w14:paraId="4F073721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2DAD882" w14:textId="77777777" w:rsidR="00717BAA" w:rsidRDefault="00FB3EF0" w:rsidP="00FB3EF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Wielkość dotykowego</w:t>
            </w:r>
            <w:r w:rsidR="00A701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panel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 w:rsidR="00A701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 kołpaku lampy ≥ 9 [ˮ].</w:t>
            </w:r>
          </w:p>
        </w:tc>
        <w:tc>
          <w:tcPr>
            <w:tcW w:w="1676" w:type="dxa"/>
            <w:shd w:val="clear" w:color="auto" w:fill="auto"/>
          </w:tcPr>
          <w:p w14:paraId="00B0E62C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1D7ACB87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DEAD9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EE78133" w14:textId="77777777" w:rsidTr="00F73217">
        <w:tc>
          <w:tcPr>
            <w:tcW w:w="462" w:type="dxa"/>
          </w:tcPr>
          <w:p w14:paraId="4400A157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673A559E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Modyfikacja parametrów ekspozycji: kV, mAs lub mA</w:t>
            </w:r>
            <w:r w:rsidR="00A44E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ms bezpośrednio z dotykowego panelu sterującego usytuowanego na kołpaku lampy RTG.</w:t>
            </w:r>
          </w:p>
        </w:tc>
        <w:tc>
          <w:tcPr>
            <w:tcW w:w="1676" w:type="dxa"/>
          </w:tcPr>
          <w:p w14:paraId="43F369D0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C2F1B1D" w14:textId="77777777" w:rsidR="00717BAA" w:rsidRPr="0035494D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301D7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9B908F6" w14:textId="77777777" w:rsidTr="00F73217">
        <w:tc>
          <w:tcPr>
            <w:tcW w:w="462" w:type="dxa"/>
          </w:tcPr>
          <w:p w14:paraId="72545DFC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29A6924C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Wyświetlanie odległości SID.</w:t>
            </w:r>
          </w:p>
        </w:tc>
        <w:tc>
          <w:tcPr>
            <w:tcW w:w="1676" w:type="dxa"/>
          </w:tcPr>
          <w:p w14:paraId="764729EC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3204B68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F9943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4468C42" w14:textId="77777777" w:rsidTr="00F73217">
        <w:tc>
          <w:tcPr>
            <w:tcW w:w="462" w:type="dxa"/>
          </w:tcPr>
          <w:p w14:paraId="1A997134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0B989556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Czytelny wyświetlacz kąta lampy zlokalizowany</w:t>
            </w:r>
            <w:r w:rsidR="00A44E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 kołpaku lampy.</w:t>
            </w:r>
          </w:p>
        </w:tc>
        <w:tc>
          <w:tcPr>
            <w:tcW w:w="1676" w:type="dxa"/>
          </w:tcPr>
          <w:p w14:paraId="77A5B59E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B356323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290F8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01B4621" w14:textId="77777777" w:rsidTr="00F73217">
        <w:tc>
          <w:tcPr>
            <w:tcW w:w="462" w:type="dxa"/>
          </w:tcPr>
          <w:p w14:paraId="317F995E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14:paraId="072B7961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Automatyczny ruch nadążny lampy zgodnie z pionowym ruchem uchwytu z detektorem na statywie do zdjęć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odległościowych oraz ruchem pionowym blatu stołu.</w:t>
            </w:r>
          </w:p>
        </w:tc>
        <w:tc>
          <w:tcPr>
            <w:tcW w:w="1676" w:type="dxa"/>
          </w:tcPr>
          <w:p w14:paraId="29DC23A1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</w:tcPr>
          <w:p w14:paraId="7D4FA376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3EED1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5551CB6" w14:textId="77777777" w:rsidTr="00F73217">
        <w:tc>
          <w:tcPr>
            <w:tcW w:w="462" w:type="dxa"/>
          </w:tcPr>
          <w:p w14:paraId="415E3CAD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574A86C6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Panel zdalnego autopozycjonowania lampy </w:t>
            </w:r>
            <w:r w:rsidR="003B6357">
              <w:rPr>
                <w:rFonts w:ascii="Times New Roman" w:eastAsia="Calibri" w:hAnsi="Times New Roman" w:cs="Times New Roman"/>
                <w:sz w:val="18"/>
                <w:szCs w:val="18"/>
              </w:rPr>
              <w:t>RTG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6121302C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141E472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E5C8C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9B5F44A" w14:textId="77777777" w:rsidTr="00F73217">
        <w:tc>
          <w:tcPr>
            <w:tcW w:w="462" w:type="dxa"/>
          </w:tcPr>
          <w:p w14:paraId="5D3B73D1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4CD702F3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Wszystkie ruchy zmotoryzowane (w pionie, poziomie, obrót lampy).</w:t>
            </w:r>
          </w:p>
        </w:tc>
        <w:tc>
          <w:tcPr>
            <w:tcW w:w="1676" w:type="dxa"/>
          </w:tcPr>
          <w:p w14:paraId="6F98FEF0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B793525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F8C54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646195D" w14:textId="77777777" w:rsidTr="00952E09">
        <w:tc>
          <w:tcPr>
            <w:tcW w:w="462" w:type="dxa"/>
          </w:tcPr>
          <w:p w14:paraId="24698224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7EB26EF3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Funkcja autocentrowania, autopozycjonowania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nadążliwości lampy  za ruchem detektora w stole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w stojaku.</w:t>
            </w:r>
          </w:p>
        </w:tc>
        <w:tc>
          <w:tcPr>
            <w:tcW w:w="1676" w:type="dxa"/>
          </w:tcPr>
          <w:p w14:paraId="1E57523F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vAlign w:val="bottom"/>
          </w:tcPr>
          <w:p w14:paraId="16FAF901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2F6518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3ABC9A2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7A480835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Lampa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6FCA2C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192CD3F" w14:textId="77777777" w:rsidTr="00780D77">
        <w:tc>
          <w:tcPr>
            <w:tcW w:w="462" w:type="dxa"/>
            <w:tcBorders>
              <w:bottom w:val="single" w:sz="4" w:space="0" w:color="auto"/>
            </w:tcBorders>
          </w:tcPr>
          <w:p w14:paraId="606328E9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7256369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Wielkość ogniska małego  ≤ 0,6 [mm]</w:t>
            </w:r>
          </w:p>
          <w:p w14:paraId="50639B25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(Zgodnie z IEC 60336) .</w:t>
            </w:r>
          </w:p>
        </w:tc>
        <w:tc>
          <w:tcPr>
            <w:tcW w:w="1676" w:type="dxa"/>
          </w:tcPr>
          <w:p w14:paraId="1843B8C7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9147811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4F12D9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00A7878E" w14:textId="77777777" w:rsidTr="00780D77"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7D8CF7E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439CD3F0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Wielkość ogniska dużego ≤ 1,2 [mm]</w:t>
            </w:r>
          </w:p>
          <w:p w14:paraId="727B7CBF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(Zgodnie z IEC 60336).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066D8E12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14:paraId="33F0048F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EBA862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468D87C" w14:textId="77777777" w:rsidTr="00780D77">
        <w:tc>
          <w:tcPr>
            <w:tcW w:w="462" w:type="dxa"/>
            <w:shd w:val="clear" w:color="auto" w:fill="auto"/>
          </w:tcPr>
          <w:p w14:paraId="3607FECB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6BC69207" w14:textId="77777777" w:rsidR="005C7A62" w:rsidRPr="00FA1A8A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A8A">
              <w:rPr>
                <w:rFonts w:ascii="Times New Roman" w:eastAsia="Calibri" w:hAnsi="Times New Roman" w:cs="Times New Roman"/>
                <w:sz w:val="18"/>
                <w:szCs w:val="18"/>
              </w:rPr>
              <w:t>Nominalna moc małego ogniska  ≥ 40 [kW].</w:t>
            </w:r>
          </w:p>
        </w:tc>
        <w:tc>
          <w:tcPr>
            <w:tcW w:w="1676" w:type="dxa"/>
            <w:shd w:val="clear" w:color="auto" w:fill="auto"/>
          </w:tcPr>
          <w:p w14:paraId="3BDD0B82" w14:textId="77777777" w:rsidR="00780D77" w:rsidRPr="00FA1A8A" w:rsidRDefault="00780D77" w:rsidP="00780D77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  <w:p w14:paraId="2A0F4289" w14:textId="77777777" w:rsidR="005C7A62" w:rsidRPr="00FA1A8A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2678401D" w14:textId="77777777" w:rsidR="005C7A62" w:rsidRPr="00FA1A8A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4050CE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0DE3178C" w14:textId="77777777" w:rsidTr="00F73217">
        <w:tc>
          <w:tcPr>
            <w:tcW w:w="462" w:type="dxa"/>
          </w:tcPr>
          <w:p w14:paraId="3545EB62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663DC60" w14:textId="77777777" w:rsidR="005C7A62" w:rsidRPr="00FA1A8A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A8A">
              <w:rPr>
                <w:rFonts w:ascii="Times New Roman" w:eastAsia="Calibri" w:hAnsi="Times New Roman" w:cs="Times New Roman"/>
                <w:sz w:val="18"/>
                <w:szCs w:val="18"/>
              </w:rPr>
              <w:t>Nominalna moc dużego ogniska ≥ 100 [kW].</w:t>
            </w:r>
          </w:p>
        </w:tc>
        <w:tc>
          <w:tcPr>
            <w:tcW w:w="1676" w:type="dxa"/>
          </w:tcPr>
          <w:p w14:paraId="500A3D8B" w14:textId="77777777" w:rsidR="005C7A62" w:rsidRPr="00FA1A8A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A8A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3E7E233" w14:textId="77777777" w:rsidR="005C7A62" w:rsidRPr="00FA1A8A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DD9D29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64DE5A9A" w14:textId="77777777" w:rsidTr="00F73217">
        <w:tc>
          <w:tcPr>
            <w:tcW w:w="462" w:type="dxa"/>
            <w:shd w:val="clear" w:color="auto" w:fill="E5B8B7" w:themeFill="accent2" w:themeFillTint="66"/>
          </w:tcPr>
          <w:p w14:paraId="5C0B0DAE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2F18B26A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Pojemność cieplna anody ≥ 350[kHU].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61815D0E" w14:textId="3C524D98" w:rsidR="005C7A62" w:rsidRPr="003B6357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</w:t>
            </w:r>
            <w:r w:rsidR="005656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400kHU – 5 pkt</w:t>
            </w:r>
          </w:p>
          <w:p w14:paraId="3ADBC60A" w14:textId="52FF39E0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  <w:r w:rsidR="005656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&gt;</w:t>
            </w:r>
            <w:r w:rsidR="005656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Pojemność cieplna</w:t>
            </w:r>
            <w:r w:rsidR="005656E2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</w:t>
            </w:r>
            <w:r w:rsidR="005656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350kHU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1C495350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0DEA32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5D5A3BB" w14:textId="77777777" w:rsidTr="00F73217">
        <w:tc>
          <w:tcPr>
            <w:tcW w:w="462" w:type="dxa"/>
          </w:tcPr>
          <w:p w14:paraId="4146A900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ECE43C9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Szybkość chłodzenia anody ≥ 60 [kHU/min].</w:t>
            </w:r>
          </w:p>
        </w:tc>
        <w:tc>
          <w:tcPr>
            <w:tcW w:w="1676" w:type="dxa"/>
          </w:tcPr>
          <w:p w14:paraId="5A0B473E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DB8EB76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2E1B2F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0A621109" w14:textId="77777777" w:rsidTr="00F73217">
        <w:tc>
          <w:tcPr>
            <w:tcW w:w="462" w:type="dxa"/>
          </w:tcPr>
          <w:p w14:paraId="3FF7059D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29F3939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Pojemność cieplna kołpaka lampy RTG  ≥ 1,5 [MHU].</w:t>
            </w:r>
          </w:p>
        </w:tc>
        <w:tc>
          <w:tcPr>
            <w:tcW w:w="1676" w:type="dxa"/>
          </w:tcPr>
          <w:p w14:paraId="3162E360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9B99F09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16FFDA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D4D8C7C" w14:textId="77777777" w:rsidTr="00F73217">
        <w:tc>
          <w:tcPr>
            <w:tcW w:w="462" w:type="dxa"/>
            <w:shd w:val="clear" w:color="auto" w:fill="E5B8B7" w:themeFill="accent2" w:themeFillTint="66"/>
          </w:tcPr>
          <w:p w14:paraId="6F343AA4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41BAA482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Anoda szybkoobrotowa, szybkość wirowania anody ≥  9000 [obr./min].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045DDAE" w14:textId="245C18B9" w:rsidR="005C7A62" w:rsidRPr="003B6357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</w:t>
            </w:r>
            <w:r w:rsidR="005656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10 000 obr/min- 10 pkt</w:t>
            </w:r>
          </w:p>
          <w:p w14:paraId="03561682" w14:textId="7C2D3C95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Wartości mniejsze niż 10000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18AA38D8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53721C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567DB9D" w14:textId="77777777" w:rsidTr="00F73217">
        <w:tc>
          <w:tcPr>
            <w:tcW w:w="462" w:type="dxa"/>
          </w:tcPr>
          <w:p w14:paraId="23137BF7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3D878394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Miernik dawki na stałe wbudowany w kolimator lampy RTG lub kalkulator dawki.</w:t>
            </w:r>
          </w:p>
        </w:tc>
        <w:tc>
          <w:tcPr>
            <w:tcW w:w="1676" w:type="dxa"/>
          </w:tcPr>
          <w:p w14:paraId="12CF9E3C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1F612A1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35721F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848CFFC" w14:textId="77777777" w:rsidTr="00F73217">
        <w:tc>
          <w:tcPr>
            <w:tcW w:w="462" w:type="dxa"/>
          </w:tcPr>
          <w:p w14:paraId="0C60F366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E664FF7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Kolimator ze świetlnym symulatorem pola ekspozycji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celownikiem laserowym.</w:t>
            </w:r>
          </w:p>
        </w:tc>
        <w:tc>
          <w:tcPr>
            <w:tcW w:w="1676" w:type="dxa"/>
          </w:tcPr>
          <w:p w14:paraId="3616B49C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01BA482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82CEEA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02BDAC96" w14:textId="77777777" w:rsidTr="00F73217">
        <w:tc>
          <w:tcPr>
            <w:tcW w:w="462" w:type="dxa"/>
          </w:tcPr>
          <w:p w14:paraId="5C5FBC61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FCABA2A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Automatycznie zmieniane filtry w kolimatorze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zależności od programów anatomicznych min. 3 filtry.</w:t>
            </w:r>
          </w:p>
        </w:tc>
        <w:tc>
          <w:tcPr>
            <w:tcW w:w="1676" w:type="dxa"/>
          </w:tcPr>
          <w:p w14:paraId="7F54D0CB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3DAFF64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84A514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6E94ED3D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4192B26F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GENERATOR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D43228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64CCC7F7" w14:textId="77777777" w:rsidTr="00F73217">
        <w:tc>
          <w:tcPr>
            <w:tcW w:w="462" w:type="dxa"/>
          </w:tcPr>
          <w:p w14:paraId="625E2CA7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1E3E74C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Generator wysokiej częstotliwości.</w:t>
            </w:r>
          </w:p>
        </w:tc>
        <w:tc>
          <w:tcPr>
            <w:tcW w:w="1676" w:type="dxa"/>
          </w:tcPr>
          <w:p w14:paraId="2F2D2647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2223932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F93757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57A330B" w14:textId="77777777" w:rsidTr="004405B3">
        <w:tc>
          <w:tcPr>
            <w:tcW w:w="462" w:type="dxa"/>
            <w:shd w:val="clear" w:color="auto" w:fill="auto"/>
          </w:tcPr>
          <w:p w14:paraId="1F2033E3" w14:textId="77777777" w:rsidR="005C7A62" w:rsidRPr="00553984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173472F" w14:textId="77777777" w:rsidR="005C7A62" w:rsidRPr="00553984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3984">
              <w:rPr>
                <w:rFonts w:ascii="Times New Roman" w:eastAsia="Calibri" w:hAnsi="Times New Roman" w:cs="Times New Roman"/>
                <w:sz w:val="18"/>
                <w:szCs w:val="18"/>
              </w:rPr>
              <w:t>Moc generatora ≥ 80 [kW] (zgodnie z normą IEC 601).</w:t>
            </w:r>
          </w:p>
        </w:tc>
        <w:tc>
          <w:tcPr>
            <w:tcW w:w="1676" w:type="dxa"/>
            <w:shd w:val="clear" w:color="auto" w:fill="auto"/>
          </w:tcPr>
          <w:p w14:paraId="2E7EA700" w14:textId="77777777" w:rsidR="005C7A62" w:rsidRPr="00553984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84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4BD96512" w14:textId="77777777" w:rsidR="005C7A62" w:rsidRPr="00553984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07349C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ABAF03D" w14:textId="77777777" w:rsidTr="00F73217">
        <w:tc>
          <w:tcPr>
            <w:tcW w:w="462" w:type="dxa"/>
            <w:shd w:val="clear" w:color="auto" w:fill="E5B8B7" w:themeFill="accent2" w:themeFillTint="66"/>
          </w:tcPr>
          <w:p w14:paraId="5C04F5E6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455A6EA4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Max prąd w radiografii  ≥ 800 [mA].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9536D9C" w14:textId="77777777" w:rsidR="005C7A62" w:rsidRPr="003B6357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1000 mA – 10 pkt</w:t>
            </w:r>
          </w:p>
          <w:p w14:paraId="50A0BFF4" w14:textId="50F80FF9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  <w:r w:rsidR="000F3106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r w:rsidR="000F31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max prąd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800mA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41F0DC04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356044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F05028F" w14:textId="77777777" w:rsidTr="00F73217">
        <w:tc>
          <w:tcPr>
            <w:tcW w:w="462" w:type="dxa"/>
          </w:tcPr>
          <w:p w14:paraId="609F1E56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35BC2B3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Max wartość mAs  ≥ 800 [mAs].</w:t>
            </w:r>
          </w:p>
        </w:tc>
        <w:tc>
          <w:tcPr>
            <w:tcW w:w="1676" w:type="dxa"/>
          </w:tcPr>
          <w:p w14:paraId="024937BB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DEBA739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7B0894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9054576" w14:textId="77777777" w:rsidTr="00F73217">
        <w:tc>
          <w:tcPr>
            <w:tcW w:w="462" w:type="dxa"/>
          </w:tcPr>
          <w:p w14:paraId="5E401E42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5CD5C2E9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napięć w radiografii ≥ (40–150)[kV].</w:t>
            </w:r>
          </w:p>
        </w:tc>
        <w:tc>
          <w:tcPr>
            <w:tcW w:w="1676" w:type="dxa"/>
          </w:tcPr>
          <w:p w14:paraId="0FA344EE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598219A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4DBAD5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42ED00D" w14:textId="77777777" w:rsidTr="00F73217">
        <w:tc>
          <w:tcPr>
            <w:tcW w:w="462" w:type="dxa"/>
          </w:tcPr>
          <w:p w14:paraId="7A468FAA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00257C2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Najkrótszy czas ekspozycji ≤ 1 [ms].</w:t>
            </w:r>
          </w:p>
        </w:tc>
        <w:tc>
          <w:tcPr>
            <w:tcW w:w="1676" w:type="dxa"/>
          </w:tcPr>
          <w:p w14:paraId="74ED6FA3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3E0A8F7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EF0F5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DDB0CA2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42F0760A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Statyw do zdjęć odległościowych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ED2617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9CF722D" w14:textId="77777777" w:rsidTr="00F73217">
        <w:tc>
          <w:tcPr>
            <w:tcW w:w="462" w:type="dxa"/>
          </w:tcPr>
          <w:p w14:paraId="4780793E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6B829EC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Statyw mocowany do podłogi lub ruchomy.</w:t>
            </w:r>
          </w:p>
        </w:tc>
        <w:tc>
          <w:tcPr>
            <w:tcW w:w="1676" w:type="dxa"/>
          </w:tcPr>
          <w:p w14:paraId="022D19E1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74689BC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1E9F3C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9A73EC1" w14:textId="77777777" w:rsidTr="00F73217">
        <w:tc>
          <w:tcPr>
            <w:tcW w:w="462" w:type="dxa"/>
          </w:tcPr>
          <w:p w14:paraId="465BF6B9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114F0E5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Minimalna możliwa odległość środka detektora, licząc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od podłogi ≤ 3</w:t>
            </w:r>
            <w:r w:rsidR="00780D7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[cm].</w:t>
            </w:r>
            <w:r w:rsidR="00780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6" w:type="dxa"/>
          </w:tcPr>
          <w:p w14:paraId="2B6A6B4B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CA2D784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32B06D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2C8F506" w14:textId="77777777" w:rsidTr="00F73217">
        <w:tc>
          <w:tcPr>
            <w:tcW w:w="462" w:type="dxa"/>
          </w:tcPr>
          <w:p w14:paraId="201F6761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FCDB20D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Maksymalna możliwa odległość środka detektora, licząc od podłogi </w:t>
            </w:r>
            <w:r w:rsidR="00780D77">
              <w:rPr>
                <w:rFonts w:ascii="Times New Roman" w:eastAsia="Calibri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180 [cm].</w:t>
            </w:r>
          </w:p>
        </w:tc>
        <w:tc>
          <w:tcPr>
            <w:tcW w:w="1676" w:type="dxa"/>
          </w:tcPr>
          <w:p w14:paraId="4134974E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99D6B79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30B628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2129886" w14:textId="77777777" w:rsidTr="00F73217">
        <w:tc>
          <w:tcPr>
            <w:tcW w:w="462" w:type="dxa"/>
          </w:tcPr>
          <w:p w14:paraId="626CAE82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E6FAE6E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Układ AEC w statywie, min. 3 komory.</w:t>
            </w:r>
          </w:p>
        </w:tc>
        <w:tc>
          <w:tcPr>
            <w:tcW w:w="1676" w:type="dxa"/>
          </w:tcPr>
          <w:p w14:paraId="1D839FCF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D9686C3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BCDA60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008F0B1B" w14:textId="77777777" w:rsidTr="00F73217">
        <w:tc>
          <w:tcPr>
            <w:tcW w:w="462" w:type="dxa"/>
          </w:tcPr>
          <w:p w14:paraId="2E722C11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D11446A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wyciągania i wymiany kratki bez pomocy narzędzi.</w:t>
            </w:r>
          </w:p>
        </w:tc>
        <w:tc>
          <w:tcPr>
            <w:tcW w:w="1676" w:type="dxa"/>
          </w:tcPr>
          <w:p w14:paraId="4A7A9835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C2E1347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A66574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:rsidRPr="00FB3EF0" w14:paraId="046E816C" w14:textId="77777777" w:rsidTr="00F73217">
        <w:tc>
          <w:tcPr>
            <w:tcW w:w="462" w:type="dxa"/>
            <w:shd w:val="clear" w:color="auto" w:fill="E5B8B7" w:themeFill="accent2" w:themeFillTint="66"/>
          </w:tcPr>
          <w:p w14:paraId="0AA9B6F2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2BDC14DE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Pochłanialność płyty statywu – ekwiwalent Al ≤ 0,7 mm Al.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5195B68" w14:textId="3A9196E5" w:rsidR="005C7A62" w:rsidRPr="00FB3EF0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≤</w:t>
            </w:r>
            <w:r w:rsidR="000F310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0,5 mm Al. – 10 pkt</w:t>
            </w:r>
          </w:p>
          <w:p w14:paraId="28D4834E" w14:textId="5C2FFBA0" w:rsidR="005C7A62" w:rsidRPr="00FB3EF0" w:rsidRDefault="00753D6C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0,51</w:t>
            </w:r>
            <w:r w:rsidR="007E13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mm Al</w:t>
            </w:r>
            <w:r w:rsidR="007E134F"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≤</w:t>
            </w:r>
            <w:r w:rsidR="000F5C8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0F5C83" w:rsidRPr="000F5C83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pochłanialność płyty statywu</w:t>
            </w:r>
            <w:r w:rsidR="000F5C8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7E13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7E134F"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≤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7E13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0,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  <w:r w:rsidR="007E13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5C7A62"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mm Al.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7BBE1359" w14:textId="77777777" w:rsidR="005C7A62" w:rsidRPr="00FB3EF0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F934E1" w14:textId="77777777" w:rsidR="005C7A62" w:rsidRPr="00FB3EF0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  <w:lang w:val="en-GB"/>
              </w:rPr>
            </w:pPr>
          </w:p>
        </w:tc>
      </w:tr>
      <w:tr w:rsidR="005C7A62" w14:paraId="56D75C1A" w14:textId="77777777" w:rsidTr="00F73217">
        <w:tc>
          <w:tcPr>
            <w:tcW w:w="462" w:type="dxa"/>
          </w:tcPr>
          <w:p w14:paraId="1E67AC02" w14:textId="77777777" w:rsidR="005C7A62" w:rsidRPr="00FB3EF0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vAlign w:val="center"/>
          </w:tcPr>
          <w:p w14:paraId="0A3E7CCE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Uchwyty boczne i uchwyt górny ułatwiający zdjęcia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w projekcjach PA i bocznych.</w:t>
            </w:r>
          </w:p>
        </w:tc>
        <w:tc>
          <w:tcPr>
            <w:tcW w:w="1676" w:type="dxa"/>
          </w:tcPr>
          <w:p w14:paraId="1A46A788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</w:tcPr>
          <w:p w14:paraId="2395C4D4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ACCA3D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04A46038" w14:textId="77777777" w:rsidTr="00F73217">
        <w:tc>
          <w:tcPr>
            <w:tcW w:w="462" w:type="dxa"/>
          </w:tcPr>
          <w:p w14:paraId="1EF53866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0816A8F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Dodatkowy statyw do obrazowania kości długich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pozycji pionowej z uchwytami pacjenta.</w:t>
            </w:r>
          </w:p>
        </w:tc>
        <w:tc>
          <w:tcPr>
            <w:tcW w:w="1676" w:type="dxa"/>
          </w:tcPr>
          <w:p w14:paraId="3FE1D10E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51DEF82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7A3DDE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4B0A8968" w14:textId="77777777" w:rsidTr="00F73217">
        <w:tc>
          <w:tcPr>
            <w:tcW w:w="462" w:type="dxa"/>
          </w:tcPr>
          <w:p w14:paraId="310BED7B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1A256CF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Ruch detektora w pionie zmotoryzowany.</w:t>
            </w:r>
          </w:p>
        </w:tc>
        <w:tc>
          <w:tcPr>
            <w:tcW w:w="1676" w:type="dxa"/>
          </w:tcPr>
          <w:p w14:paraId="3BE915D8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7F7E6B8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5B0638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CA3BE6D" w14:textId="77777777" w:rsidTr="00F73217">
        <w:tc>
          <w:tcPr>
            <w:tcW w:w="462" w:type="dxa"/>
            <w:shd w:val="clear" w:color="auto" w:fill="E5B8B7" w:themeFill="accent2" w:themeFillTint="66"/>
          </w:tcPr>
          <w:p w14:paraId="6E462662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143B6202" w14:textId="77777777" w:rsidR="005C7A62" w:rsidRPr="00CE7B56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>Ruch detektora w poziomie zmotoryzowany.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452BA97D" w14:textId="04D38D65" w:rsidR="005C7A62" w:rsidRPr="00CE7B56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TAK – </w:t>
            </w:r>
            <w:r w:rsidR="007E134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pkt</w:t>
            </w:r>
          </w:p>
          <w:p w14:paraId="3711F42E" w14:textId="37D516AC" w:rsidR="005C7A62" w:rsidRPr="00CE7B56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>NIE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46D16566" w14:textId="77777777" w:rsidR="005C7A62" w:rsidRPr="00FC6A42" w:rsidRDefault="005C7A62" w:rsidP="00FC6A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2BC7FA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6AFD36C" w14:textId="77777777" w:rsidTr="00F73217">
        <w:tc>
          <w:tcPr>
            <w:tcW w:w="462" w:type="dxa"/>
          </w:tcPr>
          <w:p w14:paraId="20CD3810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BEC76D4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Badanie kości długich w trybie automatycznym; zmotoryzowany obrót lampy z zsynchronizowany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ze zmotoryzowanym ruchem statywu kostno-płucnego.</w:t>
            </w:r>
          </w:p>
        </w:tc>
        <w:tc>
          <w:tcPr>
            <w:tcW w:w="1676" w:type="dxa"/>
          </w:tcPr>
          <w:p w14:paraId="3997ABFC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AADBDE3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5A710D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23B0AD9" w14:textId="77777777" w:rsidTr="00F73217">
        <w:tc>
          <w:tcPr>
            <w:tcW w:w="462" w:type="dxa"/>
          </w:tcPr>
          <w:p w14:paraId="724E8596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967C3E7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ładowania detektora w statywie.</w:t>
            </w:r>
          </w:p>
        </w:tc>
        <w:tc>
          <w:tcPr>
            <w:tcW w:w="1676" w:type="dxa"/>
          </w:tcPr>
          <w:p w14:paraId="2CD34ADD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0EBC0E0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531AE2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F065129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4E1BE9E4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Detektor W STATYWIE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8BF79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2FFBE42" w14:textId="77777777" w:rsidTr="00F73217">
        <w:tc>
          <w:tcPr>
            <w:tcW w:w="462" w:type="dxa"/>
          </w:tcPr>
          <w:p w14:paraId="70646151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5F64EF2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Detektor mobilny.</w:t>
            </w:r>
          </w:p>
        </w:tc>
        <w:tc>
          <w:tcPr>
            <w:tcW w:w="1676" w:type="dxa"/>
          </w:tcPr>
          <w:p w14:paraId="653F70C1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DD589F5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1A60C9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73877EE5" w14:textId="77777777" w:rsidTr="00F73217">
        <w:tc>
          <w:tcPr>
            <w:tcW w:w="462" w:type="dxa"/>
          </w:tcPr>
          <w:p w14:paraId="3832CF81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04F666D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Wymiary pola aktywnego detektora ≥ (42x42) [cm].</w:t>
            </w:r>
          </w:p>
        </w:tc>
        <w:tc>
          <w:tcPr>
            <w:tcW w:w="1676" w:type="dxa"/>
          </w:tcPr>
          <w:p w14:paraId="51191FEA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BEA3650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3280E3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09579493" w14:textId="77777777" w:rsidTr="00F73217">
        <w:tc>
          <w:tcPr>
            <w:tcW w:w="462" w:type="dxa"/>
            <w:shd w:val="clear" w:color="auto" w:fill="E5B8B7" w:themeFill="accent2" w:themeFillTint="66"/>
          </w:tcPr>
          <w:p w14:paraId="301C0FE7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3F9ADC5F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Ilość pikseli ≥ 9 mln.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304FEFB" w14:textId="77777777" w:rsidR="005C7A62" w:rsidRPr="003B6357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11 mln –5 pkt</w:t>
            </w:r>
          </w:p>
          <w:p w14:paraId="61B6AE2F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11 mln &gt;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ilość pikseli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9 mln -0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38453A75" w14:textId="77777777" w:rsidR="005C7A62" w:rsidRPr="00FC6A42" w:rsidRDefault="005C7A62" w:rsidP="00FC6A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E07E3C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625BCA37" w14:textId="77777777" w:rsidTr="00457968"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EB7788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559C16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Rozmiary piksela ≤ 140 [µm].</w:t>
            </w:r>
          </w:p>
        </w:tc>
        <w:tc>
          <w:tcPr>
            <w:tcW w:w="1676" w:type="dxa"/>
            <w:shd w:val="clear" w:color="auto" w:fill="FFFFFF" w:themeFill="background1"/>
          </w:tcPr>
          <w:p w14:paraId="7A51BF3F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FFFFFF" w:themeFill="background1"/>
          </w:tcPr>
          <w:p w14:paraId="2D22CA20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B0F961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6C085A0" w14:textId="77777777" w:rsidTr="00457968">
        <w:tc>
          <w:tcPr>
            <w:tcW w:w="462" w:type="dxa"/>
            <w:shd w:val="clear" w:color="auto" w:fill="auto"/>
          </w:tcPr>
          <w:p w14:paraId="766980DC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488172CE" w14:textId="77777777" w:rsidR="005C7A62" w:rsidRDefault="005C7A62" w:rsidP="005C7A62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Głębokość akwizycji  ≥ 1</w:t>
            </w:r>
            <w:r w:rsidR="0045796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[bit].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291E1E7B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14:paraId="03841FC4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C355D3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03664274" w14:textId="77777777" w:rsidTr="00457968">
        <w:tc>
          <w:tcPr>
            <w:tcW w:w="462" w:type="dxa"/>
            <w:shd w:val="clear" w:color="auto" w:fill="auto"/>
          </w:tcPr>
          <w:p w14:paraId="42D31C46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7F07868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DQE dla 0,0 pl/mm ≥ 60 %.</w:t>
            </w:r>
          </w:p>
        </w:tc>
        <w:tc>
          <w:tcPr>
            <w:tcW w:w="1676" w:type="dxa"/>
            <w:shd w:val="clear" w:color="auto" w:fill="auto"/>
          </w:tcPr>
          <w:p w14:paraId="1F47F27E" w14:textId="77777777" w:rsidR="00457968" w:rsidRPr="003B6357" w:rsidRDefault="00457968" w:rsidP="00457968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  <w:p w14:paraId="262E94E8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6413468B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864086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776B6DD" w14:textId="77777777" w:rsidTr="00F73217">
        <w:tc>
          <w:tcPr>
            <w:tcW w:w="462" w:type="dxa"/>
            <w:shd w:val="clear" w:color="auto" w:fill="E5B8B7" w:themeFill="accent2" w:themeFillTint="66"/>
          </w:tcPr>
          <w:p w14:paraId="05101397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54CC4B37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Rozdzielczość detektora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 xml:space="preserve">[pl/mm]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≥ 3,6 [pl/mm].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C6E6222" w14:textId="77777777" w:rsidR="005C7A62" w:rsidRPr="003B6357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4,0 pl/mm – 5 pkt</w:t>
            </w:r>
          </w:p>
          <w:p w14:paraId="71B7946E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4,0pl/mm&gt;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rozdzielczość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3,6 pl/mm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2AC63740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424C53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2C47BCE6" w14:textId="77777777" w:rsidTr="00F73217">
        <w:tc>
          <w:tcPr>
            <w:tcW w:w="462" w:type="dxa"/>
          </w:tcPr>
          <w:p w14:paraId="6052044A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57B7A14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warstwy scyntylacyjnej – jodek cezu (CsI) .</w:t>
            </w:r>
          </w:p>
        </w:tc>
        <w:tc>
          <w:tcPr>
            <w:tcW w:w="1676" w:type="dxa"/>
          </w:tcPr>
          <w:p w14:paraId="2D071A06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47E19F8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B70500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C23B65C" w14:textId="77777777" w:rsidTr="00F73217">
        <w:tc>
          <w:tcPr>
            <w:tcW w:w="462" w:type="dxa"/>
          </w:tcPr>
          <w:p w14:paraId="57268C9C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CED1A54" w14:textId="77777777" w:rsidR="005C7A62" w:rsidRPr="00FD4B6F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B6F">
              <w:rPr>
                <w:rFonts w:ascii="Times New Roman" w:eastAsia="Calibri" w:hAnsi="Times New Roman" w:cs="Times New Roman"/>
                <w:sz w:val="18"/>
                <w:szCs w:val="18"/>
              </w:rPr>
              <w:t>Wodoodporność detektora –klasa min. IPX4.</w:t>
            </w:r>
          </w:p>
        </w:tc>
        <w:tc>
          <w:tcPr>
            <w:tcW w:w="1676" w:type="dxa"/>
          </w:tcPr>
          <w:p w14:paraId="2F180AAB" w14:textId="77777777" w:rsidR="005C7A62" w:rsidRPr="00FD4B6F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B6F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85E093A" w14:textId="77777777" w:rsidR="005C7A62" w:rsidRPr="00FD4B6F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94DE5F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C5B2923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2117A4B7" w14:textId="77777777" w:rsidR="005C7A62" w:rsidRDefault="005C7A62" w:rsidP="005C7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aps/>
                <w:sz w:val="18"/>
                <w:szCs w:val="18"/>
              </w:rPr>
              <w:t>STÓŁ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16CA49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414D696" w14:textId="77777777" w:rsidTr="00F73217">
        <w:tc>
          <w:tcPr>
            <w:tcW w:w="462" w:type="dxa"/>
          </w:tcPr>
          <w:p w14:paraId="1045FCA8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7FA83CF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Stół z pływającym płaskim blatem.</w:t>
            </w:r>
          </w:p>
        </w:tc>
        <w:tc>
          <w:tcPr>
            <w:tcW w:w="1676" w:type="dxa"/>
          </w:tcPr>
          <w:p w14:paraId="109F80AE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2185CF1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B25934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1F012CF" w14:textId="77777777" w:rsidTr="00F73217">
        <w:tc>
          <w:tcPr>
            <w:tcW w:w="462" w:type="dxa"/>
          </w:tcPr>
          <w:p w14:paraId="3E792942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930B0FA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Długość blatu stołu ≥ 220 [cm].</w:t>
            </w:r>
          </w:p>
        </w:tc>
        <w:tc>
          <w:tcPr>
            <w:tcW w:w="1676" w:type="dxa"/>
          </w:tcPr>
          <w:p w14:paraId="6C024527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E23DD4F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EDE828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610DC2FC" w14:textId="77777777" w:rsidTr="00F73217">
        <w:tc>
          <w:tcPr>
            <w:tcW w:w="462" w:type="dxa"/>
            <w:shd w:val="clear" w:color="auto" w:fill="E5B8B7" w:themeFill="accent2" w:themeFillTint="66"/>
          </w:tcPr>
          <w:p w14:paraId="620E6597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5D5C3C41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Szerokość blatu stołu ≥ 78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68060C1" w14:textId="77777777" w:rsidR="005C7A62" w:rsidRPr="003B6357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&gt;83[cm]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10 pkt</w:t>
            </w:r>
          </w:p>
          <w:p w14:paraId="760CAF77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78 [cm]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83[cm]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5FB462E3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4285A5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66A5A1E" w14:textId="77777777" w:rsidTr="00F73217">
        <w:tc>
          <w:tcPr>
            <w:tcW w:w="462" w:type="dxa"/>
          </w:tcPr>
          <w:p w14:paraId="67FE38A7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ED04938" w14:textId="77777777" w:rsidR="005C7A62" w:rsidRDefault="005C7A62" w:rsidP="005C7A62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ruchu wzdłużnego blatu ≥ 80 [cm].</w:t>
            </w:r>
          </w:p>
        </w:tc>
        <w:tc>
          <w:tcPr>
            <w:tcW w:w="1676" w:type="dxa"/>
          </w:tcPr>
          <w:p w14:paraId="3795A80F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35D2291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03C35C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FA219E4" w14:textId="77777777" w:rsidTr="00F73217">
        <w:tc>
          <w:tcPr>
            <w:tcW w:w="462" w:type="dxa"/>
            <w:shd w:val="clear" w:color="auto" w:fill="E5B8B7" w:themeFill="accent2" w:themeFillTint="66"/>
          </w:tcPr>
          <w:p w14:paraId="4910057E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06AF8F63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ruchu poprzecznego blatu  ≥ 20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181C8FED" w14:textId="77777777" w:rsidR="005C7A62" w:rsidRPr="003B6357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25 cm – 5 pkt</w:t>
            </w:r>
          </w:p>
          <w:p w14:paraId="1ACA2B1A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Wartości mniejsze niż 25 cm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58E43A2B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986687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44AFFDC8" w14:textId="77777777" w:rsidTr="00F73217">
        <w:tc>
          <w:tcPr>
            <w:tcW w:w="462" w:type="dxa"/>
          </w:tcPr>
          <w:p w14:paraId="68C8194A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F7F2770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Obciążenie stołu ≥ 225 [kg] (ciężar pacjenta).</w:t>
            </w:r>
          </w:p>
        </w:tc>
        <w:tc>
          <w:tcPr>
            <w:tcW w:w="1676" w:type="dxa"/>
          </w:tcPr>
          <w:p w14:paraId="2C18E1AF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196C2ED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C0DB76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3E9BE357" w14:textId="77777777" w:rsidTr="00F73217">
        <w:tc>
          <w:tcPr>
            <w:tcW w:w="462" w:type="dxa"/>
            <w:shd w:val="clear" w:color="auto" w:fill="E5B8B7" w:themeFill="accent2" w:themeFillTint="66"/>
          </w:tcPr>
          <w:p w14:paraId="2EA7B92D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7377ACD1" w14:textId="77777777" w:rsidR="005C7A62" w:rsidRPr="00CE7B56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>Minimalna wysokość blatu od podłogi ≤ 55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512DB3FA" w14:textId="77777777" w:rsidR="005C7A62" w:rsidRPr="00CE7B56" w:rsidRDefault="005C7A62" w:rsidP="005C7A62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>&lt;50[cm]-10 pkt</w:t>
            </w:r>
          </w:p>
          <w:p w14:paraId="615E66F1" w14:textId="77777777" w:rsidR="005C7A62" w:rsidRPr="00CE7B56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B56">
              <w:rPr>
                <w:rFonts w:ascii="Times New Roman" w:eastAsia="Calibri" w:hAnsi="Times New Roman" w:cs="Times New Roman"/>
                <w:sz w:val="18"/>
                <w:szCs w:val="18"/>
              </w:rPr>
              <w:t>55[cm]-50[cm]-0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7DA025AE" w14:textId="77777777" w:rsidR="005C7A62" w:rsidRPr="00ED5E14" w:rsidRDefault="005C7A62" w:rsidP="00FC6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D28744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437E1BB3" w14:textId="77777777" w:rsidTr="00F73217">
        <w:tc>
          <w:tcPr>
            <w:tcW w:w="462" w:type="dxa"/>
            <w:shd w:val="clear" w:color="auto" w:fill="E5B8B7" w:themeFill="accent2" w:themeFillTint="66"/>
          </w:tcPr>
          <w:p w14:paraId="7D6D5DD0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67B4F344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Maksymalna wysokość blatu od podłogi ≥ 8</w:t>
            </w:r>
            <w:r w:rsidR="002E71C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23E5578A" w14:textId="77777777" w:rsidR="005C7A62" w:rsidRPr="003B6357" w:rsidRDefault="006E6BD0" w:rsidP="005C7A62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 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5C7A62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 – 10 pkt</w:t>
            </w:r>
          </w:p>
          <w:p w14:paraId="305C08D3" w14:textId="02AD6AFE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6E6BD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</w:t>
            </w:r>
            <w:r w:rsidR="00753D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55CB4943" w14:textId="77777777" w:rsidR="005C7A62" w:rsidRPr="00ED5E14" w:rsidRDefault="005C7A62" w:rsidP="00FC6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C67B89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1212C140" w14:textId="77777777" w:rsidTr="00F73217">
        <w:tc>
          <w:tcPr>
            <w:tcW w:w="462" w:type="dxa"/>
          </w:tcPr>
          <w:p w14:paraId="57F96F47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72EDB0D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Pochłanialność blatu – ekwiwalent Al ≤ 0,8 [mm Al. ].</w:t>
            </w:r>
          </w:p>
        </w:tc>
        <w:tc>
          <w:tcPr>
            <w:tcW w:w="1676" w:type="dxa"/>
          </w:tcPr>
          <w:p w14:paraId="7B96368B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CB774DF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0B6AF3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45F1F723" w14:textId="77777777" w:rsidTr="00F73217">
        <w:tc>
          <w:tcPr>
            <w:tcW w:w="462" w:type="dxa"/>
          </w:tcPr>
          <w:p w14:paraId="748C66F9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9575D89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Kratka przeciwrozproszeniowa, możliwość wyciągania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i wymiany bez pomocy narzędzi.</w:t>
            </w:r>
          </w:p>
        </w:tc>
        <w:tc>
          <w:tcPr>
            <w:tcW w:w="1676" w:type="dxa"/>
          </w:tcPr>
          <w:p w14:paraId="37AC2D02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3477034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A869DC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0C885C5C" w14:textId="77777777" w:rsidTr="00F73217">
        <w:tc>
          <w:tcPr>
            <w:tcW w:w="462" w:type="dxa"/>
          </w:tcPr>
          <w:p w14:paraId="6EA2C7DD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5DA546E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Układ AEC w stole, min. 3 komory.</w:t>
            </w:r>
          </w:p>
        </w:tc>
        <w:tc>
          <w:tcPr>
            <w:tcW w:w="1676" w:type="dxa"/>
          </w:tcPr>
          <w:p w14:paraId="53E5F692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8312D8F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AD9DB7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7A62" w14:paraId="5B4A0221" w14:textId="77777777" w:rsidTr="00F73217">
        <w:tc>
          <w:tcPr>
            <w:tcW w:w="462" w:type="dxa"/>
          </w:tcPr>
          <w:p w14:paraId="664BF7F5" w14:textId="77777777" w:rsidR="005C7A62" w:rsidRDefault="005C7A62" w:rsidP="005C7A6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B74573C" w14:textId="77777777" w:rsidR="005C7A62" w:rsidRDefault="005C7A62" w:rsidP="005C7A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Przełączniki nożne do sterowania wysokością stołu oraz do zwalniania hamulców blatu zintegrowane ze stołem.</w:t>
            </w:r>
          </w:p>
        </w:tc>
        <w:tc>
          <w:tcPr>
            <w:tcW w:w="1676" w:type="dxa"/>
          </w:tcPr>
          <w:p w14:paraId="09435B7D" w14:textId="77777777" w:rsidR="005C7A62" w:rsidRPr="003B6357" w:rsidRDefault="005C7A62" w:rsidP="005C7A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81970D8" w14:textId="77777777" w:rsidR="005C7A62" w:rsidRDefault="005C7A62" w:rsidP="005C7A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0B15A5" w14:textId="77777777" w:rsidR="005C7A62" w:rsidRDefault="005C7A62" w:rsidP="005C7A6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96C" w14:paraId="1CF38DB9" w14:textId="77777777" w:rsidTr="00952E09">
        <w:tc>
          <w:tcPr>
            <w:tcW w:w="462" w:type="dxa"/>
          </w:tcPr>
          <w:p w14:paraId="414085C1" w14:textId="77777777" w:rsidR="0071796C" w:rsidRDefault="0071796C" w:rsidP="0071796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3581ED1" w14:textId="77777777" w:rsidR="0071796C" w:rsidRDefault="0071796C" w:rsidP="0071796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Automatyczny ruch nadążny detektora w stole za ruchem lampy wzdłuż stołu z zachowaniem synchronizacji promień centralny – środek detektora.</w:t>
            </w:r>
          </w:p>
        </w:tc>
        <w:tc>
          <w:tcPr>
            <w:tcW w:w="1676" w:type="dxa"/>
          </w:tcPr>
          <w:p w14:paraId="46A332BC" w14:textId="77777777" w:rsidR="0071796C" w:rsidRPr="003B6357" w:rsidRDefault="0071796C" w:rsidP="00717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vAlign w:val="center"/>
          </w:tcPr>
          <w:p w14:paraId="7DDE24F8" w14:textId="77777777" w:rsidR="0071796C" w:rsidRDefault="0071796C" w:rsidP="007179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3D33A8" w14:textId="77777777" w:rsidR="0071796C" w:rsidRDefault="0071796C" w:rsidP="0071796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59292B7" w14:textId="77777777" w:rsidTr="00952E09">
        <w:tc>
          <w:tcPr>
            <w:tcW w:w="462" w:type="dxa"/>
          </w:tcPr>
          <w:p w14:paraId="4690B5F1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8A0C02F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Automatyczny kątowanie detektora w stole za ruchem lampy z zachowaniem synchronizacji promienia centralnego – środek detektora.</w:t>
            </w:r>
          </w:p>
        </w:tc>
        <w:tc>
          <w:tcPr>
            <w:tcW w:w="1676" w:type="dxa"/>
          </w:tcPr>
          <w:p w14:paraId="09F9988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vAlign w:val="center"/>
          </w:tcPr>
          <w:p w14:paraId="475E2C05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CB8AA5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CB446C5" w14:textId="77777777" w:rsidTr="00F73217">
        <w:tc>
          <w:tcPr>
            <w:tcW w:w="462" w:type="dxa"/>
          </w:tcPr>
          <w:p w14:paraId="731347DA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5B87114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ładowania detektora w stole.</w:t>
            </w:r>
          </w:p>
        </w:tc>
        <w:tc>
          <w:tcPr>
            <w:tcW w:w="1676" w:type="dxa"/>
          </w:tcPr>
          <w:p w14:paraId="4FD6E1E8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podać</w:t>
            </w:r>
          </w:p>
        </w:tc>
        <w:tc>
          <w:tcPr>
            <w:tcW w:w="3435" w:type="dxa"/>
            <w:gridSpan w:val="2"/>
          </w:tcPr>
          <w:p w14:paraId="01A572BA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2EFD3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E57B182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2B0BF68B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DETEKTOR W STOLE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FDF975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62781D7" w14:textId="77777777" w:rsidTr="00F73217">
        <w:tc>
          <w:tcPr>
            <w:tcW w:w="462" w:type="dxa"/>
          </w:tcPr>
          <w:p w14:paraId="25417DF4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C89B62E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Detektor bezprzewodowy z możliwością pracy poza stołem.</w:t>
            </w:r>
          </w:p>
        </w:tc>
        <w:tc>
          <w:tcPr>
            <w:tcW w:w="1676" w:type="dxa"/>
          </w:tcPr>
          <w:p w14:paraId="2A1EF9EC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166AC3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E8F5B8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8A1D493" w14:textId="77777777" w:rsidTr="00F73217">
        <w:tc>
          <w:tcPr>
            <w:tcW w:w="462" w:type="dxa"/>
          </w:tcPr>
          <w:p w14:paraId="24ACECE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909EF15" w14:textId="77777777" w:rsidR="006E6BD0" w:rsidRDefault="006E6BD0" w:rsidP="006E6BD0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Wymiary pola aktywnego detektora ≥ (42 x 42)[cm].</w:t>
            </w:r>
          </w:p>
        </w:tc>
        <w:tc>
          <w:tcPr>
            <w:tcW w:w="1676" w:type="dxa"/>
          </w:tcPr>
          <w:p w14:paraId="2D25A7D6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8A480DB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F0094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12271B7" w14:textId="77777777" w:rsidTr="00F73217">
        <w:tc>
          <w:tcPr>
            <w:tcW w:w="462" w:type="dxa"/>
            <w:shd w:val="clear" w:color="auto" w:fill="E5B8B7" w:themeFill="accent2" w:themeFillTint="66"/>
          </w:tcPr>
          <w:p w14:paraId="4364B9C8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0A381835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Ilość pikseli  ≥ 9,0 mln.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250567F9" w14:textId="77777777" w:rsidR="006E6BD0" w:rsidRPr="003B6357" w:rsidRDefault="006E6BD0" w:rsidP="006E6BD0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11 mln – 5pkt</w:t>
            </w:r>
          </w:p>
          <w:p w14:paraId="5B72703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11 mln &gt;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ilość pikseli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9 mln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5047764C" w14:textId="77777777" w:rsidR="006E6BD0" w:rsidRPr="00ED5E14" w:rsidRDefault="006E6BD0" w:rsidP="006E6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9221A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D55AE9F" w14:textId="77777777" w:rsidTr="00F73217">
        <w:tc>
          <w:tcPr>
            <w:tcW w:w="462" w:type="dxa"/>
            <w:shd w:val="clear" w:color="auto" w:fill="FFFFFF" w:themeFill="background1"/>
          </w:tcPr>
          <w:p w14:paraId="01715619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4009DAC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Rozmiar pojedynczego piksela ≤ 140 [µm].</w:t>
            </w:r>
          </w:p>
        </w:tc>
        <w:tc>
          <w:tcPr>
            <w:tcW w:w="1676" w:type="dxa"/>
            <w:shd w:val="clear" w:color="auto" w:fill="FFFFFF" w:themeFill="background1"/>
          </w:tcPr>
          <w:p w14:paraId="56ADD036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FFFFFF" w:themeFill="background1"/>
          </w:tcPr>
          <w:p w14:paraId="65198F3E" w14:textId="77777777" w:rsidR="006E6BD0" w:rsidRPr="00ED5E14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991F6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978642C" w14:textId="77777777" w:rsidTr="006E6BD0">
        <w:tc>
          <w:tcPr>
            <w:tcW w:w="46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B18D03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1F7DE1E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Głębokość akwizycji ≥ 14 [bit].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D10D11B" w14:textId="77777777" w:rsidR="006E6BD0" w:rsidRPr="003B6357" w:rsidRDefault="006E6BD0" w:rsidP="006E6BD0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16 bit – 10 pkt</w:t>
            </w:r>
          </w:p>
          <w:p w14:paraId="3932D918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 bit&gt;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głębokość akwizycji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14 bit -0 pkt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EBF30ED" w14:textId="77777777" w:rsidR="006E6BD0" w:rsidRPr="00ED5E14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C4F1AE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C1AF5EE" w14:textId="77777777" w:rsidTr="006E6BD0">
        <w:tc>
          <w:tcPr>
            <w:tcW w:w="462" w:type="dxa"/>
            <w:shd w:val="clear" w:color="auto" w:fill="auto"/>
          </w:tcPr>
          <w:p w14:paraId="3AA7BC29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FEA3202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DQE dla 0,0 pl/mm ≥ 60 %.</w:t>
            </w:r>
          </w:p>
        </w:tc>
        <w:tc>
          <w:tcPr>
            <w:tcW w:w="1676" w:type="dxa"/>
            <w:shd w:val="clear" w:color="auto" w:fill="auto"/>
          </w:tcPr>
          <w:p w14:paraId="668D4AA5" w14:textId="77777777" w:rsidR="006E6BD0" w:rsidRPr="003B6357" w:rsidRDefault="006E6BD0" w:rsidP="006E6BD0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  <w:p w14:paraId="55758690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18B82E5D" w14:textId="77777777" w:rsidR="006E6BD0" w:rsidRPr="00ED5E14" w:rsidRDefault="006E6BD0" w:rsidP="006E6B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D7566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F97A373" w14:textId="77777777" w:rsidTr="00F73217">
        <w:tc>
          <w:tcPr>
            <w:tcW w:w="462" w:type="dxa"/>
            <w:shd w:val="clear" w:color="auto" w:fill="E5B8B7" w:themeFill="accent2" w:themeFillTint="66"/>
          </w:tcPr>
          <w:p w14:paraId="515961A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6D036A34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Rozdzielczość detektora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 xml:space="preserve">≥ 3,6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[pl/mm].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70E2B60" w14:textId="77777777" w:rsidR="006E6BD0" w:rsidRPr="003B6357" w:rsidRDefault="006E6BD0" w:rsidP="006E6BD0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4,0 pl/mm – 5 pkt</w:t>
            </w:r>
          </w:p>
          <w:p w14:paraId="35A2DDA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4,0 pl/mm&gt;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rozdzielczość detektora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3,6 pl/mm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441E89CA" w14:textId="77777777" w:rsidR="006E6BD0" w:rsidRPr="00ED5E14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98EBB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E880965" w14:textId="77777777" w:rsidTr="00F73217">
        <w:tc>
          <w:tcPr>
            <w:tcW w:w="462" w:type="dxa"/>
          </w:tcPr>
          <w:p w14:paraId="17662FB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6408CFD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Maksymalna waga detektora ≤ 4 [kg].</w:t>
            </w:r>
          </w:p>
        </w:tc>
        <w:tc>
          <w:tcPr>
            <w:tcW w:w="1676" w:type="dxa"/>
          </w:tcPr>
          <w:p w14:paraId="356DB12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C313C6B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E7B14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7F0A3B9" w14:textId="77777777" w:rsidTr="00F73217">
        <w:tc>
          <w:tcPr>
            <w:tcW w:w="462" w:type="dxa"/>
          </w:tcPr>
          <w:p w14:paraId="33DD280E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6567C0C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warstwy scyntylacyjnej wykonany w technologii CsI (jodek cezu).</w:t>
            </w:r>
          </w:p>
        </w:tc>
        <w:tc>
          <w:tcPr>
            <w:tcW w:w="1676" w:type="dxa"/>
          </w:tcPr>
          <w:p w14:paraId="7EE1C5D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66F3E5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B67D45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084E437" w14:textId="77777777" w:rsidTr="00F73217">
        <w:tc>
          <w:tcPr>
            <w:tcW w:w="462" w:type="dxa"/>
          </w:tcPr>
          <w:p w14:paraId="75C5BA0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D7DDBB5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Wodoodporność detektora – klasa min. IPX4.</w:t>
            </w:r>
          </w:p>
        </w:tc>
        <w:tc>
          <w:tcPr>
            <w:tcW w:w="1676" w:type="dxa"/>
          </w:tcPr>
          <w:p w14:paraId="206287B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EFC827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250D88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9B938F0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0533C23D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DODATKOWE FUNKCJE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AF50B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6443C8A" w14:textId="77777777" w:rsidTr="00F73217">
        <w:tc>
          <w:tcPr>
            <w:tcW w:w="462" w:type="dxa"/>
            <w:shd w:val="clear" w:color="auto" w:fill="FFFFFF" w:themeFill="background1"/>
          </w:tcPr>
          <w:p w14:paraId="11CA145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079F704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wykonywania zdjęć składanych kości długich z wykorzystaniem detektora w statywie ≥ 130 cm</w:t>
            </w:r>
          </w:p>
        </w:tc>
        <w:tc>
          <w:tcPr>
            <w:tcW w:w="1676" w:type="dxa"/>
            <w:shd w:val="clear" w:color="auto" w:fill="FFFFFF" w:themeFill="background1"/>
          </w:tcPr>
          <w:p w14:paraId="3205FF8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FFFFFF" w:themeFill="background1"/>
          </w:tcPr>
          <w:p w14:paraId="2B29159E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2F28FC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7560EA4" w14:textId="77777777" w:rsidTr="00F73217">
        <w:tc>
          <w:tcPr>
            <w:tcW w:w="462" w:type="dxa"/>
            <w:shd w:val="clear" w:color="auto" w:fill="auto"/>
          </w:tcPr>
          <w:p w14:paraId="42D350AD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3FCACED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Dedykowany statyw do wykonywania zdjęć kości długich</w:t>
            </w:r>
          </w:p>
        </w:tc>
        <w:tc>
          <w:tcPr>
            <w:tcW w:w="1676" w:type="dxa"/>
            <w:shd w:val="clear" w:color="auto" w:fill="auto"/>
          </w:tcPr>
          <w:p w14:paraId="626D1D30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0F059E8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A007B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C662CEA" w14:textId="77777777" w:rsidTr="009E02F6">
        <w:tc>
          <w:tcPr>
            <w:tcW w:w="996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7C84C4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STACJA AKWIZYCYZYJNA TECHNIKA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FE2F38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B79F8BA" w14:textId="77777777" w:rsidTr="009E02F6">
        <w:tc>
          <w:tcPr>
            <w:tcW w:w="462" w:type="dxa"/>
            <w:shd w:val="clear" w:color="auto" w:fill="auto"/>
          </w:tcPr>
          <w:p w14:paraId="26D60858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7C0AE1C5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Monitor LCD o przekątnej ≥ 2</w:t>
            </w:r>
            <w:r w:rsidR="009E02F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”.</w:t>
            </w:r>
          </w:p>
        </w:tc>
        <w:tc>
          <w:tcPr>
            <w:tcW w:w="1676" w:type="dxa"/>
            <w:shd w:val="clear" w:color="auto" w:fill="auto"/>
          </w:tcPr>
          <w:p w14:paraId="48843F8C" w14:textId="77777777" w:rsidR="006E6BD0" w:rsidRPr="003B6357" w:rsidRDefault="009E02F6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1486B6C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1FA14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89BB960" w14:textId="77777777" w:rsidTr="00F73217">
        <w:tc>
          <w:tcPr>
            <w:tcW w:w="462" w:type="dxa"/>
            <w:shd w:val="clear" w:color="auto" w:fill="E5B8B7" w:themeFill="accent2" w:themeFillTint="66"/>
          </w:tcPr>
          <w:p w14:paraId="2147E7AA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5E8F3468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Pamięć obrazów diagnostycznych (ilość obrazów)  ≥ 5000.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6DA56D8" w14:textId="77777777" w:rsidR="006E6BD0" w:rsidRPr="003B6357" w:rsidRDefault="006E6BD0" w:rsidP="006E6BD0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&gt;25000 – 10 pkt</w:t>
            </w:r>
          </w:p>
          <w:p w14:paraId="714266DF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25000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1B71610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A38E6C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E977750" w14:textId="77777777" w:rsidTr="00F73217">
        <w:tc>
          <w:tcPr>
            <w:tcW w:w="462" w:type="dxa"/>
          </w:tcPr>
          <w:p w14:paraId="5923602E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D2DA96A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Czas akwizycji pojedynczego obrazu z detektorów cyfrowych i wyświetlenia na monitorze w pełnej rozdzielczości ≤ </w:t>
            </w:r>
            <w:r w:rsidR="009E02F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[s].</w:t>
            </w:r>
          </w:p>
        </w:tc>
        <w:tc>
          <w:tcPr>
            <w:tcW w:w="1676" w:type="dxa"/>
          </w:tcPr>
          <w:p w14:paraId="1BC9262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EC91CBB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FE9C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B476AED" w14:textId="77777777" w:rsidTr="00F73217">
        <w:tc>
          <w:tcPr>
            <w:tcW w:w="462" w:type="dxa"/>
          </w:tcPr>
          <w:p w14:paraId="13C92EFA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81BEA7D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Wybór i konfiguracja programów anatomicznych.</w:t>
            </w:r>
          </w:p>
        </w:tc>
        <w:tc>
          <w:tcPr>
            <w:tcW w:w="1676" w:type="dxa"/>
          </w:tcPr>
          <w:p w14:paraId="51FF83B1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26C05A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2298A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7A64574" w14:textId="77777777" w:rsidTr="00F73217">
        <w:tc>
          <w:tcPr>
            <w:tcW w:w="462" w:type="dxa"/>
          </w:tcPr>
          <w:p w14:paraId="2DDDF6A4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74BC4D3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rejestracji pacjentów poprzez pobranie danych z systemu HIS / RIS oraz manualna.</w:t>
            </w:r>
          </w:p>
        </w:tc>
        <w:tc>
          <w:tcPr>
            <w:tcW w:w="1676" w:type="dxa"/>
          </w:tcPr>
          <w:p w14:paraId="70CAA4EC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925DC82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893AEC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0DE72BC" w14:textId="77777777" w:rsidTr="00F73217">
        <w:tc>
          <w:tcPr>
            <w:tcW w:w="462" w:type="dxa"/>
          </w:tcPr>
          <w:p w14:paraId="30C3453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E42184E" w14:textId="77777777" w:rsidR="006E6BD0" w:rsidRDefault="006E6BD0" w:rsidP="006E6BD0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Obsługa protokołów DICOM min: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br/>
              <w:t>• DICOM Send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br/>
              <w:t>• DICOM Print</w:t>
            </w:r>
          </w:p>
          <w:p w14:paraId="58AB4851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• DICOM Storage Commitment</w:t>
            </w:r>
          </w:p>
          <w:p w14:paraId="3E023F6A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• DICOM Worklist.</w:t>
            </w:r>
          </w:p>
        </w:tc>
        <w:tc>
          <w:tcPr>
            <w:tcW w:w="1676" w:type="dxa"/>
          </w:tcPr>
          <w:p w14:paraId="7747A63D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2C15F1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6A6CD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6D4D070" w14:textId="77777777" w:rsidTr="00F73217">
        <w:tc>
          <w:tcPr>
            <w:tcW w:w="462" w:type="dxa"/>
          </w:tcPr>
          <w:p w14:paraId="00E46F1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6868232" w14:textId="77777777" w:rsidR="006E6BD0" w:rsidRPr="00E26DFF" w:rsidRDefault="006E6BD0" w:rsidP="006E6BD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Funkcje obróbki obrazów, min: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obrót obrazów</w:t>
            </w:r>
          </w:p>
          <w:p w14:paraId="013DA4E4" w14:textId="77777777" w:rsidR="006E6BD0" w:rsidRPr="00E26DFF" w:rsidRDefault="006E6BD0" w:rsidP="006E6BD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lustrzane odbicie</w:t>
            </w:r>
          </w:p>
          <w:p w14:paraId="34EB6CE9" w14:textId="77777777" w:rsidR="006E6BD0" w:rsidRPr="00E26DFF" w:rsidRDefault="006E6BD0" w:rsidP="006E6BD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powiększenie (zoom)</w:t>
            </w:r>
          </w:p>
          <w:p w14:paraId="46BDF552" w14:textId="77777777" w:rsidR="006E6BD0" w:rsidRPr="00E26DFF" w:rsidRDefault="006E6BD0" w:rsidP="006E6BD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funkcje ustawiania okna optycznego (zmiana jasności i kontrastu)</w:t>
            </w:r>
          </w:p>
          <w:p w14:paraId="0079257E" w14:textId="77777777" w:rsidR="006E6BD0" w:rsidRPr="00E26DFF" w:rsidRDefault="006E6BD0" w:rsidP="006E6BD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wyświetlanie znaczników</w:t>
            </w:r>
          </w:p>
          <w:p w14:paraId="42A014B6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dodawanie komentarzy.</w:t>
            </w:r>
          </w:p>
        </w:tc>
        <w:tc>
          <w:tcPr>
            <w:tcW w:w="1676" w:type="dxa"/>
          </w:tcPr>
          <w:p w14:paraId="12475DF7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6EC957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2F9E3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:rsidRPr="00933C14" w14:paraId="2972EC36" w14:textId="77777777" w:rsidTr="00F73217">
        <w:tc>
          <w:tcPr>
            <w:tcW w:w="462" w:type="dxa"/>
          </w:tcPr>
          <w:p w14:paraId="1D4D1E39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28D39C3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Licencja na system operacyjny min. typu Microsoft Windows 10 Professional 64-bit PL, zainstalowany system operacyjny niewymagający aktywacji za pomocą telefonu lub Internetu w firmie Microsoft (lub system równoważny tj. obsługujący wszystkie programy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obsługiwane przez w/w system oraz oferujący wszystkie funkcjonalności w/w systemu, obsługujący wszystkie urządzenia obsługiwane przez w/w system, współpracujący  z usługą typu Active Directory).</w:t>
            </w:r>
          </w:p>
        </w:tc>
        <w:tc>
          <w:tcPr>
            <w:tcW w:w="1676" w:type="dxa"/>
          </w:tcPr>
          <w:p w14:paraId="6EEDCB7F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</w:tcPr>
          <w:p w14:paraId="33A4C94A" w14:textId="77777777" w:rsidR="006E6BD0" w:rsidRPr="00F2427A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CAE2FD" w14:textId="77777777" w:rsidR="006E6BD0" w:rsidRPr="00F2427A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6E6BD0" w14:paraId="0B9B8DCF" w14:textId="77777777" w:rsidTr="00F73217">
        <w:tc>
          <w:tcPr>
            <w:tcW w:w="462" w:type="dxa"/>
          </w:tcPr>
          <w:p w14:paraId="38DCA776" w14:textId="77777777" w:rsidR="006E6BD0" w:rsidRPr="00F2427A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04113D87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do automatycznego łączenia obrazów uzyskanych na statywie przy obrazowaniu kości długich.</w:t>
            </w:r>
          </w:p>
        </w:tc>
        <w:tc>
          <w:tcPr>
            <w:tcW w:w="1676" w:type="dxa"/>
          </w:tcPr>
          <w:p w14:paraId="2472077C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595F6AA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24B0B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:rsidRPr="00933C14" w14:paraId="0184DAE2" w14:textId="77777777" w:rsidTr="00F73217">
        <w:tc>
          <w:tcPr>
            <w:tcW w:w="462" w:type="dxa"/>
          </w:tcPr>
          <w:p w14:paraId="699BFC5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02B7928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UPS do podtrzymania zasilania stacji technika.</w:t>
            </w:r>
          </w:p>
        </w:tc>
        <w:tc>
          <w:tcPr>
            <w:tcW w:w="1676" w:type="dxa"/>
          </w:tcPr>
          <w:p w14:paraId="3ED3C32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CF398C5" w14:textId="77777777" w:rsidR="006E6BD0" w:rsidRPr="00867CE6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38AE56" w14:textId="77777777" w:rsidR="006E6BD0" w:rsidRPr="00867CE6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6E6BD0" w14:paraId="0AA6526F" w14:textId="77777777" w:rsidTr="00F73217">
        <w:tc>
          <w:tcPr>
            <w:tcW w:w="462" w:type="dxa"/>
          </w:tcPr>
          <w:p w14:paraId="60CDC812" w14:textId="77777777" w:rsidR="006E6BD0" w:rsidRPr="00867CE6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51814EAE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wykonania statystyki i analizy zdjęć odrzuconych.</w:t>
            </w:r>
          </w:p>
        </w:tc>
        <w:tc>
          <w:tcPr>
            <w:tcW w:w="1676" w:type="dxa"/>
          </w:tcPr>
          <w:p w14:paraId="68B43CF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59445DE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4949F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DB617AB" w14:textId="77777777" w:rsidTr="00F73217">
        <w:tc>
          <w:tcPr>
            <w:tcW w:w="462" w:type="dxa"/>
          </w:tcPr>
          <w:p w14:paraId="29B5226D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4F6689F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Konsola generatora zintegrowana z konsolą obrazową technika i monitorem. (Nie dopuszcza się rozwiązań np. retro fit czyli tzw. ucyfrowień za pomocą niezależnego modułu ekspozycyjnego wpinanego pomiędzy konsolę aparatu i generator z niezależnym włącznikiem).</w:t>
            </w:r>
          </w:p>
        </w:tc>
        <w:tc>
          <w:tcPr>
            <w:tcW w:w="1676" w:type="dxa"/>
          </w:tcPr>
          <w:p w14:paraId="1C18580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CF4F9B3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1C31FB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9063165" w14:textId="77777777" w:rsidTr="00F73217">
        <w:tc>
          <w:tcPr>
            <w:tcW w:w="462" w:type="dxa"/>
          </w:tcPr>
          <w:p w14:paraId="1DB6B86A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5CD8451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Zdalna diagnostyka aparatu.</w:t>
            </w:r>
          </w:p>
        </w:tc>
        <w:tc>
          <w:tcPr>
            <w:tcW w:w="1676" w:type="dxa"/>
          </w:tcPr>
          <w:p w14:paraId="3859C7A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74E3726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A69DF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0B416E5" w14:textId="77777777" w:rsidTr="00F73217">
        <w:tc>
          <w:tcPr>
            <w:tcW w:w="462" w:type="dxa"/>
          </w:tcPr>
          <w:p w14:paraId="1DA1B96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05333E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Pilot do zdalnego sterowania aparatu RTG.</w:t>
            </w:r>
          </w:p>
        </w:tc>
        <w:tc>
          <w:tcPr>
            <w:tcW w:w="1676" w:type="dxa"/>
          </w:tcPr>
          <w:p w14:paraId="72FA4229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5C90FAA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6AAE7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AC42DCB" w14:textId="77777777" w:rsidTr="00F73217">
        <w:tc>
          <w:tcPr>
            <w:tcW w:w="462" w:type="dxa"/>
          </w:tcPr>
          <w:p w14:paraId="27DF3F36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A88C34C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Interkom.</w:t>
            </w:r>
          </w:p>
        </w:tc>
        <w:tc>
          <w:tcPr>
            <w:tcW w:w="1676" w:type="dxa"/>
          </w:tcPr>
          <w:p w14:paraId="2BB91BC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76C04C6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000B75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4C36BDC" w14:textId="77777777" w:rsidTr="00F73217">
        <w:tc>
          <w:tcPr>
            <w:tcW w:w="462" w:type="dxa"/>
          </w:tcPr>
          <w:p w14:paraId="631D979D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14E5E3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Przewodowa klawiatura i mysz w zestawie.</w:t>
            </w:r>
          </w:p>
        </w:tc>
        <w:tc>
          <w:tcPr>
            <w:tcW w:w="1676" w:type="dxa"/>
          </w:tcPr>
          <w:p w14:paraId="368056D1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48F61A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A2EF4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C217EA6" w14:textId="77777777" w:rsidTr="00F73217">
        <w:tc>
          <w:tcPr>
            <w:tcW w:w="462" w:type="dxa"/>
          </w:tcPr>
          <w:p w14:paraId="080DBFAD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27F00EE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Instalacja w siedzibie Zamawiającego, wraz ze sprawdzeniem poprawności działania sprzętu.</w:t>
            </w:r>
          </w:p>
        </w:tc>
        <w:tc>
          <w:tcPr>
            <w:tcW w:w="1676" w:type="dxa"/>
          </w:tcPr>
          <w:p w14:paraId="2D535CF7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222338A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201DBC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2EC72AD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0C049FD8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Konsola lekarska – 2 sztuki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74C66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25B4841" w14:textId="77777777" w:rsidTr="00F73217">
        <w:tc>
          <w:tcPr>
            <w:tcW w:w="462" w:type="dxa"/>
          </w:tcPr>
          <w:p w14:paraId="63F82A1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273ACFD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Komputer PC, wyposażony w min. 16 GB RAM, z możliwością rozbudowy (co najmniej dwa wolne sloty pamięci RAM).</w:t>
            </w:r>
          </w:p>
        </w:tc>
        <w:tc>
          <w:tcPr>
            <w:tcW w:w="1676" w:type="dxa"/>
          </w:tcPr>
          <w:p w14:paraId="6AC050A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EE41D3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40D5E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436B905" w14:textId="77777777" w:rsidTr="00F73217">
        <w:tc>
          <w:tcPr>
            <w:tcW w:w="462" w:type="dxa"/>
          </w:tcPr>
          <w:p w14:paraId="52EF9BB6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D357480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Procesor min. 6 rdzeniowy o taktowaniu min. 3GHz.</w:t>
            </w:r>
          </w:p>
        </w:tc>
        <w:tc>
          <w:tcPr>
            <w:tcW w:w="1676" w:type="dxa"/>
          </w:tcPr>
          <w:p w14:paraId="16C3351C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9D92825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E5FD6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19659AF" w14:textId="77777777" w:rsidTr="00F73217">
        <w:tc>
          <w:tcPr>
            <w:tcW w:w="462" w:type="dxa"/>
          </w:tcPr>
          <w:p w14:paraId="2264F0FA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57D597A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Drukarka sieciowa laserowa monochromatyczna, szybkość druku w czerni min. 17 stron/minutę,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Interfejsy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USB, Wi-Fi, AirPrint,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Obsługiwane formaty nośników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A6, A5, A4,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Formaty niestandardowe, Wymiary: 345x160x190 mm [±10%].</w:t>
            </w:r>
          </w:p>
        </w:tc>
        <w:tc>
          <w:tcPr>
            <w:tcW w:w="1676" w:type="dxa"/>
          </w:tcPr>
          <w:p w14:paraId="04DE48B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E9801BF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87ECDC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BAEA4F0" w14:textId="77777777" w:rsidTr="00F73217">
        <w:tc>
          <w:tcPr>
            <w:tcW w:w="462" w:type="dxa"/>
          </w:tcPr>
          <w:p w14:paraId="5FFB7D64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E0657F8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Przewodowa klawiatura i mysz w zestawie.</w:t>
            </w:r>
          </w:p>
        </w:tc>
        <w:tc>
          <w:tcPr>
            <w:tcW w:w="1676" w:type="dxa"/>
          </w:tcPr>
          <w:p w14:paraId="64699B7C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27ECE72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C2C28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FB5F0E0" w14:textId="77777777" w:rsidTr="00F73217">
        <w:tc>
          <w:tcPr>
            <w:tcW w:w="462" w:type="dxa"/>
          </w:tcPr>
          <w:p w14:paraId="25FA85D9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6ED96A6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Licencja na system operacyjny min. typu Microsoft Windows 10 Professional 64-bit PL, zainstalowany system operacyjny niewymagający aktywacji za pomocą telefonu lub Internetu w firmie Microsoft (lub system równoważny tj. obsługujący wszystkie programy obsługiwane przez w/w system oraz oferujący wszystkie funkcjonalności w/w systemu, obsługujący wszystkie urządzenia obsługiwane przez w/w system, współpracujący  z usługą typu Active Directory).</w:t>
            </w:r>
          </w:p>
        </w:tc>
        <w:tc>
          <w:tcPr>
            <w:tcW w:w="1676" w:type="dxa"/>
          </w:tcPr>
          <w:p w14:paraId="33B9165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E9B4F7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43663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F027C54" w14:textId="77777777" w:rsidTr="00F73217">
        <w:tc>
          <w:tcPr>
            <w:tcW w:w="462" w:type="dxa"/>
          </w:tcPr>
          <w:p w14:paraId="41E69C7D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70E3C74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Monitory diagnostyczne, LCD.</w:t>
            </w:r>
          </w:p>
        </w:tc>
        <w:tc>
          <w:tcPr>
            <w:tcW w:w="1676" w:type="dxa"/>
          </w:tcPr>
          <w:p w14:paraId="08320E34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3578F2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1A74D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7D73C6E" w14:textId="77777777" w:rsidTr="00F73217">
        <w:tc>
          <w:tcPr>
            <w:tcW w:w="462" w:type="dxa"/>
          </w:tcPr>
          <w:p w14:paraId="1D68A33F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24B5DC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Przekątna ekranów monitorów diagnostycznych ≥ 21”,</w:t>
            </w:r>
          </w:p>
        </w:tc>
        <w:tc>
          <w:tcPr>
            <w:tcW w:w="1676" w:type="dxa"/>
          </w:tcPr>
          <w:p w14:paraId="3058CC5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9A32E65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37B2E7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5E82B2D" w14:textId="77777777" w:rsidTr="00F73217">
        <w:tc>
          <w:tcPr>
            <w:tcW w:w="462" w:type="dxa"/>
          </w:tcPr>
          <w:p w14:paraId="2736331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5538945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Jasność ekranu monitorów diagnostycznych ≥ 800 cd/m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76" w:type="dxa"/>
          </w:tcPr>
          <w:p w14:paraId="50C5FC9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6776B7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61B84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A778D79" w14:textId="77777777" w:rsidTr="00F73217">
        <w:tc>
          <w:tcPr>
            <w:tcW w:w="462" w:type="dxa"/>
          </w:tcPr>
          <w:p w14:paraId="76CD48F1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C743F76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Kontrast ekranu monitorów diagnostycznych ≥ 1400 :1,</w:t>
            </w:r>
          </w:p>
        </w:tc>
        <w:tc>
          <w:tcPr>
            <w:tcW w:w="1676" w:type="dxa"/>
          </w:tcPr>
          <w:p w14:paraId="52B359B9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585EF77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40793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9CB9AAC" w14:textId="77777777" w:rsidTr="00F73217">
        <w:tc>
          <w:tcPr>
            <w:tcW w:w="462" w:type="dxa"/>
          </w:tcPr>
          <w:p w14:paraId="677B27E8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AB6DE06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Parametry monitora diagnostycznego:</w:t>
            </w:r>
          </w:p>
          <w:p w14:paraId="547077DA" w14:textId="77777777" w:rsidR="006E6BD0" w:rsidRDefault="006E6BD0" w:rsidP="006E6BD0">
            <w:pPr>
              <w:pStyle w:val="Stopka1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szeroki kąt widzenia w pionie i  poziomie min. 170/170º ;</w:t>
            </w:r>
          </w:p>
          <w:p w14:paraId="79B2C0C8" w14:textId="77777777" w:rsidR="006E6BD0" w:rsidRDefault="006E6BD0" w:rsidP="006E6BD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certyfikat do zastosowań medycznych;</w:t>
            </w:r>
          </w:p>
          <w:p w14:paraId="599AA9A6" w14:textId="77777777" w:rsidR="006E6BD0" w:rsidRDefault="006E6BD0" w:rsidP="006E6BD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rozdzielczość min. 2 MP;</w:t>
            </w:r>
          </w:p>
          <w:p w14:paraId="1D6B1BD9" w14:textId="77777777" w:rsidR="006E6BD0" w:rsidRDefault="006E6BD0" w:rsidP="006E6BD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tryb pracy w pionie.</w:t>
            </w:r>
          </w:p>
        </w:tc>
        <w:tc>
          <w:tcPr>
            <w:tcW w:w="1676" w:type="dxa"/>
          </w:tcPr>
          <w:p w14:paraId="311825C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66F1EB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FAF66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623AFA7" w14:textId="77777777" w:rsidTr="00F73217">
        <w:tc>
          <w:tcPr>
            <w:tcW w:w="462" w:type="dxa"/>
          </w:tcPr>
          <w:p w14:paraId="62F97673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741FBF0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spełniające minimalne wymagania:</w:t>
            </w:r>
          </w:p>
          <w:p w14:paraId="596AD7B7" w14:textId="77777777" w:rsidR="006E6BD0" w:rsidRDefault="006E6BD0" w:rsidP="006E6BD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import obrazów DICOM;</w:t>
            </w:r>
          </w:p>
          <w:p w14:paraId="72E263CA" w14:textId="77777777" w:rsidR="006E6BD0" w:rsidRDefault="006E6BD0" w:rsidP="006E6BD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dokonywania diagnozy i opisów badań radiologicznych;</w:t>
            </w:r>
          </w:p>
          <w:p w14:paraId="721B3431" w14:textId="77777777" w:rsidR="006E6BD0" w:rsidRDefault="006E6BD0" w:rsidP="006E6BD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podstawowe narzędzie do przeglądania i obróbki obrazów diagnostycznych RTG, w tym: zmiana kontrastu i jasności, pomiary odległości, powierzchni i kątów, powiększanie obrazu;</w:t>
            </w:r>
          </w:p>
          <w:p w14:paraId="18AE26BA" w14:textId="77777777" w:rsidR="006E6BD0" w:rsidRDefault="006E6BD0" w:rsidP="006E6BD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oznaczanie obszaru zainteresowania ROI z wyświetleniem min. powierzchni zaznaczonego obszaru;</w:t>
            </w:r>
          </w:p>
          <w:p w14:paraId="6C1068D6" w14:textId="77777777" w:rsidR="006E6BD0" w:rsidRDefault="006E6BD0" w:rsidP="006E6BD0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przeszukiwanie listy pacjentów według różnych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kryteriów.</w:t>
            </w:r>
          </w:p>
        </w:tc>
        <w:tc>
          <w:tcPr>
            <w:tcW w:w="1676" w:type="dxa"/>
          </w:tcPr>
          <w:p w14:paraId="4C92CD9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</w:tcPr>
          <w:p w14:paraId="36E5A013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3AD5A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79CF664" w14:textId="77777777" w:rsidTr="00F73217">
        <w:tc>
          <w:tcPr>
            <w:tcW w:w="462" w:type="dxa"/>
          </w:tcPr>
          <w:p w14:paraId="62166BCA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1320139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Obsługa protokołów DICOM min:</w:t>
            </w:r>
          </w:p>
          <w:p w14:paraId="46659D35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• DICOM Send;</w:t>
            </w:r>
          </w:p>
          <w:p w14:paraId="434CC841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• DICOM Print;</w:t>
            </w:r>
          </w:p>
          <w:p w14:paraId="73AB42D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• DICOM Storage Commitment;</w:t>
            </w:r>
          </w:p>
          <w:p w14:paraId="0C2F70FF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• DICOM Worklist.</w:t>
            </w:r>
          </w:p>
        </w:tc>
        <w:tc>
          <w:tcPr>
            <w:tcW w:w="1676" w:type="dxa"/>
          </w:tcPr>
          <w:p w14:paraId="130EA01C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32111D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B70DE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4B61CC2" w14:textId="77777777" w:rsidTr="00F73217">
        <w:tc>
          <w:tcPr>
            <w:tcW w:w="462" w:type="dxa"/>
          </w:tcPr>
          <w:p w14:paraId="2BA518E5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7B8D65D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Instalacja w siedzibie Zamawiającego, wraz ze sprawdzeniem poprawności działania sprzętu.</w:t>
            </w:r>
          </w:p>
        </w:tc>
        <w:tc>
          <w:tcPr>
            <w:tcW w:w="1676" w:type="dxa"/>
          </w:tcPr>
          <w:p w14:paraId="0904B170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417CEB6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61D85B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F80A9BA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097A2881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STACJA PRZEGLĄDOWA – 7 sztuk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70913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2373F28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75FC12DE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MONITOR: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6CC7BB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1656DEA" w14:textId="77777777" w:rsidTr="00F73217">
        <w:tc>
          <w:tcPr>
            <w:tcW w:w="462" w:type="dxa"/>
          </w:tcPr>
          <w:p w14:paraId="1C7E9C6D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043D299" w14:textId="77777777" w:rsidR="006E6BD0" w:rsidRDefault="006E6BD0" w:rsidP="006E6B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Monitor medyczny, przeglądowy o przekątnej min. 23”.</w:t>
            </w:r>
          </w:p>
        </w:tc>
        <w:tc>
          <w:tcPr>
            <w:tcW w:w="1676" w:type="dxa"/>
          </w:tcPr>
          <w:p w14:paraId="04F30FA0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BAB3102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84094B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54AA56E" w14:textId="77777777" w:rsidTr="00F73217">
        <w:tc>
          <w:tcPr>
            <w:tcW w:w="462" w:type="dxa"/>
          </w:tcPr>
          <w:p w14:paraId="5B36AAF5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B496A12" w14:textId="77777777" w:rsidR="006E6BD0" w:rsidRDefault="006E6BD0" w:rsidP="006E6B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Przekątna aktywnej części ekranu, min. 23”.</w:t>
            </w:r>
          </w:p>
        </w:tc>
        <w:tc>
          <w:tcPr>
            <w:tcW w:w="1676" w:type="dxa"/>
          </w:tcPr>
          <w:p w14:paraId="2A77120D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4FC4A93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C5B8A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7C71555" w14:textId="77777777" w:rsidTr="00F73217">
        <w:tc>
          <w:tcPr>
            <w:tcW w:w="462" w:type="dxa"/>
          </w:tcPr>
          <w:p w14:paraId="0BB94BF9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EA44F38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Rozdzielczość, min. 2 MP.</w:t>
            </w:r>
          </w:p>
        </w:tc>
        <w:tc>
          <w:tcPr>
            <w:tcW w:w="1676" w:type="dxa"/>
          </w:tcPr>
          <w:p w14:paraId="60800749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AA46399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8DA385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8EC8EED" w14:textId="77777777" w:rsidTr="00F73217">
        <w:tc>
          <w:tcPr>
            <w:tcW w:w="462" w:type="dxa"/>
          </w:tcPr>
          <w:p w14:paraId="2B8A4D0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3B8BADC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Głębia bitowa, min. 30 bitów.</w:t>
            </w:r>
          </w:p>
        </w:tc>
        <w:tc>
          <w:tcPr>
            <w:tcW w:w="1676" w:type="dxa"/>
          </w:tcPr>
          <w:p w14:paraId="10E57D2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EFF75D2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57D0A8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4C94398" w14:textId="77777777" w:rsidTr="00F73217">
        <w:tc>
          <w:tcPr>
            <w:tcW w:w="462" w:type="dxa"/>
          </w:tcPr>
          <w:p w14:paraId="26340865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532CC8E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Kąt widzenia (pion, poziom), min. 178°.</w:t>
            </w:r>
          </w:p>
        </w:tc>
        <w:tc>
          <w:tcPr>
            <w:tcW w:w="1676" w:type="dxa"/>
          </w:tcPr>
          <w:p w14:paraId="78DE3076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EF606A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69B17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C2549BB" w14:textId="77777777" w:rsidTr="00F73217">
        <w:tc>
          <w:tcPr>
            <w:tcW w:w="462" w:type="dxa"/>
          </w:tcPr>
          <w:p w14:paraId="48330E9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9C46231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Luminancja maksymalna min. 430 cd/m2.</w:t>
            </w:r>
          </w:p>
        </w:tc>
        <w:tc>
          <w:tcPr>
            <w:tcW w:w="1676" w:type="dxa"/>
          </w:tcPr>
          <w:p w14:paraId="2DF7E4B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A0F18EE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3C160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CB2B705" w14:textId="77777777" w:rsidTr="00F73217">
        <w:tc>
          <w:tcPr>
            <w:tcW w:w="462" w:type="dxa"/>
          </w:tcPr>
          <w:p w14:paraId="2D8A6034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099797E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Skalibrowana jasność DICOM min. 250 cd/m2.</w:t>
            </w:r>
          </w:p>
        </w:tc>
        <w:tc>
          <w:tcPr>
            <w:tcW w:w="1676" w:type="dxa"/>
          </w:tcPr>
          <w:p w14:paraId="0AD69F0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69EC719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48ECD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2AB049B" w14:textId="77777777" w:rsidTr="00F73217">
        <w:tc>
          <w:tcPr>
            <w:tcW w:w="462" w:type="dxa"/>
          </w:tcPr>
          <w:p w14:paraId="5F23F63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1AA3737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Współczynnik kontrastu – 1000:1.</w:t>
            </w:r>
          </w:p>
        </w:tc>
        <w:tc>
          <w:tcPr>
            <w:tcW w:w="1676" w:type="dxa"/>
          </w:tcPr>
          <w:p w14:paraId="7A14DD2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D75B09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033F9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7DF268D" w14:textId="77777777" w:rsidTr="00F73217">
        <w:tc>
          <w:tcPr>
            <w:tcW w:w="462" w:type="dxa"/>
          </w:tcPr>
          <w:p w14:paraId="05DC814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757775F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Czas reakcji, max. 7 ms.</w:t>
            </w:r>
          </w:p>
        </w:tc>
        <w:tc>
          <w:tcPr>
            <w:tcW w:w="1676" w:type="dxa"/>
          </w:tcPr>
          <w:p w14:paraId="718B72C4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DBEC1C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1C39B8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02B4C60" w14:textId="77777777" w:rsidTr="00F73217">
        <w:tc>
          <w:tcPr>
            <w:tcW w:w="462" w:type="dxa"/>
          </w:tcPr>
          <w:p w14:paraId="26D6DFD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C56152C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Wizyjne sygnały wejściowe 1 x DP, 1 x DVI-I.</w:t>
            </w:r>
          </w:p>
        </w:tc>
        <w:tc>
          <w:tcPr>
            <w:tcW w:w="1676" w:type="dxa"/>
          </w:tcPr>
          <w:p w14:paraId="2D76F93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842E68E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93A4E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51DA31E" w14:textId="77777777" w:rsidTr="00F73217">
        <w:tc>
          <w:tcPr>
            <w:tcW w:w="462" w:type="dxa"/>
          </w:tcPr>
          <w:p w14:paraId="581DD9C3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C37F458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Porty USB 1x USB 2.0 upstream, 2x USB 2.0 downstream.</w:t>
            </w:r>
          </w:p>
        </w:tc>
        <w:tc>
          <w:tcPr>
            <w:tcW w:w="1676" w:type="dxa"/>
          </w:tcPr>
          <w:p w14:paraId="59A59A07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112D203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0FA445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2B13D51" w14:textId="77777777" w:rsidTr="00F73217">
        <w:tc>
          <w:tcPr>
            <w:tcW w:w="462" w:type="dxa"/>
          </w:tcPr>
          <w:p w14:paraId="2D076448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F9EE258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do kalibracji monitora.</w:t>
            </w:r>
          </w:p>
        </w:tc>
        <w:tc>
          <w:tcPr>
            <w:tcW w:w="1676" w:type="dxa"/>
          </w:tcPr>
          <w:p w14:paraId="5D5E08AF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B7FFCAF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C0F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52997B7" w14:textId="77777777" w:rsidTr="00E26DFF">
        <w:trPr>
          <w:trHeight w:val="76"/>
        </w:trPr>
        <w:tc>
          <w:tcPr>
            <w:tcW w:w="462" w:type="dxa"/>
          </w:tcPr>
          <w:p w14:paraId="248A2811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32FCD45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Wyrób medyczny min. klasy I.</w:t>
            </w:r>
          </w:p>
        </w:tc>
        <w:tc>
          <w:tcPr>
            <w:tcW w:w="1676" w:type="dxa"/>
          </w:tcPr>
          <w:p w14:paraId="3BE2B9A4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3F89FC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17191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81C941F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17AE08BF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KOMPUTERY: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9242E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E72CB96" w14:textId="77777777" w:rsidTr="00F73217">
        <w:tc>
          <w:tcPr>
            <w:tcW w:w="462" w:type="dxa"/>
          </w:tcPr>
          <w:p w14:paraId="6B6B2FB1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A118F9E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Procesor min. 6 rdzeniowy o taktowaniu min. 3GHz.</w:t>
            </w:r>
          </w:p>
        </w:tc>
        <w:tc>
          <w:tcPr>
            <w:tcW w:w="1676" w:type="dxa"/>
          </w:tcPr>
          <w:p w14:paraId="5EBF4CA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BED9676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B21240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69F5B90" w14:textId="77777777" w:rsidTr="00F73217">
        <w:tc>
          <w:tcPr>
            <w:tcW w:w="462" w:type="dxa"/>
          </w:tcPr>
          <w:p w14:paraId="64F90505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0426E41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Pamięć operacyjna: min 16 GB  z możliwością rozbudowy (co najmniej dwa wolne sloty pamięci RAM).</w:t>
            </w:r>
          </w:p>
        </w:tc>
        <w:tc>
          <w:tcPr>
            <w:tcW w:w="1676" w:type="dxa"/>
          </w:tcPr>
          <w:p w14:paraId="4F8C7A7F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B442D88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939A9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5C3C0A6" w14:textId="77777777" w:rsidTr="00F73217">
        <w:tc>
          <w:tcPr>
            <w:tcW w:w="462" w:type="dxa"/>
          </w:tcPr>
          <w:p w14:paraId="5A889E0B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623FA37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Dysk SSD o pojemności min. 512 GB z wejściem M2 na płycie głównej.</w:t>
            </w:r>
          </w:p>
        </w:tc>
        <w:tc>
          <w:tcPr>
            <w:tcW w:w="1676" w:type="dxa"/>
          </w:tcPr>
          <w:p w14:paraId="6D42F13C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C2D8229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E7200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734F035" w14:textId="77777777" w:rsidTr="00F73217">
        <w:tc>
          <w:tcPr>
            <w:tcW w:w="462" w:type="dxa"/>
          </w:tcPr>
          <w:p w14:paraId="11C26491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998D45B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Napęd optyczny DVD+/-RW.</w:t>
            </w:r>
          </w:p>
        </w:tc>
        <w:tc>
          <w:tcPr>
            <w:tcW w:w="1676" w:type="dxa"/>
          </w:tcPr>
          <w:p w14:paraId="2717A46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10B4BE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6C9FA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A7B6E54" w14:textId="77777777" w:rsidTr="00F73217">
        <w:tc>
          <w:tcPr>
            <w:tcW w:w="462" w:type="dxa"/>
          </w:tcPr>
          <w:p w14:paraId="64EFD96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0731396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Dedykowana karta graficzna obsługująca standard typu DirectX 12.</w:t>
            </w:r>
          </w:p>
        </w:tc>
        <w:tc>
          <w:tcPr>
            <w:tcW w:w="1676" w:type="dxa"/>
          </w:tcPr>
          <w:p w14:paraId="39C347E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3AAE7D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8C613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F51F50C" w14:textId="77777777" w:rsidTr="00F73217">
        <w:tc>
          <w:tcPr>
            <w:tcW w:w="462" w:type="dxa"/>
          </w:tcPr>
          <w:p w14:paraId="3C444816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28E36FB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Przewodowa klawiatura i mysz w zestawie.</w:t>
            </w:r>
          </w:p>
        </w:tc>
        <w:tc>
          <w:tcPr>
            <w:tcW w:w="1676" w:type="dxa"/>
          </w:tcPr>
          <w:p w14:paraId="44DFFD7F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00CC175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669AE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22D5B53" w14:textId="77777777" w:rsidTr="00F73217">
        <w:tc>
          <w:tcPr>
            <w:tcW w:w="462" w:type="dxa"/>
          </w:tcPr>
          <w:p w14:paraId="1632B8B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2E5C2F0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Licencja na system operacyjny min. typu Microsoft Windows 10 Professional 64-bit PL, zainstalowany system operacyjny niewymagający aktywacji za pomocą telefonu lub Internetu w firmie Microsoft (lub system równoważny tj. obsługujący wszystkie programy obsługiwane przez w/w system oraz oferujący wszystkie funkcjonalności w/w systemu, obsługujący wszystkie urządzenia obsługiwane przez w/w system, współpracujący  z usługą typu Active Directory).</w:t>
            </w:r>
          </w:p>
        </w:tc>
        <w:tc>
          <w:tcPr>
            <w:tcW w:w="1676" w:type="dxa"/>
          </w:tcPr>
          <w:p w14:paraId="3374455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E94A70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D930A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1F7E937" w14:textId="77777777" w:rsidTr="00F73217">
        <w:tc>
          <w:tcPr>
            <w:tcW w:w="462" w:type="dxa"/>
          </w:tcPr>
          <w:p w14:paraId="01157060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E84B199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biurowe typu MS Office 2019 lub równoważne (wymóg minimalny), Typ licencji komercyjna, Okres licencji wieczysta, Wersja językowa Polska, Zawartość Pakietu(minimum): Edytor tekstu (typu Word), Arkusz kalkulacyjny (typu Excel), Tworzenie i obsługa prezentacji (typu PowerPoint), Notatnik (typu OneNote), Obsługa poczty (typu Outlook). Aplikacja biurowa dostosowana dla użytkowników komputerów klasy PC. Oprogramowanie kompatybilna z systemem min. Windows 10 x64 lub równoważnym.</w:t>
            </w:r>
          </w:p>
        </w:tc>
        <w:tc>
          <w:tcPr>
            <w:tcW w:w="1676" w:type="dxa"/>
          </w:tcPr>
          <w:p w14:paraId="339E0031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F7A3353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0FDF58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A178F81" w14:textId="77777777" w:rsidTr="00F73217">
        <w:tc>
          <w:tcPr>
            <w:tcW w:w="462" w:type="dxa"/>
          </w:tcPr>
          <w:p w14:paraId="7EBAD04C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FD5F456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Bezpłatny dostęp do najnowszych sterowników i uaktualnień na stronie producenta zestawu realizowany poprzez podanie na dedykowanej stronie internetowej producenta numeru seryjnego lub modelu komputera podczas trwania gwarancji oraz po jej zakończeniu – podać link strony.</w:t>
            </w:r>
          </w:p>
        </w:tc>
        <w:tc>
          <w:tcPr>
            <w:tcW w:w="1676" w:type="dxa"/>
          </w:tcPr>
          <w:p w14:paraId="2E0B637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5F4302B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E883DE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F71C339" w14:textId="77777777" w:rsidTr="00F73217">
        <w:tc>
          <w:tcPr>
            <w:tcW w:w="462" w:type="dxa"/>
          </w:tcPr>
          <w:p w14:paraId="44E8EFA6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73E9E74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Instalacja w siedzibie Zamawiającego, wraz ze sprawdzeniem poprawności działania sprzętu.</w:t>
            </w:r>
          </w:p>
        </w:tc>
        <w:tc>
          <w:tcPr>
            <w:tcW w:w="1676" w:type="dxa"/>
          </w:tcPr>
          <w:p w14:paraId="7851983C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D4A3CAA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06442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D9185E1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1A5B0B85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OPROGRAMOWANIE STACJI PODGLĄDOWEJ: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D5AE6E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7CBD25D" w14:textId="77777777" w:rsidTr="00F73217">
        <w:tc>
          <w:tcPr>
            <w:tcW w:w="462" w:type="dxa"/>
          </w:tcPr>
          <w:p w14:paraId="02C9F35E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889FC8C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Dostarczenie i rozszerzenie licencji na system dystrybucji obrazów WEB Sudon PACS do poziomu licencji open (nielimitowana ilość użytkowników).</w:t>
            </w:r>
          </w:p>
        </w:tc>
        <w:tc>
          <w:tcPr>
            <w:tcW w:w="1676" w:type="dxa"/>
          </w:tcPr>
          <w:p w14:paraId="00AA3E76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E2AF6CE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4B10AE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8036B7D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115238A4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STANOWISKO REJESTRACYJNE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53B2E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91B8C2D" w14:textId="77777777" w:rsidTr="00F73217">
        <w:tc>
          <w:tcPr>
            <w:tcW w:w="462" w:type="dxa"/>
          </w:tcPr>
          <w:p w14:paraId="563F61E4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89B4C9B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Monitor LCD min. 23”.</w:t>
            </w:r>
          </w:p>
        </w:tc>
        <w:tc>
          <w:tcPr>
            <w:tcW w:w="1676" w:type="dxa"/>
          </w:tcPr>
          <w:p w14:paraId="58D6BBE9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0F3BF2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F9D98B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9774DDF" w14:textId="77777777" w:rsidTr="00F73217">
        <w:tc>
          <w:tcPr>
            <w:tcW w:w="462" w:type="dxa"/>
          </w:tcPr>
          <w:p w14:paraId="40DD7CA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C03F880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Procesor min. 6-rdzeniowy o taktowaniu min. 3GHz.</w:t>
            </w:r>
          </w:p>
        </w:tc>
        <w:tc>
          <w:tcPr>
            <w:tcW w:w="1676" w:type="dxa"/>
          </w:tcPr>
          <w:p w14:paraId="0F60F436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5856774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DE8A95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F06534A" w14:textId="77777777" w:rsidTr="00F73217">
        <w:tc>
          <w:tcPr>
            <w:tcW w:w="462" w:type="dxa"/>
          </w:tcPr>
          <w:p w14:paraId="60F33263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CE0D9A7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Komputer wyposażony w zasilacz kompatybilny z pozostałymi komponentami komputera.</w:t>
            </w:r>
          </w:p>
        </w:tc>
        <w:tc>
          <w:tcPr>
            <w:tcW w:w="1676" w:type="dxa"/>
          </w:tcPr>
          <w:p w14:paraId="090AC5C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D51D1D5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EBCC38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FAE0421" w14:textId="77777777" w:rsidTr="00F73217">
        <w:tc>
          <w:tcPr>
            <w:tcW w:w="462" w:type="dxa"/>
          </w:tcPr>
          <w:p w14:paraId="10B61AA6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52900D6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Pamięć operacyjna: min 16 GB z możliwością rozbudowy (co najmniej dwa wolne sloty pamięci RAM).</w:t>
            </w:r>
          </w:p>
        </w:tc>
        <w:tc>
          <w:tcPr>
            <w:tcW w:w="1676" w:type="dxa"/>
          </w:tcPr>
          <w:p w14:paraId="0111E3D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65F722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A9EB20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427BC68" w14:textId="77777777" w:rsidTr="00F73217">
        <w:tc>
          <w:tcPr>
            <w:tcW w:w="462" w:type="dxa"/>
          </w:tcPr>
          <w:p w14:paraId="41E12B86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64F7CBB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Dysk SSD o pojemności min. 512 GB.</w:t>
            </w:r>
          </w:p>
        </w:tc>
        <w:tc>
          <w:tcPr>
            <w:tcW w:w="1676" w:type="dxa"/>
          </w:tcPr>
          <w:p w14:paraId="627115F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76433F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297985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7A9CFCF" w14:textId="77777777" w:rsidTr="00F73217">
        <w:tc>
          <w:tcPr>
            <w:tcW w:w="462" w:type="dxa"/>
          </w:tcPr>
          <w:p w14:paraId="7373BA7E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9C67660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Zintegrowana karta graficzna obsługująca standard typu  DirectX 12.</w:t>
            </w:r>
          </w:p>
        </w:tc>
        <w:tc>
          <w:tcPr>
            <w:tcW w:w="1676" w:type="dxa"/>
          </w:tcPr>
          <w:p w14:paraId="0DB80B6F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89B4A88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873FD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26EB775" w14:textId="77777777" w:rsidTr="00F73217">
        <w:tc>
          <w:tcPr>
            <w:tcW w:w="462" w:type="dxa"/>
          </w:tcPr>
          <w:p w14:paraId="78961FD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24FC383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Nagrywarka CD/ DVD+/-RW.</w:t>
            </w:r>
          </w:p>
        </w:tc>
        <w:tc>
          <w:tcPr>
            <w:tcW w:w="1676" w:type="dxa"/>
          </w:tcPr>
          <w:p w14:paraId="390C34C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450CAD9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82AE8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D4D9820" w14:textId="77777777" w:rsidTr="00F73217">
        <w:tc>
          <w:tcPr>
            <w:tcW w:w="462" w:type="dxa"/>
          </w:tcPr>
          <w:p w14:paraId="3C80B661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0E18DE4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Licencja na system operacyjny min. typu Microsoft Windows 10 Professional 64-bit PL, zainstalowany system operacyjny niewymagający aktywacji za pomocą telefonu lub Internetu w firmie Microsoft (lub system równoważny tj. obsługujący wszystkie programy obsługiwane przez w/w system oraz oferujący wszystkie funkcjonalności w/w systemu, obsługujący wszystkie urządzenia obsługiwane przez w/w system, współpracujący  z usługą typu Active Directory).</w:t>
            </w:r>
          </w:p>
        </w:tc>
        <w:tc>
          <w:tcPr>
            <w:tcW w:w="1676" w:type="dxa"/>
          </w:tcPr>
          <w:p w14:paraId="580D37D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E2364E2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E1F3A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6A031E8" w14:textId="77777777" w:rsidTr="00F73217">
        <w:tc>
          <w:tcPr>
            <w:tcW w:w="462" w:type="dxa"/>
          </w:tcPr>
          <w:p w14:paraId="64D1D5AB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0FEFD5A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Przewodowa klawiatura i mysz w zestawie.</w:t>
            </w:r>
          </w:p>
        </w:tc>
        <w:tc>
          <w:tcPr>
            <w:tcW w:w="1676" w:type="dxa"/>
          </w:tcPr>
          <w:p w14:paraId="314A45A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95FF1D7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CD7F7A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423318E" w14:textId="77777777" w:rsidTr="00F73217">
        <w:trPr>
          <w:trHeight w:val="204"/>
        </w:trPr>
        <w:tc>
          <w:tcPr>
            <w:tcW w:w="462" w:type="dxa"/>
          </w:tcPr>
          <w:p w14:paraId="6AA748CD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EA0D12B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biurowe typu MS Office 2019 lub równoważne (wymóg minimalny), Typ licencji komercyjna, Okres licencji wieczysta, Wersja językowa Polska, Zawartość Pakietu(minimum): Edytor tekstu (typu Word), Arkusz kalkulacyjny (typu Excel), Tworzenie i obsługa prezentacji (typu PowerPoint), Notatnik (typu OneNote), Obsługa poczty (typu Outlook). Aplikacja biurowa dostosowana dla użytkowników komputerów klasy PC. Oprogramowanie kompatybilna z systemem min. Windows 10 x64 lub równoważnym.</w:t>
            </w:r>
          </w:p>
        </w:tc>
        <w:tc>
          <w:tcPr>
            <w:tcW w:w="1676" w:type="dxa"/>
          </w:tcPr>
          <w:p w14:paraId="6A85194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F280E58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BAED0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4DAADA2" w14:textId="77777777" w:rsidTr="00F73217">
        <w:tc>
          <w:tcPr>
            <w:tcW w:w="462" w:type="dxa"/>
          </w:tcPr>
          <w:p w14:paraId="4530E788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02F292C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Duplikator do płyt CD/DVD:</w:t>
            </w:r>
          </w:p>
          <w:p w14:paraId="2C4B2B84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-min. 2 napędy DVD;</w:t>
            </w:r>
          </w:p>
          <w:p w14:paraId="5AD13913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-dwa magazynki min. 2x50 płyt;</w:t>
            </w:r>
          </w:p>
          <w:p w14:paraId="27877920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-nadruk atramentowy;</w:t>
            </w:r>
          </w:p>
          <w:p w14:paraId="133E97B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-wydajność min. 30 płyt CD lub 15 płyt DVD na godzinę;</w:t>
            </w:r>
          </w:p>
          <w:p w14:paraId="634E3DAF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Duplikator wyposażony w dedykowane oprogramowanie medyczne. Połączenie duplikatora do systemu PACS.</w:t>
            </w:r>
          </w:p>
        </w:tc>
        <w:tc>
          <w:tcPr>
            <w:tcW w:w="1676" w:type="dxa"/>
          </w:tcPr>
          <w:p w14:paraId="4BA1615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920A06D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B72A3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8116AAE" w14:textId="77777777" w:rsidTr="00F73217">
        <w:tc>
          <w:tcPr>
            <w:tcW w:w="462" w:type="dxa"/>
          </w:tcPr>
          <w:p w14:paraId="3444082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0F99404" w14:textId="77777777" w:rsidR="006E6BD0" w:rsidRDefault="006E6BD0" w:rsidP="006E6BD0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Urządzenie wielofunkcyjne laserowe monochromatyczne: FUNKCJE: Drukowanie, kopiowanie, skanowanie, faksowanie, poczta elektroniczna (drukowanie dwustronne automatycznie). Wyposażony w min. 2 podajniki papieru, kabel połączeniowy USB do komputera,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Rozwiązania komunikacyjne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min. USB (2.0 Hi-Speed), USB Host, Ethernet (10/100/1000BASE-T), wyposażone w intuicyjny kolorowy ekran dotykowy  m.in. 2,6 cala. Prędkość kopiowania min. 35 stron/minutę w czerni.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Wymiary urządzenia [szer. × gł. × wys.]: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422 x 392 x 325 [±10%]</w:t>
            </w:r>
          </w:p>
        </w:tc>
        <w:tc>
          <w:tcPr>
            <w:tcW w:w="1676" w:type="dxa"/>
          </w:tcPr>
          <w:p w14:paraId="71B01ABE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BFEDB32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2BBD7E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0FFD87E" w14:textId="77777777" w:rsidTr="00F73217">
        <w:tc>
          <w:tcPr>
            <w:tcW w:w="462" w:type="dxa"/>
          </w:tcPr>
          <w:p w14:paraId="7F36823A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92EF649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Instalacja w siedzibie Zamawiającego, wraz ze sprawdzeniem poprawności działania sprzętu.</w:t>
            </w:r>
          </w:p>
        </w:tc>
        <w:tc>
          <w:tcPr>
            <w:tcW w:w="1676" w:type="dxa"/>
          </w:tcPr>
          <w:p w14:paraId="49AB3B3D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90C828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F7658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E8DE027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022146CC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ODZIEŻ OCHRONNA DO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A5BE9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C95BAAE" w14:textId="77777777" w:rsidTr="00F73217">
        <w:tc>
          <w:tcPr>
            <w:tcW w:w="462" w:type="dxa"/>
          </w:tcPr>
          <w:p w14:paraId="03DD3095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79D73A2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Fartuch ochronny jednostronny lekki 0,25 mm Pb na całej powierzchni. Zabezpiecza przód, boki i łopatki użytkownika. Do części okrywających łopatki doszyte są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taśmy poliestrowe zakończone klamrami zatrzaskowymi, które służą do zapinania fartucha w pasie. – 2 sztuki.</w:t>
            </w:r>
          </w:p>
        </w:tc>
        <w:tc>
          <w:tcPr>
            <w:tcW w:w="1676" w:type="dxa"/>
          </w:tcPr>
          <w:p w14:paraId="4E69EDD6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</w:tcPr>
          <w:p w14:paraId="50D5F85E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A60EE2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EC8E473" w14:textId="77777777" w:rsidTr="00F73217">
        <w:tc>
          <w:tcPr>
            <w:tcW w:w="462" w:type="dxa"/>
          </w:tcPr>
          <w:p w14:paraId="4727A976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79CDE45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Fartuch ochronny dziecięcy lekki 0,25 mm Pb na całej powierzchni. Zabezpiecza przód, boki i łopatki użytkownika. Do części okrywających łopatki doszyte są taśmy poliestrowe zakończone klamrami zatrzaskowymi, służące do zapinania fartucha w pasie. – 1 sztuka.</w:t>
            </w:r>
          </w:p>
        </w:tc>
        <w:tc>
          <w:tcPr>
            <w:tcW w:w="1676" w:type="dxa"/>
          </w:tcPr>
          <w:p w14:paraId="3807E511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1EB9B83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B9BE5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E5CB3E8" w14:textId="77777777" w:rsidTr="00F73217">
        <w:tc>
          <w:tcPr>
            <w:tcW w:w="462" w:type="dxa"/>
          </w:tcPr>
          <w:p w14:paraId="7BF11AD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B9FAF1A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Kołnierz ochronny na tarczycę 0,5 mm – chroniący obszar szyi podczas ekspozycji rentgenowskiej. Wykonany w formie stójki ze „śliniakiem” z zapięciem typu „rzep” w rozmiarze M – 2 sztuki.</w:t>
            </w:r>
          </w:p>
        </w:tc>
        <w:tc>
          <w:tcPr>
            <w:tcW w:w="1676" w:type="dxa"/>
          </w:tcPr>
          <w:p w14:paraId="680D622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47BF0D9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D39DE3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1E8C515" w14:textId="77777777" w:rsidTr="00F73217">
        <w:tc>
          <w:tcPr>
            <w:tcW w:w="462" w:type="dxa"/>
          </w:tcPr>
          <w:p w14:paraId="356E85BB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C0D151F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Okulary ochronne wyposażone w możliwość regulacji kąta nachylenia i długości ramion pozwala na dokładne dopasowanie okularów do twarzy zapewniając optymalną ochronę. Wielkość i kształt oprawek umożliwia ich stosowanie na standardowe okulary korekcyjne – Eq Pb: 0,75 mm. – 1 sztuka.</w:t>
            </w:r>
          </w:p>
        </w:tc>
        <w:tc>
          <w:tcPr>
            <w:tcW w:w="1676" w:type="dxa"/>
          </w:tcPr>
          <w:p w14:paraId="4CF03D53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76D64C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BF248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12A81B7D" w14:textId="77777777" w:rsidTr="00F73217">
        <w:tc>
          <w:tcPr>
            <w:tcW w:w="462" w:type="dxa"/>
          </w:tcPr>
          <w:p w14:paraId="29DD641D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D5669D4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Hlk9874819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Przyrząd do stabilizacji niemowląt w czasie badań rentgenowskich. Wykonane z przezroczystej profilowanej tuby z tworzywa sztucznego. Wyposażone są w paski zabezpieczające i uchwyt do zawieszenia.- zestaw rozmiarów dl</w:t>
            </w:r>
            <w:r w:rsidR="00952E09">
              <w:rPr>
                <w:rFonts w:ascii="Times New Roman" w:eastAsia="Calibri" w:hAnsi="Times New Roman" w:cs="Times New Roman"/>
                <w:sz w:val="18"/>
                <w:szCs w:val="18"/>
              </w:rPr>
              <w:t>a dzieci o wadze od 3,5 kg do 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kg</w:t>
            </w:r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6726B3D1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2CD55E8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657E3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84210E0" w14:textId="77777777" w:rsidTr="00F73217">
        <w:tc>
          <w:tcPr>
            <w:tcW w:w="462" w:type="dxa"/>
          </w:tcPr>
          <w:p w14:paraId="56334886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8722CC7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Wieszak ścienny na fartuchy RTG z trzema obrotowymi ramionami umożliwiającymi łatwy i szybki dostęp do fartuchów, wykonany ze stali, pokryty białym lakierem proszkowym. Pozwalający na bezpieczne przechowywanie fartuchów.- 1 sztuka.</w:t>
            </w:r>
          </w:p>
        </w:tc>
        <w:tc>
          <w:tcPr>
            <w:tcW w:w="1676" w:type="dxa"/>
          </w:tcPr>
          <w:p w14:paraId="1F2C779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7F445D5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27A06B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B590937" w14:textId="77777777" w:rsidTr="00F73217">
        <w:tc>
          <w:tcPr>
            <w:tcW w:w="462" w:type="dxa"/>
          </w:tcPr>
          <w:p w14:paraId="098E195A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B6F391C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Parawan ochronny 0,50 mm Pb. Wymiary 80-100 x 175-195 cm (±10%). Parawan mobilny wyposażony w jedno stałe i dwa skrętne kołka termoplastyczne przykręcone w dolnej części ekranu. Wykonany z płyty laminowanej w kolorze białym. Osadzony w ramie z anodowanego aluminium – 1 sztuka.</w:t>
            </w:r>
          </w:p>
        </w:tc>
        <w:tc>
          <w:tcPr>
            <w:tcW w:w="1676" w:type="dxa"/>
          </w:tcPr>
          <w:p w14:paraId="64EEAF7A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3CEC006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A984D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2D8DAD66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71C33ACD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B3B0AC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E7BCC48" w14:textId="77777777" w:rsidTr="00F73217">
        <w:tc>
          <w:tcPr>
            <w:tcW w:w="462" w:type="dxa"/>
          </w:tcPr>
          <w:p w14:paraId="2F41DFA6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D2DA29F" w14:textId="77777777" w:rsidR="006E6BD0" w:rsidRDefault="006E6BD0" w:rsidP="006E6BD0">
            <w:pPr>
              <w:pStyle w:val="western"/>
              <w:widowControl w:val="0"/>
              <w:spacing w:before="100" w:after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Przeglądy techniczne wymagane lub zalecane przez producenta w okresie gwarancji wykonane będą na koszt Wykonawcy. Ostatni przegląd w ostatnim miesiącu gwarancji na co najmniej 15 dni przed zakończeniem gwarancji (w cenie oferty).</w:t>
            </w:r>
          </w:p>
        </w:tc>
        <w:tc>
          <w:tcPr>
            <w:tcW w:w="1676" w:type="dxa"/>
          </w:tcPr>
          <w:p w14:paraId="2AC473E5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D9EF2A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CEED8B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3FE1FDBD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7E58B760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7FDA2F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FDB3132" w14:textId="77777777" w:rsidTr="00F73217">
        <w:tc>
          <w:tcPr>
            <w:tcW w:w="462" w:type="dxa"/>
          </w:tcPr>
          <w:p w14:paraId="5BD00C22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76E5156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Integracja aparatu z systemem RIS oraz PACS (Wymagane wykonanie integracji przez Wykonawcę i na jego koszt).</w:t>
            </w:r>
          </w:p>
        </w:tc>
        <w:tc>
          <w:tcPr>
            <w:tcW w:w="1676" w:type="dxa"/>
          </w:tcPr>
          <w:p w14:paraId="3E333A0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E467DC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53331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C60092B" w14:textId="77777777" w:rsidTr="00F73217">
        <w:tc>
          <w:tcPr>
            <w:tcW w:w="462" w:type="dxa"/>
          </w:tcPr>
          <w:p w14:paraId="46FB4E71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1FD0D0F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Wykonanie testów akceptacyjnych i specjalistycznych aparatu RTG na koszt Wykonawcy i  przekazanie ich Zamawiającemu w ramach dostawy przed oddaniem do użytkowania </w:t>
            </w:r>
            <w:r w:rsidRPr="001B7BE4">
              <w:rPr>
                <w:rFonts w:ascii="Times New Roman" w:eastAsia="Calibri" w:hAnsi="Times New Roman" w:cs="Times New Roman"/>
                <w:sz w:val="18"/>
                <w:szCs w:val="18"/>
              </w:rPr>
              <w:t>(przed podpisaniem protokołu odbioru)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celu przedłożenia ich Wojewódzkiej Stacji Sanitarno-Epidemiologicznej.</w:t>
            </w:r>
          </w:p>
        </w:tc>
        <w:tc>
          <w:tcPr>
            <w:tcW w:w="1676" w:type="dxa"/>
          </w:tcPr>
          <w:p w14:paraId="53EAC147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005AFE9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A65CC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79942332" w14:textId="77777777" w:rsidTr="00B97B24">
        <w:trPr>
          <w:trHeight w:val="425"/>
        </w:trPr>
        <w:tc>
          <w:tcPr>
            <w:tcW w:w="462" w:type="dxa"/>
          </w:tcPr>
          <w:p w14:paraId="1B4C8A18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25A7B88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Wykonanie projektu osłon stałych oraz pomiarów środowiskowych pracowni RTG na koszt Wykonawcy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 przekazanie ich Zamawiającemu w ramach dostawy przed oddaniem do użytkowania </w:t>
            </w:r>
            <w:r w:rsidRPr="001B7BE4">
              <w:rPr>
                <w:rFonts w:ascii="Times New Roman" w:eastAsia="Calibri" w:hAnsi="Times New Roman" w:cs="Times New Roman"/>
                <w:sz w:val="18"/>
                <w:szCs w:val="18"/>
              </w:rPr>
              <w:t>(przed podpisaniem protokołu odbioru)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celu przedłożenia ich Wojewódzkiej Stacji Sanitarno-Epidemiologicznej.</w:t>
            </w:r>
          </w:p>
        </w:tc>
        <w:tc>
          <w:tcPr>
            <w:tcW w:w="1676" w:type="dxa"/>
          </w:tcPr>
          <w:p w14:paraId="4441EED1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0739CAC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4E36AB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5444AA38" w14:textId="77777777" w:rsidTr="00F73217">
        <w:tc>
          <w:tcPr>
            <w:tcW w:w="462" w:type="dxa"/>
          </w:tcPr>
          <w:p w14:paraId="431736A4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C98069F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Zestaw pozycjonerów typu: klin, wałek, trójkąt, worki z gryką (piaskiem).</w:t>
            </w:r>
          </w:p>
        </w:tc>
        <w:tc>
          <w:tcPr>
            <w:tcW w:w="1676" w:type="dxa"/>
          </w:tcPr>
          <w:p w14:paraId="1F42E1D2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3DE0A08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33BF74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24215ED" w14:textId="77777777" w:rsidTr="00F73217">
        <w:tc>
          <w:tcPr>
            <w:tcW w:w="462" w:type="dxa"/>
          </w:tcPr>
          <w:p w14:paraId="69430174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A9BBA8C" w14:textId="77777777" w:rsidR="006E6BD0" w:rsidRDefault="006E6BD0" w:rsidP="006E6B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Wykonanie testów dostarczonych monitorów opisowych zgodnie z zał. nr 6 Rozporządzenia Ministra Zdrowia z dnia 18 lutego 2011 r. w sprawie warunków bezpiecznego stosowania promieniowania jonizującego dla wszystkich rodzajów ekspozycji medycznych (</w:t>
            </w:r>
            <w:r w:rsidRPr="00F52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Dz.U. </w:t>
            </w:r>
            <w:r w:rsidRPr="00F520F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z 2017 r. poz. 884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późn. zm.) na koszt Wykonawcy oraz przekazanie testów Zamawiającemu w ramach dostawy </w:t>
            </w:r>
            <w:r w:rsidRPr="00F520F6">
              <w:rPr>
                <w:rFonts w:ascii="Times New Roman" w:eastAsia="Calibri" w:hAnsi="Times New Roman" w:cs="Times New Roman"/>
                <w:sz w:val="18"/>
                <w:szCs w:val="18"/>
              </w:rPr>
              <w:t>(przed podpisaniem protokołu odbioru)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53506CEB" w14:textId="77777777" w:rsidR="006E6BD0" w:rsidRPr="003B6357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</w:tcPr>
          <w:p w14:paraId="4F6F47F7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28AB57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CF55071" w14:textId="77777777" w:rsidTr="00F73217">
        <w:tc>
          <w:tcPr>
            <w:tcW w:w="462" w:type="dxa"/>
          </w:tcPr>
          <w:p w14:paraId="1C4FFF8A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40B0DD3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Wykonanie w cenie oferty szkolenia techników i lekarzy w zakresie obsługi i aplikacji zaoferowanego sprzętu (min. 3 dni x 7 godzin).</w:t>
            </w:r>
          </w:p>
        </w:tc>
        <w:tc>
          <w:tcPr>
            <w:tcW w:w="1676" w:type="dxa"/>
          </w:tcPr>
          <w:p w14:paraId="771E366F" w14:textId="77777777" w:rsidR="006E6BD0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5D1B37E9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3CBB96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68392CCB" w14:textId="77777777" w:rsidTr="00F73217">
        <w:tc>
          <w:tcPr>
            <w:tcW w:w="462" w:type="dxa"/>
          </w:tcPr>
          <w:p w14:paraId="7A1BEF11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CAF4E39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0F6">
              <w:rPr>
                <w:rFonts w:ascii="Times New Roman" w:eastAsia="Calibri" w:hAnsi="Times New Roman" w:cs="Times New Roman"/>
                <w:sz w:val="18"/>
                <w:szCs w:val="18"/>
              </w:rPr>
              <w:t>Zestaw dedykowanych przez producenta fantomów do wykonywania testów (codziennych, tygodniowych, miesięcznych).</w:t>
            </w:r>
          </w:p>
        </w:tc>
        <w:tc>
          <w:tcPr>
            <w:tcW w:w="1676" w:type="dxa"/>
          </w:tcPr>
          <w:p w14:paraId="0C589BAE" w14:textId="77777777" w:rsidR="006E6BD0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3E5913D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59F5D7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4E141792" w14:textId="77777777" w:rsidTr="00F73217">
        <w:tc>
          <w:tcPr>
            <w:tcW w:w="462" w:type="dxa"/>
          </w:tcPr>
          <w:p w14:paraId="747852F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713CB29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Licencje do przeglądania obrazu w stacjach przeglądowych w środowisku informatycznym posiadanym przez Zamawiającego.</w:t>
            </w:r>
          </w:p>
        </w:tc>
        <w:tc>
          <w:tcPr>
            <w:tcW w:w="1676" w:type="dxa"/>
          </w:tcPr>
          <w:p w14:paraId="5D65C06E" w14:textId="77777777" w:rsidR="006E6BD0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23942251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F5358D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84313EA" w14:textId="77777777" w:rsidTr="00F73217">
        <w:tc>
          <w:tcPr>
            <w:tcW w:w="462" w:type="dxa"/>
          </w:tcPr>
          <w:p w14:paraId="73D92277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6C0C14AE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Wybrany w przetargu Wykonawca dostawy aparatu RTG przedstawi ofertę zawieszenia sufitowego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dla Wykonawcy prac budowlanych, który je zamontuje we współpracy z Wykonawcą dostawy aparatu RTG.</w:t>
            </w:r>
          </w:p>
          <w:p w14:paraId="26825551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UWAGA!</w:t>
            </w:r>
          </w:p>
          <w:p w14:paraId="710FD2DF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Ze względu (na dzień dzisiejszy) na brak informacji o nośności stropu Zamawiający dopuszcza kotwienie zawiesia sufitowego także w ścianach.</w:t>
            </w:r>
          </w:p>
        </w:tc>
        <w:tc>
          <w:tcPr>
            <w:tcW w:w="1676" w:type="dxa"/>
          </w:tcPr>
          <w:p w14:paraId="0719BC09" w14:textId="77777777" w:rsidR="006E6BD0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014F650A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E3D3D9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6E6BD0" w14:paraId="0FE0AFD2" w14:textId="77777777" w:rsidTr="00F73217">
        <w:tc>
          <w:tcPr>
            <w:tcW w:w="462" w:type="dxa"/>
          </w:tcPr>
          <w:p w14:paraId="105F9C0D" w14:textId="77777777" w:rsidR="006E6BD0" w:rsidRDefault="006E6BD0" w:rsidP="006E6BD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3EF2605C" w14:textId="77777777" w:rsidR="006E6BD0" w:rsidRDefault="006E6BD0" w:rsidP="006E6B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Integracja stan</w:t>
            </w:r>
            <w:r w:rsidR="003D1E6B">
              <w:rPr>
                <w:rFonts w:ascii="Times New Roman" w:eastAsia="Calibri" w:hAnsi="Times New Roman" w:cs="Times New Roman"/>
                <w:sz w:val="18"/>
                <w:szCs w:val="18"/>
              </w:rPr>
              <w:t>owiska rejestracji z punktów 138-150</w:t>
            </w: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oraz s</w:t>
            </w:r>
            <w:r w:rsidR="003D1E6B">
              <w:rPr>
                <w:rFonts w:ascii="Times New Roman" w:eastAsia="Calibri" w:hAnsi="Times New Roman" w:cs="Times New Roman"/>
                <w:sz w:val="18"/>
                <w:szCs w:val="18"/>
              </w:rPr>
              <w:t>tacji przeglądowych z punktu 114</w:t>
            </w: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-137  z systemem informatycznym Zamawiającego.</w:t>
            </w:r>
          </w:p>
        </w:tc>
        <w:tc>
          <w:tcPr>
            <w:tcW w:w="1676" w:type="dxa"/>
          </w:tcPr>
          <w:p w14:paraId="736787C1" w14:textId="77777777" w:rsidR="006E6BD0" w:rsidRDefault="006E6BD0" w:rsidP="006E6B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DFF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65CFEB40" w14:textId="77777777" w:rsidR="006E6BD0" w:rsidRDefault="006E6BD0" w:rsidP="006E6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80E511" w14:textId="77777777" w:rsidR="006E6BD0" w:rsidRDefault="006E6BD0" w:rsidP="006E6BD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39C5BB78" w14:textId="77777777" w:rsidR="001527CD" w:rsidRDefault="001527C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1B5BC90" w14:textId="77777777" w:rsidR="001527CD" w:rsidRDefault="001527C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640FD593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4E814C95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5163C459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B706A76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22B132CC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02F66E64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42F5A13C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64374966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807AD4A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198FC48E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B7438CE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4B3F9AB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77E1639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B276158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0CE689A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98FAAB1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179444D6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2E217506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54933242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2DFBE7F8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3FECE57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513EB0C1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6D0FAB16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0D235611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1FA99362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4787DBD6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4209744A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FBF02A9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5DD60E0B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7E5B78D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42BF8A38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492652B2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5E3F5406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E875075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68267005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25A44FA7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tbl>
      <w:tblPr>
        <w:tblpPr w:leftFromText="141" w:rightFromText="141" w:vertAnchor="page" w:horzAnchor="margin" w:tblpXSpec="center" w:tblpY="2655"/>
        <w:tblW w:w="1008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6"/>
        <w:gridCol w:w="5530"/>
        <w:gridCol w:w="1561"/>
        <w:gridCol w:w="2361"/>
      </w:tblGrid>
      <w:tr w:rsidR="00952E09" w14:paraId="6F7AC601" w14:textId="77777777" w:rsidTr="00952E09">
        <w:trPr>
          <w:trHeight w:val="14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B90795C" w14:textId="77777777" w:rsidR="00952E09" w:rsidRDefault="00952E09" w:rsidP="00952E09">
            <w:pPr>
              <w:widowControl w:val="0"/>
              <w:spacing w:after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8C8108" w14:textId="77777777" w:rsidR="00952E09" w:rsidRDefault="00952E09" w:rsidP="00952E0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093EFC1B" w14:textId="77777777" w:rsidR="00952E09" w:rsidRDefault="00952E09" w:rsidP="00952E0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05A5660" w14:textId="77777777" w:rsidR="00952E09" w:rsidRDefault="00952E09" w:rsidP="00952E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4B06E0D" w14:textId="77777777" w:rsidR="00952E09" w:rsidRDefault="00952E09" w:rsidP="00952E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952E09" w14:paraId="0923DA04" w14:textId="77777777" w:rsidTr="00952E09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40B1A09" w14:textId="77777777" w:rsidR="00952E09" w:rsidRDefault="00952E09" w:rsidP="00952E09">
            <w:pPr>
              <w:widowControl w:val="0"/>
              <w:spacing w:after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8F2A6E8" w14:textId="77777777" w:rsidR="00952E09" w:rsidRDefault="00952E09" w:rsidP="00952E0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FF9F1BE" w14:textId="77777777" w:rsidR="00952E09" w:rsidRDefault="00952E09" w:rsidP="00952E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2BBC93C" w14:textId="77777777" w:rsidR="00952E09" w:rsidRDefault="00952E09" w:rsidP="00952E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E09" w14:paraId="1D65C62F" w14:textId="77777777" w:rsidTr="00952E09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F8F6A" w14:textId="77777777" w:rsidR="00952E09" w:rsidRDefault="00952E09" w:rsidP="00952E09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DA5AF" w14:textId="77777777" w:rsidR="00952E09" w:rsidRDefault="00952E09" w:rsidP="00952E0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9EBB1" w14:textId="77777777" w:rsidR="00952E09" w:rsidRDefault="00952E09" w:rsidP="00952E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392DB" w14:textId="77777777" w:rsidR="00952E09" w:rsidRDefault="00952E09" w:rsidP="00952E0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E09" w14:paraId="508A577A" w14:textId="77777777" w:rsidTr="00952E09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0BEC1" w14:textId="77777777" w:rsidR="00952E09" w:rsidRDefault="00952E09" w:rsidP="00952E09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2EF78" w14:textId="77777777" w:rsidR="00952E09" w:rsidRDefault="00952E09" w:rsidP="00952E0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urządzenia i komunikaty w języku polskim/jeśli dotyczy/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9A404" w14:textId="77777777" w:rsidR="00952E09" w:rsidRDefault="00952E09" w:rsidP="00952E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5E3A0" w14:textId="77777777" w:rsidR="00952E09" w:rsidRDefault="00952E09" w:rsidP="00952E0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E09" w14:paraId="62086532" w14:textId="77777777" w:rsidTr="00952E09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AC1CE" w14:textId="77777777" w:rsidR="00952E09" w:rsidRDefault="00952E09" w:rsidP="00952E09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9D78C" w14:textId="77777777" w:rsidR="00952E09" w:rsidRDefault="00952E09" w:rsidP="00952E0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EFC49" w14:textId="77777777" w:rsidR="00952E09" w:rsidRDefault="00952E09" w:rsidP="00952E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161F9" w14:textId="77777777" w:rsidR="00952E09" w:rsidRDefault="00952E09" w:rsidP="00952E0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E6B" w14:paraId="5BCF66B2" w14:textId="77777777" w:rsidTr="003D1E6B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771F23E6" w14:textId="77777777" w:rsidR="003D1E6B" w:rsidRDefault="003D1E6B" w:rsidP="003D1E6B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00B12E9D" w14:textId="77777777" w:rsidR="003D1E6B" w:rsidRDefault="003D1E6B" w:rsidP="003D1E6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min. 36 miesięcy od dnia instalacji potwierdzonej protokołem uruchomienia i przekazania urządzenia w terminie uwzględniającym godziny pracy Zamawiającego.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2855DA7C" w14:textId="1225BC21" w:rsidR="003D1E6B" w:rsidRDefault="003D1E6B" w:rsidP="003D1E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  <w:r w:rsidR="008F11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72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  <w:p w14:paraId="00AB894A" w14:textId="41EDC134" w:rsidR="003D1E6B" w:rsidRDefault="003D1E6B" w:rsidP="003D1E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– 0 pkt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4FBE8A60" w14:textId="77777777" w:rsidR="003D1E6B" w:rsidRDefault="003D1E6B" w:rsidP="003D1E6B">
            <w:pPr>
              <w:widowControl w:val="0"/>
              <w:ind w:left="708" w:hanging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E6B" w14:paraId="1543011A" w14:textId="77777777" w:rsidTr="00952E09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391E2" w14:textId="77777777" w:rsidR="003D1E6B" w:rsidRDefault="003D1E6B" w:rsidP="003D1E6B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04F10" w14:textId="77777777" w:rsidR="003D1E6B" w:rsidRDefault="003D1E6B" w:rsidP="003D1E6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reakcji serwisu od powiadomienia do rozpoczęcia naprawy max. 24 godz. /dotyczy sprzętu medycznego/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5E8FD" w14:textId="77777777" w:rsidR="003D1E6B" w:rsidRDefault="003D1E6B" w:rsidP="003D1E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7F306" w14:textId="77777777" w:rsidR="003D1E6B" w:rsidRDefault="003D1E6B" w:rsidP="003D1E6B">
            <w:pPr>
              <w:widowControl w:val="0"/>
              <w:ind w:left="708" w:hanging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E6B" w14:paraId="6D43EF0A" w14:textId="77777777" w:rsidTr="00952E09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E06B4" w14:textId="77777777" w:rsidR="003D1E6B" w:rsidRDefault="003D1E6B" w:rsidP="003D1E6B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41370" w14:textId="77777777" w:rsidR="003D1E6B" w:rsidRDefault="003D1E6B" w:rsidP="003D1E6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oczekiwania na skuteczne usunięcie uszkodzenia /dotyczy sprzętu medycznego/:</w:t>
            </w:r>
          </w:p>
          <w:p w14:paraId="1E8A86AE" w14:textId="77777777" w:rsidR="003D1E6B" w:rsidRDefault="003D1E6B" w:rsidP="003D1E6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nie wymagającej importu części nie dłużej niż 2 dni robocze /dotyczy sprzętu medycznego/</w:t>
            </w:r>
          </w:p>
          <w:p w14:paraId="435D96A1" w14:textId="77777777" w:rsidR="003D1E6B" w:rsidRDefault="003D1E6B" w:rsidP="003D1E6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87B06" w14:textId="77777777" w:rsidR="003D1E6B" w:rsidRDefault="003D1E6B" w:rsidP="003D1E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47B88" w14:textId="77777777" w:rsidR="003D1E6B" w:rsidRDefault="003D1E6B" w:rsidP="003D1E6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E6B" w14:paraId="3B3D6FBF" w14:textId="77777777" w:rsidTr="00952E09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63C48" w14:textId="77777777" w:rsidR="003D1E6B" w:rsidRDefault="003D1E6B" w:rsidP="003D1E6B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3747D" w14:textId="77777777" w:rsidR="003D1E6B" w:rsidRDefault="003D1E6B" w:rsidP="003D1E6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8D38C" w14:textId="77777777" w:rsidR="003D1E6B" w:rsidRDefault="003D1E6B" w:rsidP="003D1E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89086" w14:textId="77777777" w:rsidR="003D1E6B" w:rsidRDefault="003D1E6B" w:rsidP="003D1E6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E6B" w14:paraId="40D037AA" w14:textId="77777777" w:rsidTr="00952E09">
        <w:trPr>
          <w:trHeight w:val="46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4D106" w14:textId="77777777" w:rsidR="003D1E6B" w:rsidRDefault="003D1E6B" w:rsidP="003D1E6B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39677" w14:textId="77777777" w:rsidR="003D1E6B" w:rsidRDefault="003D1E6B" w:rsidP="003D1E6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316B" w14:textId="77777777" w:rsidR="003D1E6B" w:rsidRDefault="003D1E6B" w:rsidP="003D1E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495B6" w14:textId="77777777" w:rsidR="003D1E6B" w:rsidRDefault="003D1E6B" w:rsidP="003D1E6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E6B" w14:paraId="17D99B6D" w14:textId="77777777" w:rsidTr="00952E09">
        <w:trPr>
          <w:trHeight w:val="46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458B7" w14:textId="77777777" w:rsidR="003D1E6B" w:rsidRDefault="003D1E6B" w:rsidP="003D1E6B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C23CB" w14:textId="77777777" w:rsidR="003D1E6B" w:rsidRDefault="003D1E6B" w:rsidP="003D1E6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60F3E" w14:textId="77777777" w:rsidR="003D1E6B" w:rsidRDefault="003D1E6B" w:rsidP="003D1E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397F7" w14:textId="77777777" w:rsidR="003D1E6B" w:rsidRDefault="003D1E6B" w:rsidP="003D1E6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E6B" w14:paraId="574F6190" w14:textId="77777777" w:rsidTr="00952E09">
        <w:trPr>
          <w:trHeight w:val="46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C5D06" w14:textId="77777777" w:rsidR="003D1E6B" w:rsidRDefault="003D1E6B" w:rsidP="003D1E6B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95A0A" w14:textId="77777777" w:rsidR="003D1E6B" w:rsidRDefault="003D1E6B" w:rsidP="003D1E6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Urządzenie wykonane w technologii energooszczędnej – urządzenie energooszczędne / jeśli dotyczy/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00793" w14:textId="77777777" w:rsidR="003D1E6B" w:rsidRDefault="003D1E6B" w:rsidP="003D1E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F795B" w14:textId="77777777" w:rsidR="003D1E6B" w:rsidRDefault="003D1E6B" w:rsidP="003D1E6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5EB26C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1AEF9C4C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54BD8E3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79CC6F07" w14:textId="77777777" w:rsidR="00952E09" w:rsidRDefault="00952E0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2CC5568" w14:textId="77777777" w:rsidR="00717BAA" w:rsidRDefault="00A7019E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FB3EF0">
        <w:rPr>
          <w:rFonts w:ascii="Times New Roman" w:eastAsia="Arial Unicode MS" w:hAnsi="Times New Roman" w:cs="Times New Roman"/>
          <w:lang w:eastAsia="zh-CN"/>
        </w:rPr>
        <w:t>Parametry wymagane stanowią paramet</w:t>
      </w:r>
      <w:r w:rsidR="00FB3EF0" w:rsidRPr="00FB3EF0">
        <w:rPr>
          <w:rFonts w:ascii="Times New Roman" w:eastAsia="Arial Unicode MS" w:hAnsi="Times New Roman" w:cs="Times New Roman"/>
          <w:lang w:eastAsia="zh-CN"/>
        </w:rPr>
        <w:t>ry graniczne / odcinające – nie</w:t>
      </w:r>
      <w:r w:rsidRPr="00FB3EF0">
        <w:rPr>
          <w:rFonts w:ascii="Times New Roman" w:eastAsia="Arial Unicode MS" w:hAnsi="Times New Roman" w:cs="Times New Roman"/>
          <w:lang w:eastAsia="zh-CN"/>
        </w:rPr>
        <w:t>spełnienie nawet jednego z  w/w parametrów spowoduje odrzucenie oferty. Brak opisu traktowany będzie jako brak danego parametru w  oferowanej konfiguracji</w:t>
      </w:r>
      <w:r w:rsidR="00F520F6">
        <w:rPr>
          <w:rFonts w:ascii="Times New Roman" w:eastAsia="Arial Unicode MS" w:hAnsi="Times New Roman" w:cs="Times New Roman"/>
          <w:lang w:eastAsia="zh-CN"/>
        </w:rPr>
        <w:t>.</w:t>
      </w:r>
    </w:p>
    <w:p w14:paraId="63F545FB" w14:textId="77777777" w:rsidR="00717BAA" w:rsidRDefault="00717BA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538A87CC" w14:textId="77777777" w:rsidR="003B6357" w:rsidRDefault="003B635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0488803E" w14:textId="77777777" w:rsidR="003B6357" w:rsidRDefault="003B635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03AC89EB" w14:textId="77777777" w:rsidR="003B6357" w:rsidRDefault="003B635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0D33A31D" w14:textId="77777777" w:rsidR="00717BAA" w:rsidRDefault="00A7019E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11053F7E" w14:textId="77777777" w:rsidR="00717BAA" w:rsidRDefault="00A7019E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116181D8" w14:textId="77777777" w:rsidR="00717BAA" w:rsidRDefault="00A7019E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sectPr w:rsidR="00717BAA" w:rsidSect="00717BAA">
      <w:headerReference w:type="default" r:id="rId8"/>
      <w:pgSz w:w="11906" w:h="16838"/>
      <w:pgMar w:top="1417" w:right="1417" w:bottom="1417" w:left="1417" w:header="34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BC48" w14:textId="77777777" w:rsidR="001853DC" w:rsidRDefault="001853DC" w:rsidP="00717BAA">
      <w:pPr>
        <w:spacing w:after="0" w:line="240" w:lineRule="auto"/>
      </w:pPr>
      <w:r>
        <w:separator/>
      </w:r>
    </w:p>
  </w:endnote>
  <w:endnote w:type="continuationSeparator" w:id="0">
    <w:p w14:paraId="42E14C47" w14:textId="77777777" w:rsidR="001853DC" w:rsidRDefault="001853DC" w:rsidP="0071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F05E" w14:textId="77777777" w:rsidR="001853DC" w:rsidRDefault="001853DC" w:rsidP="00717BAA">
      <w:pPr>
        <w:spacing w:after="0" w:line="240" w:lineRule="auto"/>
      </w:pPr>
      <w:r>
        <w:separator/>
      </w:r>
    </w:p>
  </w:footnote>
  <w:footnote w:type="continuationSeparator" w:id="0">
    <w:p w14:paraId="15EEAECF" w14:textId="77777777" w:rsidR="001853DC" w:rsidRDefault="001853DC" w:rsidP="0071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920C" w14:textId="77777777" w:rsidR="007E134F" w:rsidRDefault="007E134F" w:rsidP="00F73217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05B9B7C9" wp14:editId="40CC560A">
          <wp:extent cx="5760720" cy="502285"/>
          <wp:effectExtent l="0" t="0" r="0" b="0"/>
          <wp:docPr id="1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541F"/>
    <w:multiLevelType w:val="multilevel"/>
    <w:tmpl w:val="C8FAA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112216"/>
    <w:multiLevelType w:val="multilevel"/>
    <w:tmpl w:val="BBA677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13EB3"/>
    <w:multiLevelType w:val="multilevel"/>
    <w:tmpl w:val="106EB5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5B6338"/>
    <w:multiLevelType w:val="multilevel"/>
    <w:tmpl w:val="F864D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490303"/>
    <w:multiLevelType w:val="multilevel"/>
    <w:tmpl w:val="5E62717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F96BAD"/>
    <w:multiLevelType w:val="multilevel"/>
    <w:tmpl w:val="18F239E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E2098B"/>
    <w:multiLevelType w:val="hybridMultilevel"/>
    <w:tmpl w:val="40AEB96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5ACA37B9"/>
    <w:multiLevelType w:val="multilevel"/>
    <w:tmpl w:val="F51E112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C273D4"/>
    <w:multiLevelType w:val="multilevel"/>
    <w:tmpl w:val="9D08C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18134C7"/>
    <w:multiLevelType w:val="multilevel"/>
    <w:tmpl w:val="012417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DA631A"/>
    <w:multiLevelType w:val="multilevel"/>
    <w:tmpl w:val="5942BD2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 w16cid:durableId="1725130447">
    <w:abstractNumId w:val="3"/>
  </w:num>
  <w:num w:numId="2" w16cid:durableId="1591692168">
    <w:abstractNumId w:val="2"/>
  </w:num>
  <w:num w:numId="3" w16cid:durableId="1553467982">
    <w:abstractNumId w:val="0"/>
  </w:num>
  <w:num w:numId="4" w16cid:durableId="1343629917">
    <w:abstractNumId w:val="1"/>
  </w:num>
  <w:num w:numId="5" w16cid:durableId="167598657">
    <w:abstractNumId w:val="9"/>
  </w:num>
  <w:num w:numId="6" w16cid:durableId="605768793">
    <w:abstractNumId w:val="5"/>
  </w:num>
  <w:num w:numId="7" w16cid:durableId="2031569562">
    <w:abstractNumId w:val="4"/>
  </w:num>
  <w:num w:numId="8" w16cid:durableId="1508253043">
    <w:abstractNumId w:val="7"/>
  </w:num>
  <w:num w:numId="9" w16cid:durableId="1826626867">
    <w:abstractNumId w:val="10"/>
  </w:num>
  <w:num w:numId="10" w16cid:durableId="247813162">
    <w:abstractNumId w:val="8"/>
  </w:num>
  <w:num w:numId="11" w16cid:durableId="1903904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BAA"/>
    <w:rsid w:val="0001698B"/>
    <w:rsid w:val="00094555"/>
    <w:rsid w:val="000A72EB"/>
    <w:rsid w:val="000F3106"/>
    <w:rsid w:val="000F5C83"/>
    <w:rsid w:val="001236C6"/>
    <w:rsid w:val="001527CD"/>
    <w:rsid w:val="001853DC"/>
    <w:rsid w:val="00194420"/>
    <w:rsid w:val="001B4656"/>
    <w:rsid w:val="001B6415"/>
    <w:rsid w:val="001B7BE4"/>
    <w:rsid w:val="001C78AA"/>
    <w:rsid w:val="001E020F"/>
    <w:rsid w:val="002122A3"/>
    <w:rsid w:val="0022659C"/>
    <w:rsid w:val="00240534"/>
    <w:rsid w:val="00266E17"/>
    <w:rsid w:val="00274959"/>
    <w:rsid w:val="002C7FB0"/>
    <w:rsid w:val="002D5A65"/>
    <w:rsid w:val="002E1A59"/>
    <w:rsid w:val="002E71C9"/>
    <w:rsid w:val="00300EF8"/>
    <w:rsid w:val="00311BBF"/>
    <w:rsid w:val="0035494D"/>
    <w:rsid w:val="00365236"/>
    <w:rsid w:val="00370BD2"/>
    <w:rsid w:val="00387CA4"/>
    <w:rsid w:val="003918D2"/>
    <w:rsid w:val="003B05E1"/>
    <w:rsid w:val="003B6357"/>
    <w:rsid w:val="003D1E6B"/>
    <w:rsid w:val="003E2D75"/>
    <w:rsid w:val="004405B3"/>
    <w:rsid w:val="00457968"/>
    <w:rsid w:val="00466DB0"/>
    <w:rsid w:val="004A0094"/>
    <w:rsid w:val="004A04FB"/>
    <w:rsid w:val="004C40E7"/>
    <w:rsid w:val="00500B2D"/>
    <w:rsid w:val="005257E0"/>
    <w:rsid w:val="00546A51"/>
    <w:rsid w:val="00553984"/>
    <w:rsid w:val="005656E2"/>
    <w:rsid w:val="00573432"/>
    <w:rsid w:val="0058175D"/>
    <w:rsid w:val="005C7A62"/>
    <w:rsid w:val="005E1C1A"/>
    <w:rsid w:val="006253F0"/>
    <w:rsid w:val="00684817"/>
    <w:rsid w:val="006E6BD0"/>
    <w:rsid w:val="006F5791"/>
    <w:rsid w:val="0071796C"/>
    <w:rsid w:val="00717BAA"/>
    <w:rsid w:val="00722B7E"/>
    <w:rsid w:val="00737B7F"/>
    <w:rsid w:val="00753D6C"/>
    <w:rsid w:val="00780D77"/>
    <w:rsid w:val="007B2107"/>
    <w:rsid w:val="007E134F"/>
    <w:rsid w:val="007F4440"/>
    <w:rsid w:val="007F4FA2"/>
    <w:rsid w:val="00811B3E"/>
    <w:rsid w:val="00830A0C"/>
    <w:rsid w:val="00865987"/>
    <w:rsid w:val="00867CE6"/>
    <w:rsid w:val="00887D0B"/>
    <w:rsid w:val="008B70FD"/>
    <w:rsid w:val="008C2156"/>
    <w:rsid w:val="008D420D"/>
    <w:rsid w:val="008F11AC"/>
    <w:rsid w:val="008F2386"/>
    <w:rsid w:val="00903B34"/>
    <w:rsid w:val="00906FF0"/>
    <w:rsid w:val="00927BC6"/>
    <w:rsid w:val="00932E5D"/>
    <w:rsid w:val="00933C14"/>
    <w:rsid w:val="009470B1"/>
    <w:rsid w:val="0095038B"/>
    <w:rsid w:val="00952E09"/>
    <w:rsid w:val="00952E43"/>
    <w:rsid w:val="0097364B"/>
    <w:rsid w:val="009A2B75"/>
    <w:rsid w:val="009C7CC7"/>
    <w:rsid w:val="009D6287"/>
    <w:rsid w:val="009E02F6"/>
    <w:rsid w:val="009E3E8C"/>
    <w:rsid w:val="00A07FC2"/>
    <w:rsid w:val="00A21EE0"/>
    <w:rsid w:val="00A3051F"/>
    <w:rsid w:val="00A44EC7"/>
    <w:rsid w:val="00A7019E"/>
    <w:rsid w:val="00A76174"/>
    <w:rsid w:val="00AB43B9"/>
    <w:rsid w:val="00AD7B37"/>
    <w:rsid w:val="00AF7AA0"/>
    <w:rsid w:val="00B00653"/>
    <w:rsid w:val="00B00C82"/>
    <w:rsid w:val="00B17140"/>
    <w:rsid w:val="00B17528"/>
    <w:rsid w:val="00B21AAB"/>
    <w:rsid w:val="00B23FF2"/>
    <w:rsid w:val="00B272D4"/>
    <w:rsid w:val="00B93AE4"/>
    <w:rsid w:val="00B97B24"/>
    <w:rsid w:val="00BA647A"/>
    <w:rsid w:val="00BA6EE2"/>
    <w:rsid w:val="00BF5A61"/>
    <w:rsid w:val="00C22247"/>
    <w:rsid w:val="00C26BE1"/>
    <w:rsid w:val="00C337C8"/>
    <w:rsid w:val="00C36822"/>
    <w:rsid w:val="00C60B85"/>
    <w:rsid w:val="00C76F14"/>
    <w:rsid w:val="00CB455E"/>
    <w:rsid w:val="00CD2441"/>
    <w:rsid w:val="00CE55B5"/>
    <w:rsid w:val="00CE7B56"/>
    <w:rsid w:val="00D0668F"/>
    <w:rsid w:val="00D25CA9"/>
    <w:rsid w:val="00D5270A"/>
    <w:rsid w:val="00D53AA0"/>
    <w:rsid w:val="00D57CA1"/>
    <w:rsid w:val="00DA563D"/>
    <w:rsid w:val="00DE2BD2"/>
    <w:rsid w:val="00E26DFF"/>
    <w:rsid w:val="00E518EE"/>
    <w:rsid w:val="00E93D62"/>
    <w:rsid w:val="00EA4502"/>
    <w:rsid w:val="00EC60FF"/>
    <w:rsid w:val="00ED5E14"/>
    <w:rsid w:val="00F04458"/>
    <w:rsid w:val="00F207E3"/>
    <w:rsid w:val="00F2427A"/>
    <w:rsid w:val="00F35B8D"/>
    <w:rsid w:val="00F36E5A"/>
    <w:rsid w:val="00F520F6"/>
    <w:rsid w:val="00F7274E"/>
    <w:rsid w:val="00F73217"/>
    <w:rsid w:val="00FA1A8A"/>
    <w:rsid w:val="00FB3EF0"/>
    <w:rsid w:val="00FC6A42"/>
    <w:rsid w:val="00FD37B2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501F"/>
  <w15:docId w15:val="{18513C9F-0099-4B0F-A079-EFA2867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9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4B1C8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B1C85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A67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20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7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7C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7CA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717B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87FDB"/>
    <w:pPr>
      <w:spacing w:after="140"/>
    </w:pPr>
  </w:style>
  <w:style w:type="paragraph" w:styleId="Lista">
    <w:name w:val="List"/>
    <w:basedOn w:val="Tekstpodstawowy"/>
    <w:rsid w:val="00687FDB"/>
    <w:rPr>
      <w:rFonts w:cs="Arial"/>
    </w:rPr>
  </w:style>
  <w:style w:type="paragraph" w:customStyle="1" w:styleId="Legenda1">
    <w:name w:val="Legenda1"/>
    <w:basedOn w:val="Normalny"/>
    <w:qFormat/>
    <w:rsid w:val="00687F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7FD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87FDB"/>
  </w:style>
  <w:style w:type="paragraph" w:customStyle="1" w:styleId="Nagwek1">
    <w:name w:val="Nagłówek1"/>
    <w:basedOn w:val="Normalny"/>
    <w:next w:val="Tekstpodstawowy"/>
    <w:uiPriority w:val="99"/>
    <w:unhideWhenUsed/>
    <w:rsid w:val="002A676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B1C85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4B1C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20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7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7CA"/>
    <w:rPr>
      <w:b/>
      <w:bCs/>
    </w:rPr>
  </w:style>
  <w:style w:type="paragraph" w:customStyle="1" w:styleId="western">
    <w:name w:val="western"/>
    <w:basedOn w:val="Normalny"/>
    <w:qFormat/>
    <w:rsid w:val="000F18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17BA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717BA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B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D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D62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C98E-330B-4869-849C-FC37021D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3391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Zimnoch</dc:creator>
  <cp:lastModifiedBy>Edyta Piszczatowska</cp:lastModifiedBy>
  <cp:revision>7</cp:revision>
  <cp:lastPrinted>2022-04-08T07:58:00Z</cp:lastPrinted>
  <dcterms:created xsi:type="dcterms:W3CDTF">2022-04-14T11:30:00Z</dcterms:created>
  <dcterms:modified xsi:type="dcterms:W3CDTF">2022-04-15T07:40:00Z</dcterms:modified>
</cp:coreProperties>
</file>