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1308FDB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264A31">
        <w:rPr>
          <w:color w:val="0000FF"/>
          <w:szCs w:val="16"/>
        </w:rPr>
        <w:t xml:space="preserve">     </w:t>
      </w:r>
      <w:r>
        <w:rPr>
          <w:color w:val="0000FF"/>
          <w:szCs w:val="16"/>
        </w:rPr>
        <w:t xml:space="preserve">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264A31" w:rsidRPr="00264A31">
        <w:rPr>
          <w:rStyle w:val="Hipercze"/>
          <w:szCs w:val="16"/>
          <w:u w:val="none"/>
        </w:rPr>
        <w:t xml:space="preserve">        </w:t>
      </w:r>
      <w:hyperlink r:id="rId9" w:history="1">
        <w:r w:rsidR="00264A31" w:rsidRPr="00490E36"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BE4745" w14:textId="33D0DF96" w:rsidR="00FC72E5" w:rsidRPr="00AD2737" w:rsidRDefault="00FC72E5" w:rsidP="00264A31">
      <w:pPr>
        <w:spacing w:before="120"/>
        <w:jc w:val="right"/>
        <w:rPr>
          <w:rFonts w:ascii="Calibri" w:hAnsi="Calibri" w:cs="Calibri"/>
        </w:rPr>
      </w:pPr>
      <w:r w:rsidRPr="00AD2737">
        <w:rPr>
          <w:rFonts w:ascii="Calibri" w:hAnsi="Calibri" w:cs="Calibri"/>
        </w:rPr>
        <w:t xml:space="preserve">Łapy, </w:t>
      </w:r>
      <w:r w:rsidR="00264A31">
        <w:rPr>
          <w:rFonts w:ascii="Calibri" w:hAnsi="Calibri" w:cs="Calibri"/>
        </w:rPr>
        <w:t>06</w:t>
      </w:r>
      <w:r w:rsidR="00AD2737" w:rsidRPr="00AD2737">
        <w:rPr>
          <w:rFonts w:ascii="Calibri" w:hAnsi="Calibri" w:cs="Calibri"/>
        </w:rPr>
        <w:t>.</w:t>
      </w:r>
      <w:r w:rsidR="00264A31">
        <w:rPr>
          <w:rFonts w:ascii="Calibri" w:hAnsi="Calibri" w:cs="Calibri"/>
        </w:rPr>
        <w:t>10</w:t>
      </w:r>
      <w:r w:rsidRPr="00AD2737">
        <w:rPr>
          <w:rFonts w:ascii="Calibri" w:hAnsi="Calibri" w:cs="Calibri"/>
        </w:rPr>
        <w:t>.202</w:t>
      </w:r>
      <w:r w:rsidR="006B18AC" w:rsidRPr="00AD2737">
        <w:rPr>
          <w:rFonts w:ascii="Calibri" w:hAnsi="Calibri" w:cs="Calibri"/>
        </w:rPr>
        <w:t>1</w:t>
      </w:r>
      <w:r w:rsidRPr="00AD2737">
        <w:rPr>
          <w:rFonts w:ascii="Calibri" w:hAnsi="Calibri" w:cs="Calibri"/>
        </w:rPr>
        <w:t xml:space="preserve"> r.</w:t>
      </w:r>
    </w:p>
    <w:p w14:paraId="2EC10366" w14:textId="007E9662" w:rsidR="00FC72E5" w:rsidRPr="001A5E9E" w:rsidRDefault="00FC72E5" w:rsidP="00FC72E5">
      <w:pPr>
        <w:jc w:val="both"/>
        <w:rPr>
          <w:rFonts w:ascii="Calibri" w:hAnsi="Calibri" w:cs="Calibri"/>
        </w:rPr>
      </w:pPr>
      <w:r w:rsidRPr="00AD2737">
        <w:rPr>
          <w:rFonts w:ascii="Calibri" w:hAnsi="Calibri" w:cs="Calibri"/>
        </w:rPr>
        <w:t>D</w:t>
      </w:r>
      <w:r w:rsidR="001A5E9E" w:rsidRPr="00AD2737">
        <w:rPr>
          <w:rFonts w:ascii="Calibri" w:hAnsi="Calibri" w:cs="Calibri"/>
        </w:rPr>
        <w:t>ZP</w:t>
      </w:r>
      <w:r w:rsidRPr="00AD2737">
        <w:rPr>
          <w:rFonts w:ascii="Calibri" w:hAnsi="Calibri" w:cs="Calibri"/>
        </w:rPr>
        <w:t>.261.</w:t>
      </w:r>
      <w:r w:rsidR="00264A31">
        <w:rPr>
          <w:rFonts w:ascii="Calibri" w:hAnsi="Calibri" w:cs="Calibri"/>
        </w:rPr>
        <w:t>1</w:t>
      </w:r>
      <w:r w:rsidRPr="00AD2737">
        <w:rPr>
          <w:rFonts w:ascii="Calibri" w:hAnsi="Calibri" w:cs="Calibri"/>
        </w:rPr>
        <w:t>/ZP/</w:t>
      </w:r>
      <w:r w:rsidR="00AD2737">
        <w:rPr>
          <w:rFonts w:ascii="Calibri" w:hAnsi="Calibri" w:cs="Calibri"/>
        </w:rPr>
        <w:t>3</w:t>
      </w:r>
      <w:r w:rsidR="00264A31">
        <w:rPr>
          <w:rFonts w:ascii="Calibri" w:hAnsi="Calibri" w:cs="Calibri"/>
        </w:rPr>
        <w:t>3</w:t>
      </w:r>
      <w:r w:rsidRPr="00AD2737">
        <w:rPr>
          <w:rFonts w:ascii="Calibri" w:hAnsi="Calibri" w:cs="Calibri"/>
        </w:rPr>
        <w:t>/202</w:t>
      </w:r>
      <w:r w:rsidR="001A5E9E" w:rsidRPr="00AD2737">
        <w:rPr>
          <w:rFonts w:ascii="Calibri" w:hAnsi="Calibri" w:cs="Calibri"/>
        </w:rPr>
        <w:t>1</w:t>
      </w:r>
      <w:r w:rsidRPr="00AD2737">
        <w:rPr>
          <w:rFonts w:ascii="Calibri" w:hAnsi="Calibri" w:cs="Calibri"/>
        </w:rPr>
        <w:t>/</w:t>
      </w:r>
      <w:r w:rsidR="008E10B2" w:rsidRPr="00AD2737">
        <w:rPr>
          <w:rFonts w:ascii="Calibri" w:hAnsi="Calibri" w:cs="Calibri"/>
        </w:rPr>
        <w:t>TP</w:t>
      </w:r>
    </w:p>
    <w:p w14:paraId="4EC6BB68" w14:textId="3E0D23D5" w:rsidR="00FC72E5" w:rsidRPr="00AD2737" w:rsidRDefault="00FC72E5" w:rsidP="00AD2737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6A5AD6E" w14:textId="0D914FE4" w:rsidR="00FC72E5" w:rsidRPr="00215065" w:rsidRDefault="00FC72E5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35305096" w:rsidR="00FC72E5" w:rsidRPr="001A5E9E" w:rsidRDefault="00FC72E5" w:rsidP="00CE41E6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264A31">
        <w:rPr>
          <w:rFonts w:ascii="Calibri" w:hAnsi="Calibri" w:cs="Calibri"/>
          <w:b/>
          <w:bCs/>
        </w:rPr>
        <w:t>33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14:paraId="5BA3C698" w14:textId="5354A353" w:rsidR="00FC72E5" w:rsidRPr="001A5E9E" w:rsidRDefault="00FC72E5" w:rsidP="00AD2737">
      <w:pPr>
        <w:spacing w:line="360" w:lineRule="auto"/>
        <w:ind w:firstLine="708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="00AD2737">
        <w:rPr>
          <w:rFonts w:ascii="Calibri" w:hAnsi="Calibri" w:cs="Calibri"/>
        </w:rPr>
        <w:t xml:space="preserve">działając </w:t>
      </w:r>
      <w:r w:rsidR="00AD2737">
        <w:rPr>
          <w:rFonts w:ascii="Calibri" w:hAnsi="Calibri" w:cs="Calibri"/>
        </w:rPr>
        <w:br/>
        <w:t xml:space="preserve">na podstawie </w:t>
      </w:r>
      <w:r w:rsidRPr="009778E4">
        <w:rPr>
          <w:rFonts w:ascii="Calibri" w:hAnsi="Calibri" w:cs="Calibri"/>
        </w:rPr>
        <w:t xml:space="preserve">art. </w:t>
      </w:r>
      <w:r w:rsidR="001A5E9E" w:rsidRPr="009778E4">
        <w:rPr>
          <w:rFonts w:ascii="Calibri" w:hAnsi="Calibri" w:cs="Calibri"/>
        </w:rPr>
        <w:t>284</w:t>
      </w:r>
      <w:r w:rsidRPr="009778E4">
        <w:rPr>
          <w:rFonts w:ascii="Calibri" w:hAnsi="Calibri" w:cs="Calibri"/>
        </w:rPr>
        <w:t xml:space="preserve"> ust. 2 ustawy Prawo zamówień publicznych </w:t>
      </w:r>
      <w:r w:rsidR="001A5E9E" w:rsidRPr="009778E4">
        <w:rPr>
          <w:rFonts w:ascii="Calibri" w:hAnsi="Calibri" w:cs="Calibri"/>
        </w:rPr>
        <w:t xml:space="preserve">z dnia 11 września 2019 r. </w:t>
      </w:r>
      <w:r w:rsidR="00AD2737">
        <w:rPr>
          <w:rFonts w:ascii="Calibri" w:hAnsi="Calibri" w:cs="Calibri"/>
        </w:rPr>
        <w:br/>
      </w:r>
      <w:r w:rsidR="001A5E9E" w:rsidRPr="009778E4">
        <w:rPr>
          <w:rFonts w:ascii="Calibri" w:hAnsi="Calibri" w:cs="Calibri"/>
        </w:rPr>
        <w:t>(</w:t>
      </w:r>
      <w:r w:rsidR="00907BA0" w:rsidRPr="00907BA0">
        <w:rPr>
          <w:rFonts w:ascii="Calibri" w:hAnsi="Calibri" w:cs="Calibri"/>
        </w:rPr>
        <w:t>Dz. U. z 2021 r. poz</w:t>
      </w:r>
      <w:r w:rsidR="00907BA0">
        <w:rPr>
          <w:rFonts w:ascii="Calibri" w:hAnsi="Calibri" w:cs="Calibri"/>
        </w:rPr>
        <w:t>.</w:t>
      </w:r>
      <w:r w:rsidR="00907BA0" w:rsidRPr="00907BA0">
        <w:rPr>
          <w:rFonts w:ascii="Calibri" w:hAnsi="Calibri" w:cs="Calibri"/>
        </w:rPr>
        <w:t xml:space="preserve"> 1129 z</w:t>
      </w:r>
      <w:r w:rsidR="00907BA0">
        <w:rPr>
          <w:rFonts w:ascii="Calibri" w:hAnsi="Calibri" w:cs="Calibri"/>
        </w:rPr>
        <w:t xml:space="preserve"> </w:t>
      </w:r>
      <w:proofErr w:type="spellStart"/>
      <w:r w:rsidR="00907BA0">
        <w:rPr>
          <w:rFonts w:ascii="Calibri" w:hAnsi="Calibri" w:cs="Calibri"/>
        </w:rPr>
        <w:t>późn</w:t>
      </w:r>
      <w:proofErr w:type="spellEnd"/>
      <w:r w:rsidR="00907BA0">
        <w:rPr>
          <w:rFonts w:ascii="Calibri" w:hAnsi="Calibri" w:cs="Calibri"/>
        </w:rPr>
        <w:t>.</w:t>
      </w:r>
      <w:r w:rsidR="00907BA0" w:rsidRPr="00907BA0">
        <w:rPr>
          <w:rFonts w:ascii="Calibri" w:hAnsi="Calibri" w:cs="Calibri"/>
        </w:rPr>
        <w:t xml:space="preserve"> zm.</w:t>
      </w:r>
      <w:r w:rsidR="001A5E9E" w:rsidRPr="009778E4">
        <w:rPr>
          <w:rFonts w:ascii="Calibri" w:hAnsi="Calibri" w:cs="Calibri"/>
        </w:rPr>
        <w:t>)</w:t>
      </w:r>
      <w:bookmarkEnd w:id="0"/>
      <w:r w:rsidRPr="009778E4">
        <w:rPr>
          <w:rFonts w:ascii="Calibri" w:hAnsi="Calibri" w:cs="Calibri"/>
        </w:rPr>
        <w:t xml:space="preserve"> w odpowiedzi na wniosek Wykonawców o wyjaśnienie treści SWZ w </w:t>
      </w:r>
      <w:r w:rsidR="00215065" w:rsidRPr="009778E4">
        <w:rPr>
          <w:rFonts w:ascii="Calibri" w:hAnsi="Calibri" w:cs="Calibri"/>
        </w:rPr>
        <w:t>postępowaniu</w:t>
      </w:r>
      <w:r w:rsidR="00AD2737">
        <w:rPr>
          <w:rFonts w:ascii="Calibri" w:hAnsi="Calibri" w:cs="Calibri"/>
        </w:rPr>
        <w:t xml:space="preserve"> </w:t>
      </w:r>
      <w:r w:rsidR="00215065" w:rsidRPr="009778E4">
        <w:rPr>
          <w:rFonts w:ascii="Calibri" w:hAnsi="Calibri" w:cs="Calibri"/>
        </w:rPr>
        <w:t>pn.</w:t>
      </w:r>
      <w:r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  <w:b/>
          <w:bCs/>
        </w:rPr>
        <w:t>„</w:t>
      </w:r>
      <w:r w:rsidR="00AD2737" w:rsidRPr="00AD2737">
        <w:rPr>
          <w:rFonts w:ascii="Calibri" w:hAnsi="Calibri" w:cs="Calibri"/>
          <w:b/>
          <w:bCs/>
        </w:rPr>
        <w:t>Przebudowa części budynku mieszczącego Zespół Poradni i Rehabilitacji SP ZOZ w Łapach</w:t>
      </w:r>
      <w:r w:rsidRPr="009778E4">
        <w:rPr>
          <w:rFonts w:ascii="Calibri" w:hAnsi="Calibri" w:cs="Calibri"/>
          <w:b/>
          <w:bCs/>
        </w:rPr>
        <w:t>” (Znak postępowania: ZP/</w:t>
      </w:r>
      <w:r w:rsidR="00AD2737">
        <w:rPr>
          <w:rFonts w:ascii="Calibri" w:hAnsi="Calibri" w:cs="Calibri"/>
          <w:b/>
          <w:bCs/>
        </w:rPr>
        <w:t>3</w:t>
      </w:r>
      <w:r w:rsidR="00264A31">
        <w:rPr>
          <w:rFonts w:ascii="Calibri" w:hAnsi="Calibri" w:cs="Calibri"/>
          <w:b/>
          <w:bCs/>
        </w:rPr>
        <w:t>3</w:t>
      </w:r>
      <w:r w:rsidRPr="009778E4">
        <w:rPr>
          <w:rFonts w:ascii="Calibri" w:hAnsi="Calibri" w:cs="Calibri"/>
          <w:b/>
          <w:bCs/>
        </w:rPr>
        <w:t>/202</w:t>
      </w:r>
      <w:r w:rsidR="001A5E9E" w:rsidRPr="009778E4">
        <w:rPr>
          <w:rFonts w:ascii="Calibri" w:hAnsi="Calibri" w:cs="Calibri"/>
          <w:b/>
          <w:bCs/>
        </w:rPr>
        <w:t>1</w:t>
      </w:r>
      <w:r w:rsidRPr="009778E4">
        <w:rPr>
          <w:rFonts w:ascii="Calibri" w:hAnsi="Calibri" w:cs="Calibri"/>
          <w:b/>
          <w:bCs/>
        </w:rPr>
        <w:t>/</w:t>
      </w:r>
      <w:r w:rsidR="008E10B2" w:rsidRPr="009778E4">
        <w:rPr>
          <w:rFonts w:ascii="Calibri" w:hAnsi="Calibri" w:cs="Calibri"/>
          <w:b/>
          <w:bCs/>
        </w:rPr>
        <w:t>TP</w:t>
      </w:r>
      <w:r w:rsidRPr="009778E4">
        <w:rPr>
          <w:rFonts w:ascii="Calibri" w:hAnsi="Calibri" w:cs="Calibri"/>
          <w:b/>
          <w:bCs/>
        </w:rPr>
        <w:t>)</w:t>
      </w:r>
      <w:r w:rsidRPr="009778E4">
        <w:rPr>
          <w:rFonts w:ascii="Calibri" w:hAnsi="Calibri" w:cs="Calibri"/>
        </w:rPr>
        <w:t xml:space="preserve">, przekazuje poniżej treść pytań </w:t>
      </w:r>
      <w:r w:rsidR="00AD2737">
        <w:rPr>
          <w:rFonts w:ascii="Calibri" w:hAnsi="Calibri" w:cs="Calibri"/>
        </w:rPr>
        <w:br/>
      </w:r>
      <w:r w:rsidRPr="009778E4">
        <w:rPr>
          <w:rFonts w:ascii="Calibri" w:hAnsi="Calibri" w:cs="Calibri"/>
        </w:rPr>
        <w:t>wraz</w:t>
      </w:r>
      <w:r w:rsidR="005A20CE"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</w:rPr>
        <w:t>z odpowiedziami:</w:t>
      </w:r>
    </w:p>
    <w:p w14:paraId="06CEFF36" w14:textId="1F2CD959" w:rsidR="006C4BD4" w:rsidRPr="001253A8" w:rsidRDefault="00FC72E5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 w:rsidRPr="001A5E9E">
        <w:rPr>
          <w:rFonts w:ascii="Calibri" w:hAnsi="Calibri" w:cs="Calibri"/>
        </w:rPr>
        <w:t xml:space="preserve"> –</w:t>
      </w:r>
      <w:r w:rsidR="009778E4">
        <w:rPr>
          <w:rFonts w:ascii="Calibri" w:hAnsi="Calibri" w:cs="Calibri"/>
        </w:rPr>
        <w:t xml:space="preserve"> </w:t>
      </w:r>
      <w:r w:rsidR="00907BA0" w:rsidRPr="00907BA0">
        <w:rPr>
          <w:rFonts w:ascii="Calibri" w:hAnsi="Calibri" w:cs="Calibri"/>
        </w:rPr>
        <w:t xml:space="preserve"> </w:t>
      </w:r>
      <w:r w:rsidR="00264A31" w:rsidRPr="00264A31">
        <w:rPr>
          <w:rFonts w:ascii="Calibri" w:hAnsi="Calibri" w:cs="Calibri"/>
        </w:rPr>
        <w:t>Zgodnie z rysunkiem A06 projektu budowlanego izolację termiczną posadzki na gruncie stanowi styropian o gr. 12 cm, a przeciwwilgociową folia, których to warstw brak jest w pozycjach przedmiarowych robót budowlanych. Prosimy o uzupełnienie przedmiaru robót o w/w zakres robót.</w:t>
      </w:r>
    </w:p>
    <w:p w14:paraId="798F335E" w14:textId="7D0A303C" w:rsidR="00867EF3" w:rsidRPr="001253A8" w:rsidRDefault="00407706" w:rsidP="00AD2737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Odpowiedź: </w:t>
      </w:r>
      <w:r w:rsidR="00264A31" w:rsidRPr="00264A31">
        <w:rPr>
          <w:rFonts w:ascii="Calibri" w:hAnsi="Calibri" w:cs="Calibri"/>
          <w:b/>
          <w:bCs/>
          <w:u w:val="single"/>
        </w:rPr>
        <w:t>Należy przewidzieć izolację termiczną posadzki na gruncie - styropian o gr. 12 cm oraz przeciwwilgociową folię zgodnie z rysunkiem. Wycenę należy wykonać w oparciu o rysunek.</w:t>
      </w:r>
    </w:p>
    <w:p w14:paraId="24B15631" w14:textId="77777777" w:rsidR="00264A31" w:rsidRDefault="00264A31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0E077714" w14:textId="38A14F4A" w:rsidR="00407706" w:rsidRPr="007B255E" w:rsidRDefault="005A20CE" w:rsidP="00407706">
      <w:pPr>
        <w:spacing w:after="120" w:line="360" w:lineRule="auto"/>
        <w:jc w:val="both"/>
        <w:rPr>
          <w:rFonts w:ascii="Calibri" w:hAnsi="Calibri" w:cs="Calibri"/>
        </w:rPr>
      </w:pPr>
      <w:r w:rsidRPr="007B255E">
        <w:rPr>
          <w:rFonts w:ascii="Calibri" w:hAnsi="Calibri" w:cs="Calibri"/>
          <w:b/>
          <w:bCs/>
          <w:u w:val="single"/>
        </w:rPr>
        <w:t>Pytanie nr 2</w:t>
      </w:r>
      <w:r w:rsidRPr="007B255E">
        <w:rPr>
          <w:rFonts w:ascii="Calibri" w:hAnsi="Calibri" w:cs="Calibri"/>
        </w:rPr>
        <w:t xml:space="preserve"> – </w:t>
      </w:r>
      <w:r w:rsidR="00907BA0" w:rsidRPr="007B255E">
        <w:rPr>
          <w:rFonts w:ascii="Calibri" w:hAnsi="Calibri" w:cs="Calibri"/>
        </w:rPr>
        <w:t xml:space="preserve"> </w:t>
      </w:r>
      <w:r w:rsidR="00264A31" w:rsidRPr="007B255E">
        <w:rPr>
          <w:rFonts w:ascii="Calibri" w:hAnsi="Calibri" w:cs="Calibri"/>
        </w:rPr>
        <w:t>Pozycja 34 i 35 przedmiaru robót budowlanych, wskazuje na wykonanie okładzin z płyt g-k z jedną warstwą tej płyty, a zgodnie z opisem w pkt. 2.1 opisu technicznego należy obudowę pionów i zabudów z płyt g-k wykonać z poszyciem dwuwarstwowym z płyt g-k. Prosimy o jednoznaczne potwierdzenie czy zabudowy z płyt g-k należy wykonać z poszyciem jednej warstwy płyty g-k czy dwóch warstw płyty g-k?</w:t>
      </w:r>
    </w:p>
    <w:p w14:paraId="15B096C9" w14:textId="55DC32C4"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7B255E">
        <w:rPr>
          <w:rFonts w:ascii="Calibri" w:hAnsi="Calibri" w:cs="Calibri"/>
          <w:b/>
          <w:u w:val="single"/>
        </w:rPr>
        <w:t>Odpowiedź:</w:t>
      </w:r>
      <w:r w:rsidRPr="007B255E">
        <w:rPr>
          <w:u w:val="single"/>
        </w:rPr>
        <w:t xml:space="preserve"> </w:t>
      </w:r>
      <w:r w:rsidR="00264A31" w:rsidRPr="007B255E">
        <w:rPr>
          <w:b/>
          <w:bCs/>
          <w:u w:val="single"/>
        </w:rPr>
        <w:t>W wycenie należy przewidzieć zabudowę z dwóch warstw.</w:t>
      </w:r>
    </w:p>
    <w:p w14:paraId="152B9C8B" w14:textId="77777777" w:rsidR="00264A31" w:rsidRDefault="00264A31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378DE2A7" w14:textId="3599A554" w:rsidR="00407706" w:rsidRPr="001253A8" w:rsidRDefault="00407706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lastRenderedPageBreak/>
        <w:t xml:space="preserve">Pytanie nr </w:t>
      </w:r>
      <w:r>
        <w:rPr>
          <w:rFonts w:ascii="Calibri" w:hAnsi="Calibri" w:cs="Calibri"/>
          <w:b/>
          <w:bCs/>
          <w:u w:val="single"/>
        </w:rPr>
        <w:t>3</w:t>
      </w:r>
      <w:r w:rsidRPr="001A5E9E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</w:t>
      </w:r>
      <w:r w:rsidRPr="00907BA0">
        <w:rPr>
          <w:rFonts w:ascii="Calibri" w:hAnsi="Calibri" w:cs="Calibri"/>
        </w:rPr>
        <w:t xml:space="preserve"> </w:t>
      </w:r>
      <w:r w:rsidR="00264A31" w:rsidRPr="00264A31">
        <w:rPr>
          <w:rFonts w:ascii="Calibri" w:hAnsi="Calibri" w:cs="Calibri"/>
        </w:rPr>
        <w:t>Zgodnie z opisem projektu budowlanego pkt. 1.10.12 – obiekt będzie wyposażony</w:t>
      </w:r>
      <w:r w:rsidR="005A0E63">
        <w:rPr>
          <w:rFonts w:ascii="Calibri" w:hAnsi="Calibri" w:cs="Calibri"/>
        </w:rPr>
        <w:br/>
      </w:r>
      <w:r w:rsidR="00264A31" w:rsidRPr="00264A31">
        <w:rPr>
          <w:rFonts w:ascii="Calibri" w:hAnsi="Calibri" w:cs="Calibri"/>
        </w:rPr>
        <w:t>w gaśnice proszkowe GP-4x z proszkiem ABC. Czy do wyceny należy przyjąć dostawę w/w gaśnic, jeżeli tak to w jakiej ilości?</w:t>
      </w:r>
    </w:p>
    <w:p w14:paraId="593CEF57" w14:textId="49899275" w:rsidR="00407706" w:rsidRPr="001253A8" w:rsidRDefault="00407706" w:rsidP="00407706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Odpowiedź</w:t>
      </w:r>
      <w:r w:rsidRPr="00407706">
        <w:rPr>
          <w:rFonts w:ascii="Calibri" w:hAnsi="Calibri" w:cs="Calibri"/>
          <w:b/>
          <w:bCs/>
          <w:u w:val="single"/>
        </w:rPr>
        <w:t>:</w:t>
      </w:r>
      <w:r w:rsidRPr="00407706">
        <w:rPr>
          <w:b/>
          <w:u w:val="single"/>
        </w:rPr>
        <w:t xml:space="preserve"> </w:t>
      </w:r>
      <w:r w:rsidR="005A0E63">
        <w:rPr>
          <w:b/>
          <w:u w:val="single"/>
        </w:rPr>
        <w:t>Zamawiający informuje, iż w</w:t>
      </w:r>
      <w:r w:rsidR="00264A31" w:rsidRPr="00264A31">
        <w:rPr>
          <w:b/>
          <w:u w:val="single"/>
        </w:rPr>
        <w:t>yposażenie budynku w gaśnice nie leży w zakresie zamówienia. Istniejące gaśnice należy zdemontować na czas prowadzonych prac i ponownie</w:t>
      </w:r>
      <w:r w:rsidR="005A0E63">
        <w:rPr>
          <w:b/>
          <w:u w:val="single"/>
        </w:rPr>
        <w:br/>
      </w:r>
      <w:r w:rsidR="00264A31" w:rsidRPr="00264A31">
        <w:rPr>
          <w:b/>
          <w:u w:val="single"/>
        </w:rPr>
        <w:t>je zamontować po ich zakończeniu.</w:t>
      </w:r>
    </w:p>
    <w:p w14:paraId="71B1055B" w14:textId="77777777" w:rsidR="00264A31" w:rsidRDefault="00264A31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11B6D22C" w14:textId="72AE04E2" w:rsid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253A8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4</w:t>
      </w:r>
      <w:r w:rsidRPr="001253A8">
        <w:rPr>
          <w:rFonts w:ascii="Calibri" w:hAnsi="Calibri" w:cs="Calibri"/>
        </w:rPr>
        <w:t xml:space="preserve"> –  </w:t>
      </w:r>
      <w:r w:rsidR="00264A31" w:rsidRPr="00264A31">
        <w:rPr>
          <w:rFonts w:ascii="Calibri" w:hAnsi="Calibri" w:cs="Calibri"/>
        </w:rPr>
        <w:t>Zgodnie z opisem projektu budowlanego pkt. 2.9.10 – zaprojektowane są zabudowy</w:t>
      </w:r>
      <w:r w:rsidR="005A0E63">
        <w:rPr>
          <w:rFonts w:ascii="Calibri" w:hAnsi="Calibri" w:cs="Calibri"/>
        </w:rPr>
        <w:br/>
      </w:r>
      <w:r w:rsidR="00264A31" w:rsidRPr="00264A31">
        <w:rPr>
          <w:rFonts w:ascii="Calibri" w:hAnsi="Calibri" w:cs="Calibri"/>
        </w:rPr>
        <w:t>z laminatu o gr. 18 mm. Płyty HPL o gr. 18mm są niedostępne. Czy zamawiający wyraża zgodę</w:t>
      </w:r>
      <w:r w:rsidR="005A0E63">
        <w:rPr>
          <w:rFonts w:ascii="Calibri" w:hAnsi="Calibri" w:cs="Calibri"/>
        </w:rPr>
        <w:br/>
      </w:r>
      <w:r w:rsidR="00264A31" w:rsidRPr="00264A31">
        <w:rPr>
          <w:rFonts w:ascii="Calibri" w:hAnsi="Calibri" w:cs="Calibri"/>
        </w:rPr>
        <w:t>na wykonanie zabudów z płyty HPL o gr. 12mm?</w:t>
      </w:r>
    </w:p>
    <w:p w14:paraId="2DA9953D" w14:textId="634A03BA"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  <w:r w:rsidRPr="00407706">
        <w:rPr>
          <w:rFonts w:ascii="Calibri" w:hAnsi="Calibri" w:cs="Calibri"/>
          <w:b/>
          <w:u w:val="single"/>
        </w:rPr>
        <w:t>Odpowiedź:</w:t>
      </w:r>
      <w:r w:rsidRPr="00FC4155">
        <w:rPr>
          <w:b/>
          <w:u w:val="single"/>
        </w:rPr>
        <w:t xml:space="preserve"> </w:t>
      </w:r>
      <w:r w:rsidR="00264A31" w:rsidRPr="00264A31">
        <w:rPr>
          <w:b/>
          <w:u w:val="single"/>
        </w:rPr>
        <w:t>Zamawiający dopuszcza zastosowanie płyt o grubości 12 mm.</w:t>
      </w:r>
    </w:p>
    <w:p w14:paraId="01D22557" w14:textId="77777777" w:rsidR="00264A31" w:rsidRDefault="00264A31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32960B00" w14:textId="6BFF363E"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5</w:t>
      </w:r>
      <w:r w:rsidRPr="001A5E9E">
        <w:rPr>
          <w:rFonts w:ascii="Calibri" w:hAnsi="Calibri" w:cs="Calibri"/>
        </w:rPr>
        <w:t xml:space="preserve"> –</w:t>
      </w:r>
      <w:r w:rsidR="00FC4155">
        <w:rPr>
          <w:rFonts w:ascii="Calibri" w:hAnsi="Calibri" w:cs="Calibri"/>
        </w:rPr>
        <w:t xml:space="preserve"> </w:t>
      </w:r>
      <w:r w:rsidR="00264A31" w:rsidRPr="00264A31">
        <w:rPr>
          <w:rFonts w:ascii="Calibri" w:hAnsi="Calibri" w:cs="Calibri"/>
        </w:rPr>
        <w:t>Zgodnie z opisem wyposażenia technologicznego – zaprojektowano lustra uchylne</w:t>
      </w:r>
      <w:r w:rsidR="005A0E63">
        <w:rPr>
          <w:rFonts w:ascii="Calibri" w:hAnsi="Calibri" w:cs="Calibri"/>
        </w:rPr>
        <w:br/>
      </w:r>
      <w:r w:rsidR="00264A31" w:rsidRPr="00264A31">
        <w:rPr>
          <w:rFonts w:ascii="Calibri" w:hAnsi="Calibri" w:cs="Calibri"/>
        </w:rPr>
        <w:t>dla niepełnosprawnych o wym. 600x800mm, standardowym wymiarem są lustra o wym. 600x600mm; 500x600mm. Czy Zamawiający wyraża zgodę na zmianę rozmiaru luster na wymiar spełniające swoje przeznaczenie?</w:t>
      </w:r>
    </w:p>
    <w:p w14:paraId="6989C6D9" w14:textId="608C9830" w:rsidR="00407706" w:rsidRPr="00FC4155" w:rsidRDefault="00407706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FC4155">
        <w:rPr>
          <w:rFonts w:ascii="Calibri" w:hAnsi="Calibri" w:cs="Calibri"/>
          <w:b/>
          <w:bCs/>
          <w:u w:val="single"/>
        </w:rPr>
        <w:t>Odpowiedź:</w:t>
      </w:r>
      <w:r w:rsidRPr="00FC4155">
        <w:rPr>
          <w:rFonts w:ascii="Calibri" w:hAnsi="Calibri" w:cs="Calibri"/>
          <w:b/>
          <w:u w:val="single"/>
        </w:rPr>
        <w:t xml:space="preserve"> </w:t>
      </w:r>
      <w:r w:rsidR="00264A31" w:rsidRPr="00264A31">
        <w:rPr>
          <w:rFonts w:ascii="Calibri" w:hAnsi="Calibri" w:cs="Calibri"/>
          <w:b/>
          <w:u w:val="single"/>
        </w:rPr>
        <w:t>Zamawiający nie wyraża zgody na zmianę rozmiaru luster.</w:t>
      </w:r>
    </w:p>
    <w:p w14:paraId="5557B674" w14:textId="23C07C3E" w:rsidR="00264A31" w:rsidRDefault="00264A31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2A6B1983" w14:textId="69BE78E6" w:rsidR="00264A31" w:rsidRDefault="00264A31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4B31063E" w14:textId="77777777" w:rsidR="00264A31" w:rsidRDefault="00264A31" w:rsidP="00407706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39521C14" w14:textId="77777777" w:rsidR="00264A31" w:rsidRPr="00264A31" w:rsidRDefault="00264A31" w:rsidP="00264A31">
      <w:pPr>
        <w:spacing w:after="0" w:line="276" w:lineRule="auto"/>
        <w:jc w:val="center"/>
        <w:rPr>
          <w:rFonts w:cs="Calibri"/>
          <w:b/>
          <w:color w:val="auto"/>
        </w:rPr>
      </w:pPr>
      <w:r w:rsidRPr="00264A31">
        <w:rPr>
          <w:rFonts w:cs="Calibri"/>
          <w:b/>
        </w:rPr>
        <w:t>DYREKTOR</w:t>
      </w:r>
    </w:p>
    <w:p w14:paraId="1E0BF2E6" w14:textId="77777777" w:rsidR="00264A31" w:rsidRPr="00264A31" w:rsidRDefault="00264A31" w:rsidP="00264A31">
      <w:pPr>
        <w:spacing w:after="0" w:line="276" w:lineRule="auto"/>
        <w:jc w:val="center"/>
        <w:rPr>
          <w:rFonts w:cs="Calibri"/>
        </w:rPr>
      </w:pPr>
      <w:r w:rsidRPr="00264A31">
        <w:rPr>
          <w:rFonts w:cs="Calibri"/>
        </w:rPr>
        <w:t>Samodzielnego Publicznego</w:t>
      </w:r>
    </w:p>
    <w:p w14:paraId="4B722DE8" w14:textId="77777777" w:rsidR="00264A31" w:rsidRPr="00264A31" w:rsidRDefault="00264A31" w:rsidP="00264A31">
      <w:pPr>
        <w:spacing w:after="0" w:line="276" w:lineRule="auto"/>
        <w:jc w:val="center"/>
        <w:rPr>
          <w:rFonts w:cs="Calibri"/>
        </w:rPr>
      </w:pPr>
      <w:r w:rsidRPr="00264A31">
        <w:rPr>
          <w:rFonts w:cs="Calibri"/>
        </w:rPr>
        <w:t>Zakładu Opieki Zdrowotnej w Łapach</w:t>
      </w:r>
    </w:p>
    <w:p w14:paraId="7657FAA4" w14:textId="77777777" w:rsidR="00264A31" w:rsidRPr="00264A31" w:rsidRDefault="00264A31" w:rsidP="00264A31">
      <w:pPr>
        <w:spacing w:after="0" w:line="276" w:lineRule="auto"/>
        <w:jc w:val="center"/>
        <w:rPr>
          <w:rFonts w:cs="Calibri"/>
        </w:rPr>
      </w:pPr>
    </w:p>
    <w:p w14:paraId="28374BDB" w14:textId="77777777" w:rsidR="00264A31" w:rsidRPr="00264A31" w:rsidRDefault="00264A31" w:rsidP="00264A31">
      <w:pPr>
        <w:spacing w:after="0" w:line="276" w:lineRule="auto"/>
        <w:jc w:val="center"/>
        <w:rPr>
          <w:rFonts w:cs="Calibri"/>
        </w:rPr>
      </w:pPr>
      <w:r w:rsidRPr="00264A31">
        <w:rPr>
          <w:rFonts w:cs="Calibri"/>
        </w:rPr>
        <w:t xml:space="preserve">Urszula Łapińska </w:t>
      </w:r>
    </w:p>
    <w:p w14:paraId="09A8F9DF" w14:textId="6E4944B4" w:rsidR="00407706" w:rsidRPr="00407706" w:rsidRDefault="00407706" w:rsidP="00407706">
      <w:pPr>
        <w:spacing w:after="120" w:line="360" w:lineRule="auto"/>
        <w:jc w:val="both"/>
        <w:rPr>
          <w:rFonts w:ascii="Calibri" w:hAnsi="Calibri" w:cs="Calibri"/>
          <w:b/>
          <w:u w:val="single"/>
        </w:rPr>
      </w:pPr>
    </w:p>
    <w:sectPr w:rsidR="00407706" w:rsidRPr="00407706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A2E2F"/>
    <w:rsid w:val="000A412C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0F73DF"/>
    <w:rsid w:val="00110DCE"/>
    <w:rsid w:val="001121C4"/>
    <w:rsid w:val="001253A8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64A31"/>
    <w:rsid w:val="00270556"/>
    <w:rsid w:val="00272DEC"/>
    <w:rsid w:val="00280C03"/>
    <w:rsid w:val="00283E08"/>
    <w:rsid w:val="002960A3"/>
    <w:rsid w:val="002D7303"/>
    <w:rsid w:val="002E2D0D"/>
    <w:rsid w:val="002E4D4E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07706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103E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0E63"/>
    <w:rsid w:val="005A20CE"/>
    <w:rsid w:val="005B1EA2"/>
    <w:rsid w:val="005B3BE3"/>
    <w:rsid w:val="005B4EFD"/>
    <w:rsid w:val="005B663F"/>
    <w:rsid w:val="005C652F"/>
    <w:rsid w:val="005D16AF"/>
    <w:rsid w:val="00604502"/>
    <w:rsid w:val="00614169"/>
    <w:rsid w:val="006260C2"/>
    <w:rsid w:val="00630C89"/>
    <w:rsid w:val="00644768"/>
    <w:rsid w:val="00644E72"/>
    <w:rsid w:val="00684235"/>
    <w:rsid w:val="00693A11"/>
    <w:rsid w:val="006A5B04"/>
    <w:rsid w:val="006A7322"/>
    <w:rsid w:val="006B18AC"/>
    <w:rsid w:val="006B6ADB"/>
    <w:rsid w:val="006C4BD4"/>
    <w:rsid w:val="006C5623"/>
    <w:rsid w:val="006D083F"/>
    <w:rsid w:val="006D5AA6"/>
    <w:rsid w:val="006D7CE8"/>
    <w:rsid w:val="006F22AE"/>
    <w:rsid w:val="00702FF7"/>
    <w:rsid w:val="007138BD"/>
    <w:rsid w:val="007167F4"/>
    <w:rsid w:val="00723F1A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255E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07BA0"/>
    <w:rsid w:val="009211F9"/>
    <w:rsid w:val="00924655"/>
    <w:rsid w:val="0092646B"/>
    <w:rsid w:val="00926875"/>
    <w:rsid w:val="00933216"/>
    <w:rsid w:val="009353A0"/>
    <w:rsid w:val="009407E4"/>
    <w:rsid w:val="00963617"/>
    <w:rsid w:val="009778E4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469A0"/>
    <w:rsid w:val="00A57744"/>
    <w:rsid w:val="00A7206F"/>
    <w:rsid w:val="00A92ACF"/>
    <w:rsid w:val="00A93901"/>
    <w:rsid w:val="00A94B0D"/>
    <w:rsid w:val="00AC43E3"/>
    <w:rsid w:val="00AD2737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C4897"/>
    <w:rsid w:val="00CD378D"/>
    <w:rsid w:val="00CE11D5"/>
    <w:rsid w:val="00CE41E6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1386"/>
    <w:rsid w:val="00E154B6"/>
    <w:rsid w:val="00E15C69"/>
    <w:rsid w:val="00E170C0"/>
    <w:rsid w:val="00E2442C"/>
    <w:rsid w:val="00E31621"/>
    <w:rsid w:val="00E5531A"/>
    <w:rsid w:val="00E6432B"/>
    <w:rsid w:val="00E65BDA"/>
    <w:rsid w:val="00E6787F"/>
    <w:rsid w:val="00E71842"/>
    <w:rsid w:val="00E72F47"/>
    <w:rsid w:val="00E86135"/>
    <w:rsid w:val="00E9510C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4155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Nierozpoznanawzmianka">
    <w:name w:val="Unresolved Mention"/>
    <w:basedOn w:val="Domylnaczcionkaakapitu"/>
    <w:uiPriority w:val="99"/>
    <w:semiHidden/>
    <w:unhideWhenUsed/>
    <w:rsid w:val="0026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17</cp:revision>
  <cp:lastPrinted>2021-10-06T11:29:00Z</cp:lastPrinted>
  <dcterms:created xsi:type="dcterms:W3CDTF">2021-04-22T11:51:00Z</dcterms:created>
  <dcterms:modified xsi:type="dcterms:W3CDTF">2021-10-06T11:29:00Z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