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005B" w14:textId="77777777"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2C618239" w14:textId="77777777"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33CD830C" w14:textId="77777777"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6E2941FE" w14:textId="77777777" w:rsidR="00E83769" w:rsidRPr="00E83769" w:rsidRDefault="00E83769" w:rsidP="00E83769">
      <w:pPr>
        <w:rPr>
          <w:sz w:val="10"/>
          <w:szCs w:val="20"/>
        </w:rPr>
      </w:pPr>
    </w:p>
    <w:p w14:paraId="3FD596EC" w14:textId="77777777"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00BBA13" w14:textId="09B8A30C"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7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>
        <w:rPr>
          <w:rFonts w:ascii="Times New Roman" w:hAnsi="Times New Roman"/>
          <w:color w:val="0000FF"/>
          <w:szCs w:val="16"/>
          <w:u w:val="single"/>
        </w:rPr>
        <w:t xml:space="preserve">      </w:t>
      </w:r>
      <w:hyperlink r:id="rId8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14:paraId="5CEE1250" w14:textId="77777777" w:rsidR="00E83769" w:rsidRPr="00E83769" w:rsidRDefault="00E83769" w:rsidP="00E8376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344175BC" w14:textId="7234B897" w:rsidR="00E83769" w:rsidRPr="00804E9C" w:rsidRDefault="00E83769" w:rsidP="004C274C">
      <w:pPr>
        <w:spacing w:before="360"/>
        <w:jc w:val="right"/>
        <w:rPr>
          <w:rFonts w:ascii="Times New Roman" w:hAnsi="Times New Roman"/>
          <w:color w:val="auto"/>
          <w:sz w:val="24"/>
          <w:szCs w:val="24"/>
        </w:rPr>
      </w:pPr>
      <w:r w:rsidRPr="001414C9">
        <w:rPr>
          <w:rFonts w:ascii="Times New Roman" w:hAnsi="Times New Roman"/>
          <w:color w:val="auto"/>
          <w:sz w:val="24"/>
          <w:szCs w:val="24"/>
        </w:rPr>
        <w:t xml:space="preserve">Łapy, </w:t>
      </w:r>
      <w:r w:rsidR="001414C9" w:rsidRPr="001414C9">
        <w:rPr>
          <w:rFonts w:ascii="Times New Roman" w:hAnsi="Times New Roman"/>
          <w:color w:val="auto"/>
          <w:sz w:val="24"/>
          <w:szCs w:val="24"/>
        </w:rPr>
        <w:t>2</w:t>
      </w:r>
      <w:r w:rsidR="006748C5" w:rsidRPr="001414C9">
        <w:rPr>
          <w:rFonts w:ascii="Times New Roman" w:hAnsi="Times New Roman"/>
          <w:color w:val="auto"/>
          <w:sz w:val="24"/>
          <w:szCs w:val="24"/>
        </w:rPr>
        <w:t>7</w:t>
      </w:r>
      <w:r w:rsidR="00804E9C" w:rsidRPr="001414C9">
        <w:rPr>
          <w:rFonts w:ascii="Times New Roman" w:hAnsi="Times New Roman"/>
          <w:color w:val="auto"/>
          <w:sz w:val="24"/>
          <w:szCs w:val="24"/>
        </w:rPr>
        <w:t>.</w:t>
      </w:r>
      <w:r w:rsidR="004C274C" w:rsidRPr="001414C9">
        <w:rPr>
          <w:rFonts w:ascii="Times New Roman" w:hAnsi="Times New Roman"/>
          <w:color w:val="auto"/>
          <w:sz w:val="24"/>
          <w:szCs w:val="24"/>
        </w:rPr>
        <w:t>11</w:t>
      </w:r>
      <w:r w:rsidRPr="001414C9">
        <w:rPr>
          <w:rFonts w:ascii="Times New Roman" w:hAnsi="Times New Roman"/>
          <w:color w:val="auto"/>
          <w:sz w:val="24"/>
          <w:szCs w:val="24"/>
        </w:rPr>
        <w:t>.2020 r.</w:t>
      </w:r>
    </w:p>
    <w:p w14:paraId="4E4E7946" w14:textId="50AA0B6C" w:rsidR="00E83769" w:rsidRPr="00B82627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B82627">
        <w:rPr>
          <w:rFonts w:ascii="Times New Roman" w:hAnsi="Times New Roman"/>
          <w:color w:val="auto"/>
        </w:rPr>
        <w:t>DAO.261.</w:t>
      </w:r>
      <w:r w:rsidR="001A6DEA">
        <w:rPr>
          <w:rFonts w:ascii="Times New Roman" w:hAnsi="Times New Roman"/>
          <w:color w:val="auto"/>
        </w:rPr>
        <w:t>3</w:t>
      </w:r>
      <w:r w:rsidRPr="00B82627">
        <w:rPr>
          <w:rFonts w:ascii="Times New Roman" w:hAnsi="Times New Roman"/>
          <w:color w:val="auto"/>
        </w:rPr>
        <w:t>/ZP/</w:t>
      </w:r>
      <w:r w:rsidR="00B82627" w:rsidRPr="00B82627">
        <w:rPr>
          <w:rFonts w:ascii="Times New Roman" w:hAnsi="Times New Roman"/>
          <w:color w:val="auto"/>
        </w:rPr>
        <w:t>28</w:t>
      </w:r>
      <w:r w:rsidRPr="00B82627">
        <w:rPr>
          <w:rFonts w:ascii="Times New Roman" w:hAnsi="Times New Roman"/>
          <w:color w:val="auto"/>
        </w:rPr>
        <w:t>/2020/PN</w:t>
      </w:r>
    </w:p>
    <w:p w14:paraId="338F5350" w14:textId="77777777" w:rsidR="00E83769" w:rsidRPr="00B82627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14:paraId="1C7BF896" w14:textId="1FE2A35D" w:rsidR="00E83769" w:rsidRPr="00B82627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B82627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14:paraId="5AFC41C5" w14:textId="77777777" w:rsidR="00E83769" w:rsidRPr="00B82627" w:rsidRDefault="00E83769" w:rsidP="00E83769">
      <w:pPr>
        <w:spacing w:after="0"/>
        <w:rPr>
          <w:rFonts w:ascii="Times New Roman" w:hAnsi="Times New Roman"/>
          <w:b/>
          <w:color w:val="FF0000"/>
        </w:rPr>
      </w:pPr>
    </w:p>
    <w:p w14:paraId="1A741403" w14:textId="629D5DF9" w:rsidR="00E83769" w:rsidRDefault="00E83769" w:rsidP="00E83769">
      <w:pPr>
        <w:spacing w:after="0"/>
        <w:jc w:val="center"/>
        <w:rPr>
          <w:rFonts w:ascii="Times New Roman" w:hAnsi="Times New Roman"/>
          <w:b/>
          <w:color w:val="FF0000"/>
        </w:rPr>
      </w:pPr>
    </w:p>
    <w:p w14:paraId="72306AB6" w14:textId="7853CC83" w:rsidR="00E83769" w:rsidRPr="00B82627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B82627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B82627">
        <w:rPr>
          <w:rFonts w:ascii="Times New Roman" w:hAnsi="Times New Roman"/>
          <w:b/>
          <w:color w:val="auto"/>
        </w:rPr>
        <w:br/>
        <w:t>Dotyczy: postępowania nr ZP/</w:t>
      </w:r>
      <w:r w:rsidR="00B82627" w:rsidRPr="00B82627">
        <w:rPr>
          <w:rFonts w:ascii="Times New Roman" w:hAnsi="Times New Roman"/>
          <w:b/>
          <w:color w:val="auto"/>
        </w:rPr>
        <w:t>28</w:t>
      </w:r>
      <w:r w:rsidRPr="00B82627">
        <w:rPr>
          <w:rFonts w:ascii="Times New Roman" w:hAnsi="Times New Roman"/>
          <w:b/>
          <w:color w:val="auto"/>
        </w:rPr>
        <w:t>/2020/PN</w:t>
      </w:r>
    </w:p>
    <w:p w14:paraId="7C372845" w14:textId="77777777" w:rsidR="00E83769" w:rsidRPr="00B82627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6D9E070A" w14:textId="54672E8A" w:rsidR="00450582" w:rsidRPr="00B82627" w:rsidRDefault="00450582" w:rsidP="00450582">
      <w:pPr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B82627">
        <w:rPr>
          <w:rFonts w:ascii="Times New Roman" w:hAnsi="Times New Roman"/>
          <w:bCs/>
          <w:color w:val="auto"/>
        </w:rPr>
        <w:t>Zamawiający, Samodzielny Publiczny Zakład Opieki Zdrowotnej w Łapach, działając</w:t>
      </w:r>
      <w:r w:rsidRPr="00B82627">
        <w:rPr>
          <w:rFonts w:ascii="Times New Roman" w:hAnsi="Times New Roman"/>
          <w:bCs/>
          <w:color w:val="auto"/>
        </w:rPr>
        <w:br/>
        <w:t>na podstawie art. 38 ust. 2 ustawy Prawo zamówień publicznych z dnia 29 stycznia 2004 r.</w:t>
      </w:r>
      <w:r w:rsidRPr="00B82627">
        <w:rPr>
          <w:rFonts w:ascii="Times New Roman" w:hAnsi="Times New Roman"/>
          <w:bCs/>
          <w:color w:val="auto"/>
        </w:rPr>
        <w:br/>
        <w:t>(tj. Dz. U. z  2019 r., poz. 1843) w odpowiedzi na wniosek Wykonawców</w:t>
      </w:r>
      <w:r w:rsidR="00B82627" w:rsidRPr="00B82627">
        <w:rPr>
          <w:rFonts w:ascii="Times New Roman" w:hAnsi="Times New Roman"/>
          <w:bCs/>
          <w:color w:val="auto"/>
        </w:rPr>
        <w:t xml:space="preserve"> </w:t>
      </w:r>
      <w:r w:rsidRPr="00B82627">
        <w:rPr>
          <w:rFonts w:ascii="Times New Roman" w:hAnsi="Times New Roman"/>
          <w:bCs/>
          <w:color w:val="auto"/>
        </w:rPr>
        <w:t>o wyjaśnienie treści SIWZ</w:t>
      </w:r>
      <w:r w:rsidR="00B82627">
        <w:rPr>
          <w:rFonts w:ascii="Times New Roman" w:hAnsi="Times New Roman"/>
          <w:bCs/>
          <w:color w:val="auto"/>
        </w:rPr>
        <w:br/>
      </w:r>
      <w:r w:rsidRPr="00B82627">
        <w:rPr>
          <w:rFonts w:ascii="Times New Roman" w:hAnsi="Times New Roman"/>
          <w:bCs/>
          <w:color w:val="auto"/>
        </w:rPr>
        <w:t>w Przetargu nieograniczonym dotyczącym</w:t>
      </w:r>
      <w:r w:rsidRPr="00B82627">
        <w:rPr>
          <w:rFonts w:ascii="Times New Roman" w:hAnsi="Times New Roman"/>
          <w:b/>
          <w:color w:val="auto"/>
        </w:rPr>
        <w:t xml:space="preserve"> </w:t>
      </w:r>
      <w:r w:rsidRPr="00B82627">
        <w:rPr>
          <w:rFonts w:ascii="Times New Roman" w:hAnsi="Times New Roman"/>
          <w:b/>
          <w:bCs/>
          <w:color w:val="auto"/>
        </w:rPr>
        <w:t>,,Dostawa materiałów</w:t>
      </w:r>
      <w:r w:rsidR="00B82627" w:rsidRPr="00B82627">
        <w:rPr>
          <w:rFonts w:ascii="Times New Roman" w:hAnsi="Times New Roman"/>
          <w:b/>
          <w:bCs/>
          <w:color w:val="auto"/>
        </w:rPr>
        <w:t xml:space="preserve"> </w:t>
      </w:r>
      <w:r w:rsidRPr="00B82627">
        <w:rPr>
          <w:rFonts w:ascii="Times New Roman" w:hAnsi="Times New Roman"/>
          <w:b/>
          <w:bCs/>
          <w:color w:val="auto"/>
        </w:rPr>
        <w:t>i sprzętów jednorazowego użytku</w:t>
      </w:r>
      <w:r w:rsidR="004B4694" w:rsidRPr="00B82627">
        <w:rPr>
          <w:rFonts w:ascii="Times New Roman" w:hAnsi="Times New Roman"/>
          <w:b/>
          <w:bCs/>
          <w:color w:val="auto"/>
        </w:rPr>
        <w:t xml:space="preserve"> - uzupełnienie</w:t>
      </w:r>
      <w:r w:rsidRPr="00B82627">
        <w:rPr>
          <w:rFonts w:ascii="Times New Roman" w:hAnsi="Times New Roman"/>
          <w:b/>
          <w:bCs/>
          <w:color w:val="auto"/>
        </w:rPr>
        <w:t>” (Znak postępowania: ZP/</w:t>
      </w:r>
      <w:r w:rsidR="00B82627" w:rsidRPr="00B82627">
        <w:rPr>
          <w:rFonts w:ascii="Times New Roman" w:hAnsi="Times New Roman"/>
          <w:b/>
          <w:bCs/>
          <w:color w:val="auto"/>
        </w:rPr>
        <w:t>28</w:t>
      </w:r>
      <w:r w:rsidRPr="00B82627">
        <w:rPr>
          <w:rFonts w:ascii="Times New Roman" w:hAnsi="Times New Roman"/>
          <w:b/>
          <w:bCs/>
          <w:color w:val="auto"/>
        </w:rPr>
        <w:t>/2020/PN)</w:t>
      </w:r>
      <w:r w:rsidRPr="00B82627">
        <w:rPr>
          <w:rFonts w:ascii="Times New Roman" w:hAnsi="Times New Roman"/>
          <w:b/>
          <w:color w:val="auto"/>
        </w:rPr>
        <w:t xml:space="preserve">, </w:t>
      </w:r>
      <w:r w:rsidRPr="00B82627">
        <w:rPr>
          <w:rFonts w:ascii="Times New Roman" w:hAnsi="Times New Roman"/>
          <w:bCs/>
          <w:color w:val="auto"/>
        </w:rPr>
        <w:t>przekazuje poniżej treść pytań wraz</w:t>
      </w:r>
      <w:r w:rsidR="00B82627">
        <w:rPr>
          <w:rFonts w:ascii="Times New Roman" w:hAnsi="Times New Roman"/>
          <w:bCs/>
          <w:color w:val="auto"/>
        </w:rPr>
        <w:br/>
      </w:r>
      <w:r w:rsidRPr="00B82627">
        <w:rPr>
          <w:rFonts w:ascii="Times New Roman" w:hAnsi="Times New Roman"/>
          <w:bCs/>
          <w:color w:val="auto"/>
        </w:rPr>
        <w:t>z odpowiedziami:</w:t>
      </w:r>
    </w:p>
    <w:p w14:paraId="0304385D" w14:textId="77777777" w:rsidR="00E83769" w:rsidRPr="00B82627" w:rsidRDefault="00E83769" w:rsidP="00DD120C">
      <w:pPr>
        <w:spacing w:after="0"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523DC184" w14:textId="76C69C41" w:rsidR="00E408C1" w:rsidRPr="00E408C1" w:rsidRDefault="00E83769" w:rsidP="001426E0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B82627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701FC1" w:rsidRPr="00B82627">
        <w:rPr>
          <w:rFonts w:ascii="Times New Roman" w:hAnsi="Times New Roman"/>
          <w:b/>
          <w:color w:val="auto"/>
          <w:u w:val="single"/>
        </w:rPr>
        <w:t>1</w:t>
      </w:r>
      <w:r w:rsidRPr="00B82627">
        <w:rPr>
          <w:rFonts w:ascii="Times New Roman" w:hAnsi="Times New Roman"/>
          <w:b/>
          <w:color w:val="auto"/>
          <w:u w:val="single"/>
        </w:rPr>
        <w:t xml:space="preserve"> – </w:t>
      </w:r>
      <w:r w:rsidR="001426E0" w:rsidRPr="001426E0">
        <w:rPr>
          <w:rFonts w:ascii="Times New Roman" w:hAnsi="Times New Roman"/>
          <w:bCs/>
          <w:color w:val="auto"/>
        </w:rPr>
        <w:t>Pakiet nr 6 Czy zamawiający wyłączy z pakietu pozycje 1,</w:t>
      </w:r>
      <w:r w:rsidR="008D48AB">
        <w:rPr>
          <w:rFonts w:ascii="Times New Roman" w:hAnsi="Times New Roman"/>
          <w:bCs/>
          <w:color w:val="auto"/>
        </w:rPr>
        <w:t xml:space="preserve"> </w:t>
      </w:r>
      <w:r w:rsidR="001426E0" w:rsidRPr="001426E0">
        <w:rPr>
          <w:rFonts w:ascii="Times New Roman" w:hAnsi="Times New Roman"/>
          <w:bCs/>
          <w:color w:val="auto"/>
        </w:rPr>
        <w:t>4 i dopuści Poz. 1 opakowanie 12 szt. Pozostałe parametry zgodne z SIWZ.</w:t>
      </w:r>
    </w:p>
    <w:p w14:paraId="7B832D14" w14:textId="12D2CFBF" w:rsidR="00FF215F" w:rsidRDefault="00FF215F" w:rsidP="00FF215F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B82627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B5A4F">
        <w:rPr>
          <w:rFonts w:ascii="Times New Roman" w:eastAsia="Calibri" w:hAnsi="Times New Roman"/>
          <w:b/>
          <w:bCs/>
          <w:color w:val="auto"/>
          <w:u w:val="single"/>
        </w:rPr>
        <w:t xml:space="preserve">Zamawiający </w:t>
      </w:r>
      <w:r w:rsidR="001426E0">
        <w:rPr>
          <w:rFonts w:ascii="Times New Roman" w:eastAsia="Calibri" w:hAnsi="Times New Roman"/>
          <w:b/>
          <w:bCs/>
          <w:color w:val="auto"/>
          <w:u w:val="single"/>
        </w:rPr>
        <w:t xml:space="preserve">nie </w:t>
      </w:r>
      <w:r w:rsidR="005B5A4F">
        <w:rPr>
          <w:rFonts w:ascii="Times New Roman" w:eastAsia="Calibri" w:hAnsi="Times New Roman"/>
          <w:b/>
          <w:bCs/>
          <w:color w:val="auto"/>
          <w:u w:val="single"/>
        </w:rPr>
        <w:t>dopuszcza.</w:t>
      </w:r>
    </w:p>
    <w:p w14:paraId="7E06627B" w14:textId="55FCFFE5" w:rsidR="00E408C1" w:rsidRDefault="00E408C1" w:rsidP="00FF215F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59D1F9E7" w14:textId="6645243F" w:rsidR="00E408C1" w:rsidRPr="00962058" w:rsidRDefault="00E408C1" w:rsidP="00E408C1">
      <w:pPr>
        <w:spacing w:line="276" w:lineRule="auto"/>
        <w:jc w:val="both"/>
        <w:rPr>
          <w:rFonts w:ascii="Times New Roman" w:hAnsi="Times New Roman"/>
          <w:color w:val="auto"/>
          <w:highlight w:val="yellow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2 – </w:t>
      </w:r>
      <w:r w:rsidR="00962058" w:rsidRPr="003649A3">
        <w:rPr>
          <w:rFonts w:ascii="Times New Roman" w:hAnsi="Times New Roman"/>
          <w:color w:val="auto"/>
        </w:rPr>
        <w:t>Pakiet nr 28 – czy Zamawiający dopuści możliwość zaoferowania czepków wykonanych</w:t>
      </w:r>
      <w:r w:rsidR="00962058" w:rsidRPr="00962058">
        <w:rPr>
          <w:rFonts w:ascii="Times New Roman" w:hAnsi="Times New Roman"/>
          <w:color w:val="auto"/>
        </w:rPr>
        <w:t xml:space="preserve"> z włókniny wiskozowej? Pozostałe parametry zachowane.</w:t>
      </w:r>
    </w:p>
    <w:p w14:paraId="0CA99199" w14:textId="608D7AC1" w:rsidR="00E408C1" w:rsidRPr="002754E2" w:rsidRDefault="00E408C1" w:rsidP="00E408C1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2754E2" w:rsidRPr="002754E2">
        <w:rPr>
          <w:rFonts w:ascii="Times New Roman" w:eastAsia="Calibri" w:hAnsi="Times New Roman"/>
          <w:b/>
          <w:bCs/>
          <w:color w:val="auto"/>
          <w:u w:val="single"/>
        </w:rPr>
        <w:t>Zamawiający dopuszcza.</w:t>
      </w:r>
    </w:p>
    <w:p w14:paraId="65F1CDBB" w14:textId="604340F2" w:rsidR="00E408C1" w:rsidRPr="001426E0" w:rsidRDefault="00E408C1" w:rsidP="00FF215F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415C86C9" w14:textId="441DFB8C" w:rsidR="00E408C1" w:rsidRPr="00962058" w:rsidRDefault="00E408C1" w:rsidP="007368D8">
      <w:pPr>
        <w:spacing w:line="276" w:lineRule="auto"/>
        <w:jc w:val="both"/>
        <w:rPr>
          <w:rFonts w:ascii="Times New Roman" w:hAnsi="Times New Roman"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3 – </w:t>
      </w:r>
      <w:r w:rsidR="00962058" w:rsidRPr="003649A3">
        <w:rPr>
          <w:rFonts w:ascii="Times New Roman" w:hAnsi="Times New Roman"/>
          <w:color w:val="auto"/>
        </w:rPr>
        <w:t>WZÓR UMOWY: Prosimy o zmniejszenie wysokości kar umownych określonych w §</w:t>
      </w:r>
      <w:r w:rsidR="00962058" w:rsidRPr="00962058">
        <w:rPr>
          <w:rFonts w:ascii="Times New Roman" w:hAnsi="Times New Roman"/>
          <w:color w:val="auto"/>
        </w:rPr>
        <w:t xml:space="preserve"> 8 ust. 1 c) poprzez zmianę podstawy ich naliczania - z „wartości brutto umowy określonej w § 1 ust. 1“ na „wartość brutto niezrealizowanej części jednostkowego zamówienia“.</w:t>
      </w:r>
    </w:p>
    <w:p w14:paraId="15ABA669" w14:textId="0FA7B0EB" w:rsidR="00E408C1" w:rsidRPr="00393D74" w:rsidRDefault="00E408C1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393D74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393D74" w:rsidRPr="00393D74">
        <w:rPr>
          <w:rFonts w:ascii="Times New Roman" w:eastAsia="Calibri" w:hAnsi="Times New Roman"/>
          <w:b/>
          <w:bCs/>
          <w:color w:val="auto"/>
          <w:u w:val="single"/>
        </w:rPr>
        <w:t>Zamawiający nie wyraża zgody.</w:t>
      </w:r>
    </w:p>
    <w:p w14:paraId="66A10060" w14:textId="4998633A" w:rsidR="009D440C" w:rsidRPr="001426E0" w:rsidRDefault="009D440C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7BCC28F2" w14:textId="34020A5B" w:rsidR="009D440C" w:rsidRPr="001426E0" w:rsidRDefault="009D440C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4 – </w:t>
      </w:r>
      <w:r w:rsidR="00962058" w:rsidRPr="003649A3">
        <w:rPr>
          <w:rFonts w:ascii="Times New Roman" w:hAnsi="Times New Roman"/>
          <w:color w:val="auto"/>
        </w:rPr>
        <w:t>WZÓR UMOWY: § 8 ust. 1 a) i b) – czy Zamawiający zgodzi się aby w § 8 ust. 1 a)</w:t>
      </w:r>
      <w:r w:rsidR="00EE1649">
        <w:rPr>
          <w:rFonts w:ascii="Times New Roman" w:hAnsi="Times New Roman"/>
          <w:color w:val="auto"/>
        </w:rPr>
        <w:br/>
      </w:r>
      <w:r w:rsidR="00962058" w:rsidRPr="00962058">
        <w:rPr>
          <w:rFonts w:ascii="Times New Roman" w:hAnsi="Times New Roman"/>
          <w:color w:val="auto"/>
        </w:rPr>
        <w:t xml:space="preserve">i b) wzoru umowy wyrażenie „5% wartości brutto umowy określonej w § 1 ust. 1 ” zostało zastąpione wyrażeniem „5% wartości niezrealizowanej części umowy brutto”? Uzasadnione jest aby kara umowna </w:t>
      </w:r>
      <w:r w:rsidR="00962058" w:rsidRPr="00962058">
        <w:rPr>
          <w:rFonts w:ascii="Times New Roman" w:hAnsi="Times New Roman"/>
          <w:color w:val="auto"/>
        </w:rPr>
        <w:lastRenderedPageBreak/>
        <w:t>za odstąpienie/wypowiedzenie/rozwiązanie umowy była naliczana od wartości niezrealizowanej części umowy, nie zaś od wartości całej umowy. W przeciwnym razie, w przypadku odstąpienia/wypowiedzenia/rozwiązania umowy po zrealizowaniu jej znaczącej części, kara umowna byłaby niewspółmiernie wysoka w stosunku do wartości niezrealizowanej części umowy, a nawet mogłaby przewyższać wartość niezrealizowanej części umowy. Taka kara byłaby rażąco wygórowana w rozumieniu art. 484 § 2 Kodeksu cywilnego i naruszałaby zasadę proporcjonalności wyrażoną</w:t>
      </w:r>
      <w:r w:rsidR="00EE1649">
        <w:rPr>
          <w:rFonts w:ascii="Times New Roman" w:hAnsi="Times New Roman"/>
          <w:color w:val="auto"/>
        </w:rPr>
        <w:br/>
      </w:r>
      <w:r w:rsidR="00962058" w:rsidRPr="00962058">
        <w:rPr>
          <w:rFonts w:ascii="Times New Roman" w:hAnsi="Times New Roman"/>
          <w:color w:val="auto"/>
        </w:rPr>
        <w:t>w art. 7 ust. 1 ustawy Prawo zamówień publicznych.</w:t>
      </w:r>
    </w:p>
    <w:p w14:paraId="0BBCCB8B" w14:textId="77777777" w:rsidR="00393D74" w:rsidRPr="00393D74" w:rsidRDefault="00393D74" w:rsidP="00393D74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393D74">
        <w:rPr>
          <w:rFonts w:ascii="Times New Roman" w:eastAsia="Calibri" w:hAnsi="Times New Roman"/>
          <w:b/>
          <w:bCs/>
          <w:color w:val="auto"/>
          <w:u w:val="single"/>
        </w:rPr>
        <w:t>Odpowiedź: Zamawiający nie wyraża zgody.</w:t>
      </w:r>
    </w:p>
    <w:p w14:paraId="762387AD" w14:textId="5F5ECCA2" w:rsidR="009D440C" w:rsidRPr="001426E0" w:rsidRDefault="009D440C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575D1518" w14:textId="77777777" w:rsidR="00962058" w:rsidRPr="00962058" w:rsidRDefault="009D440C" w:rsidP="00DD120C">
      <w:pPr>
        <w:spacing w:after="120" w:line="276" w:lineRule="auto"/>
        <w:jc w:val="both"/>
        <w:rPr>
          <w:rFonts w:ascii="Times New Roman" w:hAnsi="Times New Roman"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5 – </w:t>
      </w:r>
      <w:r w:rsidR="00962058" w:rsidRPr="003649A3">
        <w:rPr>
          <w:rFonts w:ascii="Times New Roman" w:hAnsi="Times New Roman"/>
          <w:color w:val="auto"/>
        </w:rPr>
        <w:t>WZÓR UMOWY: Wnosimy o modyfikację zapisów regulujących skutki wystąpienia</w:t>
      </w:r>
      <w:r w:rsidR="00962058" w:rsidRPr="00962058">
        <w:rPr>
          <w:rFonts w:ascii="Times New Roman" w:hAnsi="Times New Roman"/>
          <w:color w:val="auto"/>
        </w:rPr>
        <w:t xml:space="preserve"> siły wyższej mającej wpływ na realizację obowiązków wynikających z łączącej strony umowy. Proponowane brzmienie:</w:t>
      </w:r>
    </w:p>
    <w:p w14:paraId="28FF259E" w14:textId="77777777" w:rsidR="00962058" w:rsidRPr="00962058" w:rsidRDefault="00962058" w:rsidP="00DD120C">
      <w:pPr>
        <w:spacing w:after="80" w:line="276" w:lineRule="auto"/>
        <w:jc w:val="both"/>
        <w:rPr>
          <w:rFonts w:ascii="Times New Roman" w:hAnsi="Times New Roman"/>
          <w:color w:val="auto"/>
        </w:rPr>
      </w:pPr>
      <w:r w:rsidRPr="00962058">
        <w:rPr>
          <w:rFonts w:ascii="Times New Roman" w:hAnsi="Times New Roman"/>
          <w:color w:val="auto"/>
        </w:rPr>
        <w:t>Siła Wyższa</w:t>
      </w:r>
    </w:p>
    <w:p w14:paraId="5F52E774" w14:textId="3E445E20" w:rsidR="00962058" w:rsidRPr="00962058" w:rsidRDefault="00962058" w:rsidP="00DD120C">
      <w:pPr>
        <w:spacing w:after="120" w:line="276" w:lineRule="auto"/>
        <w:jc w:val="both"/>
        <w:rPr>
          <w:rFonts w:ascii="Times New Roman" w:hAnsi="Times New Roman"/>
          <w:color w:val="auto"/>
        </w:rPr>
      </w:pPr>
      <w:r w:rsidRPr="00962058">
        <w:rPr>
          <w:rFonts w:ascii="Times New Roman" w:hAnsi="Times New Roman"/>
          <w:color w:val="auto"/>
        </w:rPr>
        <w:t>1.</w:t>
      </w:r>
      <w:r w:rsidRPr="00962058">
        <w:rPr>
          <w:rFonts w:ascii="Times New Roman" w:hAnsi="Times New Roman"/>
          <w:color w:val="auto"/>
        </w:rPr>
        <w:tab/>
        <w:t xml:space="preserve">Strony umowy zgodnie z postanawiają, że nie są odpowiedzialne za skutki wynikające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z działania siły wyższej, w szczególności pożaru, powodzi, ataku terrorystycznego, klęsk żywiołowych, zagrożeń epidemiologicznych, a także innych zdarzeń, na które strony nie mają żadnego wpływu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i których nie mogły uniknąć bądź przewidzieć w chwili podpisania umowy (siła wyższa). </w:t>
      </w:r>
    </w:p>
    <w:p w14:paraId="0A862ACE" w14:textId="5FDBD32E" w:rsidR="00962058" w:rsidRPr="00962058" w:rsidRDefault="00962058" w:rsidP="00DD120C">
      <w:pPr>
        <w:spacing w:after="120" w:line="276" w:lineRule="auto"/>
        <w:jc w:val="both"/>
        <w:rPr>
          <w:rFonts w:ascii="Times New Roman" w:hAnsi="Times New Roman"/>
          <w:color w:val="auto"/>
        </w:rPr>
      </w:pPr>
      <w:r w:rsidRPr="00962058">
        <w:rPr>
          <w:rFonts w:ascii="Times New Roman" w:hAnsi="Times New Roman"/>
          <w:color w:val="auto"/>
        </w:rPr>
        <w:t>2.</w:t>
      </w:r>
      <w:r w:rsidRPr="00962058">
        <w:rPr>
          <w:rFonts w:ascii="Times New Roman" w:hAnsi="Times New Roman"/>
          <w:color w:val="auto"/>
        </w:rPr>
        <w:tab/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aby te konsekwencje złagodzić. </w:t>
      </w:r>
    </w:p>
    <w:p w14:paraId="5824D642" w14:textId="073671D0" w:rsidR="00962058" w:rsidRPr="00962058" w:rsidRDefault="00962058" w:rsidP="00DD120C">
      <w:pPr>
        <w:spacing w:after="120" w:line="276" w:lineRule="auto"/>
        <w:jc w:val="both"/>
        <w:rPr>
          <w:rFonts w:ascii="Times New Roman" w:hAnsi="Times New Roman"/>
          <w:color w:val="auto"/>
        </w:rPr>
      </w:pPr>
      <w:r w:rsidRPr="00962058">
        <w:rPr>
          <w:rFonts w:ascii="Times New Roman" w:hAnsi="Times New Roman"/>
          <w:color w:val="auto"/>
        </w:rPr>
        <w:t>3.</w:t>
      </w:r>
      <w:r w:rsidRPr="00962058">
        <w:rPr>
          <w:rFonts w:ascii="Times New Roman" w:hAnsi="Times New Roman"/>
          <w:color w:val="auto"/>
        </w:rPr>
        <w:tab/>
        <w:t xml:space="preserve">Strona, która dokonała zawiadomienia o zaistnieniu działania siły wyższej, jest zobowiązana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do kontynuowania wykonywania swoich zobowiązań wynikających z Umowy, w takim zakresie,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w jakim jest to możliwe, jak również jest zobowiązana do podjęcia wszelkich działań zmierzających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do wykonania przedmiotu umowy, a których nie wstrzymuje działanie siły wyższej. </w:t>
      </w:r>
    </w:p>
    <w:p w14:paraId="183C8F60" w14:textId="63CCBCF9" w:rsidR="00962058" w:rsidRPr="00962058" w:rsidRDefault="00962058" w:rsidP="00DD120C">
      <w:pPr>
        <w:spacing w:after="120" w:line="276" w:lineRule="auto"/>
        <w:jc w:val="both"/>
        <w:rPr>
          <w:rFonts w:ascii="Times New Roman" w:hAnsi="Times New Roman"/>
          <w:color w:val="auto"/>
        </w:rPr>
      </w:pPr>
      <w:r w:rsidRPr="00962058">
        <w:rPr>
          <w:rFonts w:ascii="Times New Roman" w:hAnsi="Times New Roman"/>
          <w:color w:val="auto"/>
        </w:rPr>
        <w:t>4.</w:t>
      </w:r>
      <w:r w:rsidRPr="00962058">
        <w:rPr>
          <w:rFonts w:ascii="Times New Roman" w:hAnsi="Times New Roman"/>
          <w:color w:val="auto"/>
        </w:rPr>
        <w:tab/>
        <w:t>Obowiązki, których Strona nie jest w stanie wykonać na skutek działania siły wyższej, na czas działania siły wyższej ulegają zawieszeniu, tzn. w czasie działania siły wyższej ww. obowiązki</w:t>
      </w:r>
      <w:r w:rsidR="00EE1649"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>nie są wykonywane, a terminy ich wykonania ulegają przedłużeniu o okres działania siły wyższej.</w:t>
      </w:r>
      <w:r w:rsidR="00EE1649"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W czasie istnienia utrudnień  w wykonaniu umowy na skutek działania siły wyższej w szczególności nie nalicza się przewidzianych kar umownych ani nie obciąża się drugiej strony umowy kosztami zakupów interwencyjnych. </w:t>
      </w:r>
    </w:p>
    <w:p w14:paraId="665510D7" w14:textId="2AECF8AB" w:rsidR="00962058" w:rsidRPr="00962058" w:rsidRDefault="00962058" w:rsidP="00DD120C">
      <w:pPr>
        <w:spacing w:after="120" w:line="276" w:lineRule="auto"/>
        <w:jc w:val="both"/>
        <w:rPr>
          <w:rFonts w:ascii="Times New Roman" w:hAnsi="Times New Roman"/>
          <w:color w:val="auto"/>
        </w:rPr>
      </w:pPr>
      <w:r w:rsidRPr="00962058">
        <w:rPr>
          <w:rFonts w:ascii="Times New Roman" w:hAnsi="Times New Roman"/>
          <w:color w:val="auto"/>
        </w:rPr>
        <w:t>5.</w:t>
      </w:r>
      <w:r w:rsidRPr="00962058">
        <w:rPr>
          <w:rFonts w:ascii="Times New Roman" w:hAnsi="Times New Roman"/>
          <w:color w:val="auto"/>
        </w:rPr>
        <w:tab/>
        <w:t xml:space="preserve">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41984813" w14:textId="2849A18A" w:rsidR="00962058" w:rsidRPr="00962058" w:rsidRDefault="00962058" w:rsidP="00DD120C">
      <w:pPr>
        <w:spacing w:after="120" w:line="276" w:lineRule="auto"/>
        <w:jc w:val="both"/>
        <w:rPr>
          <w:rFonts w:ascii="Times New Roman" w:hAnsi="Times New Roman"/>
          <w:color w:val="auto"/>
        </w:rPr>
      </w:pPr>
      <w:r w:rsidRPr="00962058">
        <w:rPr>
          <w:rFonts w:ascii="Times New Roman" w:hAnsi="Times New Roman"/>
          <w:color w:val="auto"/>
        </w:rPr>
        <w:t xml:space="preserve">Wprowadzenie powyższej regulacji pozwoli na jednoznaczne określenie obowiązków stron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w przypadku wystąpienia siły wyższej. Wskazać bowiem należy, iż siła wyższa traktowana jest jako jedna z przesłanek wyłączających odpowiedzialność na zasadzie ryzyka, a więc również umożliwiających wykonawcy uwolnienie się od ponoszenia odpowiedzialności za niewykonanie lub niewłaściwe wykonanie tej umowy, w tym za uchybienia terminowi wykonania zakontraktowanych prac czy dostaw. Jednakże w celu zapewnienie ochrony interesów obu stron umowy w przypadku </w:t>
      </w:r>
      <w:r w:rsidRPr="00962058">
        <w:rPr>
          <w:rFonts w:ascii="Times New Roman" w:hAnsi="Times New Roman"/>
          <w:color w:val="auto"/>
        </w:rPr>
        <w:lastRenderedPageBreak/>
        <w:t>wystąpienia siły wyższej wprowadzenie powyższych zapisów pozwoli na podjęcie działań mających na celu ograniczenie negatywnych sku</w:t>
      </w:r>
      <w:r>
        <w:rPr>
          <w:rFonts w:ascii="Times New Roman" w:hAnsi="Times New Roman"/>
          <w:color w:val="auto"/>
        </w:rPr>
        <w:t>tków wynikających z tego stanu.</w:t>
      </w:r>
    </w:p>
    <w:p w14:paraId="0A11D80C" w14:textId="1DB19771" w:rsidR="00962058" w:rsidRPr="00962058" w:rsidRDefault="00962058" w:rsidP="00DD120C">
      <w:pPr>
        <w:spacing w:after="120" w:line="276" w:lineRule="auto"/>
        <w:jc w:val="both"/>
        <w:rPr>
          <w:rFonts w:ascii="Times New Roman" w:hAnsi="Times New Roman"/>
          <w:color w:val="auto"/>
        </w:rPr>
      </w:pPr>
      <w:r w:rsidRPr="00962058">
        <w:rPr>
          <w:rFonts w:ascii="Times New Roman" w:hAnsi="Times New Roman"/>
          <w:color w:val="auto"/>
        </w:rPr>
        <w:t xml:space="preserve">2. W sytuacji braku zgody na wprowadzenie do projektu umowy postanowień w zakresie działania siły wyższej, o których mowa w pkt 3, wnosimy o wyrażenie zgody bądź dopuszczenie takiej możliwości przez Zamawiającego na jednoczesne zawarcie w momencie podpisania umowy o udzielenie zamówienia  publicznego aneksu modyfikującego postanowienia umowy w zakresie terminów dostaw tzw. asortymentu krytycznego obejmującego środki ochrony indywidualnej w powszechnym rozumieniu tego słowa służące do walki z pandemią wirusa COVID – 19 zgodnie z dostępnością towarów, wyłączającego odpowiedzialność Wykonawcy za opóźnienia w dostawie ww. towaru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(tj. w zakresie przewidzianych kar umownych oraz pokrywania ewentualnych kosztów zakupów interwencyjnych) oraz wprowadzającego ewentualną możliwość modyfikacji ceny ww. produktów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i  w razie nieosiągnięcia porozumienia w zakresie ceny – wprowadzającego możliwość rozwiązania umowy z zachowaniem miesięcznego okresu wypowiedzenia. Z uwagi na trudną oraz dynamicznie zmieniającą sytuację na rynku wyrobów medycznych w zw. z pandemią wirusa COVID – 19 Wykonawca nie jest w stanie ocenić na etapie składania oferty i zawierania umowy, czy w zw. z ww. okolicznościami będzie w stanie w sposób pełny i terminowy realizować umowę o zamówienie publiczne przez cały okres jej obowiązywania. Sytuacja na rynku wyrobów medycznych jest tak dynamiczna, że informacje od producentów oraz dostawców o dostępności produktów stanowiących środki ochrony indywidualnej w powszechnym rozumieniu tego słowa służące do walki z pandemią wirusa COVID – 19 zmieniają się niekiedy z dnia na dzień. Jest to związane z drastycznym wzrostem zapotrzebowania na te produkty, ograniczeniami produkcyjnymi, niedostępnością surowców, z których są produkowane środki ochrony indywidualne oraz nagłymi decyzjami politycznymi władz państw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na całym świecie przez które przebiegają sieci dystrybucyjne (np. konfiskata kontenerów z produktami stanowiącymi środki ochrony indywidualnej). </w:t>
      </w:r>
    </w:p>
    <w:p w14:paraId="699A0159" w14:textId="753C8346" w:rsidR="00962058" w:rsidRPr="00962058" w:rsidRDefault="00962058" w:rsidP="00DD120C">
      <w:pPr>
        <w:spacing w:after="120" w:line="276" w:lineRule="auto"/>
        <w:jc w:val="both"/>
        <w:rPr>
          <w:rFonts w:ascii="Times New Roman" w:hAnsi="Times New Roman"/>
          <w:color w:val="auto"/>
        </w:rPr>
      </w:pPr>
      <w:r w:rsidRPr="00962058">
        <w:rPr>
          <w:rFonts w:ascii="Times New Roman" w:hAnsi="Times New Roman"/>
          <w:color w:val="auto"/>
        </w:rPr>
        <w:t xml:space="preserve">W zakresie dopuszczalności zmiany treści umowy o udzielenie zamówienia publicznego już na etapie podpisania umowy w zw. z pandemią COVID – 19 wypowiedział się Urząd Zamówień Publicznych: „Celem wszczęcia postępowania o udzielenie zamówienia publicznego jest realizacja potrzeb instytucji zamawiającej poprzez nabycie przez zamawiającego określonego rodzaju niezbędnych dla jego funkcjonowania lub realizacji określonych zadań - dostaw, usług lub robót budowlanych. Niewątpliwie zaistnienie okoliczności, o których mowa w art. 46 ust. 5 ustawy Pzp niweczy ten cel. Z tego też względu niezmiernie istotne jest podejmowanie przez strony przyszłej umowy o zamówienie publiczne działań, które pozwoliłyby na uniknięcie negatywnych skutków dla postępowania, w postaci nie zawarcia umowy o zamówienie publiczne. W tym kontekście należy wskazać, że w przypadku, gdy obie strony, tj. zamawiający i wykonawca są zainteresowane zawarciem umowy, ale z uwagi na zmienioną sytuację, nie mogą jej zawrzeć na warunkach wskazanych w ofercie, wówczas zasadnym wydaje się rozważenie przez strony możliwości zmiany projektu umowy, o ile spełnione będą przesłanki do zmiany umowy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w trybie art. 144 ust. 1 ustawy Pzp, która zostałaby zawarta w wyniku tego postępowania. Działanie takie pozwolić może na dostosowanie warunków realizacji kontraktu do zmienionych nadzwyczajnymi zdarzeniami okoliczności. Należy przy tym wskazać, że w ocenie Urzędu Zamówień Publicznych, dyspozycja  art. 144 ust. 1 ustawy Pzp może znaleźć zastosowanie do zmiany umowy o zamówienie publiczne zarówno w przypadku, gdy zdarzenie określone jako przesłanka zmiany umowy, zaistniało przed zawarciem umowy, jak i po dacie jej zawarcia. O dopuszczalności zmiany umowy w sprawie zamówienia publicznego przed jej zawarciem wypowiedział się Sąd Okręgowy w Nowym Sączu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w wyroku z dnia 2 czerwca 2005 r. (sygn. III Ca 262/05), w którym wskazano, że nie ma przeszkód, aby przepis art. 144 ust. 1 Pzp zastosować odpowiednio po wyborze oferty, a przed podpisaniem umowy. Skoro ustawodawca dopuszcza - w określonych sytuacjach - dokonywanie zmian postanowień umowy już zawartej, to tym bardziej możliwe są zmiany w przyszłej umowie. W konsekwencji, jeżeli </w:t>
      </w:r>
      <w:r w:rsidRPr="00962058">
        <w:rPr>
          <w:rFonts w:ascii="Times New Roman" w:hAnsi="Times New Roman"/>
          <w:color w:val="auto"/>
        </w:rPr>
        <w:lastRenderedPageBreak/>
        <w:t xml:space="preserve">zarówno Zamawiający, jak i wykonawca wyrażają wolę zawarcia umowy na zmienionych warunkach, a zmiana taka pozostaje w zgodzie z dyspozycją art. 144 ust. 1 ustawy Pzp, to może ona zostać wprowadzona i uwzględniona jeszcze przed zawarciem umowy. Takie działanie pozwoli na realizację zamówienia, tj. zaspokojenie potrzeb zakupowych zamawiającego, a jednocześnie na uniknięcie negatywnych konsekwencji dla wykonawcy (tj. utraty wadium), który nie jest w stanie zrealizować zamówienia publicznego na warunkach wskazanych w swojej ofercie, z uwagi na wystąpienie nieprzewidywalnych okoliczności” (opinia jest dostępna na stronie internetowej UZP pod adresem: https://www.uzp.gov.pl/strona-glowna/slider-aktualnosci/przeslanki-zatrzymania-wadium-w-kontekscie-okolicznosci-wywolanych-panujaca-epidemia-covid-19/interpretacja-i-stosowanie-przeslanek-zatrzymania-wadium,-o-ktorych-mowa-w-art.-46-ust.-5-ustawy-pzp-w-kontekscie-okolicznosci-wywolanych-panujaca-epidemia-covid-19). </w:t>
      </w:r>
    </w:p>
    <w:p w14:paraId="5432ADFD" w14:textId="6B09F662" w:rsidR="00962058" w:rsidRPr="00962058" w:rsidRDefault="00962058" w:rsidP="00DD120C">
      <w:pPr>
        <w:spacing w:after="120" w:line="276" w:lineRule="auto"/>
        <w:jc w:val="both"/>
        <w:rPr>
          <w:rFonts w:ascii="Times New Roman" w:hAnsi="Times New Roman"/>
          <w:color w:val="auto"/>
        </w:rPr>
      </w:pPr>
      <w:r w:rsidRPr="00962058">
        <w:rPr>
          <w:rFonts w:ascii="Times New Roman" w:hAnsi="Times New Roman"/>
          <w:color w:val="auto"/>
        </w:rPr>
        <w:t xml:space="preserve">Stanowisko wyrażone w piśmie Prezesa UZP znajduje swoje potwierdzenie w treści przepisu art. 15r ust. 4 i 4a ustawy o szczególnych rozwiązaniach związanych z zapobieganiem, przeciwdziałaniem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i zwalczaniem COVID-19, innych chorób zakaźnych oraz wywołanych nimi sytuacji kryzysowych.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Na podstawie art. 15r ust. 4a ww. ustawy w przypadku stwierdzenia, że okoliczności związane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z wystąpieniem pandemii wirusa COVID-19 mogą wpłynąć na należyte wykonanie umowy, Zamawiający, w uzgodnieniu z Wykonawcą, może dokonać zmiany umowy zgodnie z zasadami określonymi w ust. 4. Do dnia 24.06.2020 r. ustawodawca nie przewidywał obligatoryjnej zmiany umowy. Przepis art. 15r ust. 4 u-COVID-19 w pierwotnym brzmieniu dotyczył możliwości zmiany umowy w sprawie zamówienia. Jednakże regulacja ta, w ocenie ustawodawcy była niewystarczająca. Jak wynika z uzasadnienia rządowego projektu ustawy o dopłatach do oprocentowania kredytów bankowych udzielanych na zapewnienie płynności finansowej przedsiębiorcom dotkniętym skutkami COVID-19 oraz o zmianie niektórych innych ustaw, IX kadencja, druk sejm. 382, s. 60-61: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W projektowanych przepisach proponuje się odejście od fakultatywności dokonywania zmiany umowy na rzecz jej obligatoryjności, w sytuacji gdy Zamawiający stwierdzi, że okoliczności związane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z epidemią COVID-19 wskazane przez Wykonawcę mają wpływ na należyte wykonanie umowy. Postulowana zmiana ma na celu stworzenie gwarancji, w szczególności dla wykonawców,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że postanowienia umów o udzielenie zamówień publicznych będą uwzględniały zmianę warunków społeczno-gospodarczych wywołaną epidemią COVID-19, która wpływa negatywnie na możliwość wykonania obowiązków umownych. W uzasadnieniu projektu ustawy o zmianie ustawy o COVID-19 wskazano, że: „Propozycje zawarte w projekcie wpisują się zatem, co do zasady, we wspomniane regulacje z zakresu zamówień publicznych, uwzględniają one jednak specyfikę sytuacji społeczno-gospodarczej wywołanej COVID-19, w tym przede wszystkim konieczność podjęcia szybkich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 xml:space="preserve">i efektywnych działań”.  Dlatego ustawą z dnia 19.06.2020 r. o dopłatach do oprocentowania kredytów bankowych udzielanych przedsiębiorcom dotkniętym skutkami COVID-19 oraz o uproszczonym postępowaniu o zatwierdzenie układu w związku z wystąpieniem COVID-19 zmieniono art. 15r ust. 4 u.COVID-19 wprowadzając obowiązek zmiany umowy </w:t>
      </w:r>
    </w:p>
    <w:p w14:paraId="200C0C89" w14:textId="783E094E" w:rsidR="00962058" w:rsidRPr="00962058" w:rsidRDefault="00962058" w:rsidP="00DD120C">
      <w:pPr>
        <w:spacing w:after="120" w:line="276" w:lineRule="auto"/>
        <w:jc w:val="both"/>
        <w:rPr>
          <w:rFonts w:ascii="Times New Roman" w:hAnsi="Times New Roman"/>
          <w:color w:val="auto"/>
        </w:rPr>
      </w:pPr>
      <w:r w:rsidRPr="00962058">
        <w:rPr>
          <w:rFonts w:ascii="Times New Roman" w:hAnsi="Times New Roman"/>
          <w:color w:val="auto"/>
        </w:rPr>
        <w:t xml:space="preserve">Zgodnie z nowym brzmieniem regulacji: Zamawiający, po stwierdzeniu, że okoliczności związane </w:t>
      </w:r>
      <w:r>
        <w:rPr>
          <w:rFonts w:ascii="Times New Roman" w:hAnsi="Times New Roman"/>
          <w:color w:val="auto"/>
        </w:rPr>
        <w:br/>
      </w:r>
      <w:r w:rsidRPr="00962058">
        <w:rPr>
          <w:rFonts w:ascii="Times New Roman" w:hAnsi="Times New Roman"/>
          <w:color w:val="auto"/>
        </w:rPr>
        <w:t>z wystąpieniem COVID-19:</w:t>
      </w:r>
    </w:p>
    <w:p w14:paraId="09499646" w14:textId="77777777" w:rsidR="00962058" w:rsidRPr="00962058" w:rsidRDefault="00962058" w:rsidP="00DD120C">
      <w:pPr>
        <w:spacing w:after="80" w:line="276" w:lineRule="auto"/>
        <w:jc w:val="both"/>
        <w:rPr>
          <w:rFonts w:ascii="Times New Roman" w:hAnsi="Times New Roman"/>
          <w:color w:val="auto"/>
        </w:rPr>
      </w:pPr>
      <w:r w:rsidRPr="00962058">
        <w:rPr>
          <w:rFonts w:ascii="Times New Roman" w:hAnsi="Times New Roman"/>
          <w:color w:val="auto"/>
        </w:rPr>
        <w:t xml:space="preserve">1) wpływają na należyte wykonanie umowy w sprawie zamówienia, w uzgodnieniu z wykonawcą dokonuje zmiany umowy, o której mowa w art. 144 ust. 1 pkt 3 </w:t>
      </w:r>
      <w:proofErr w:type="spellStart"/>
      <w:r w:rsidRPr="00962058">
        <w:rPr>
          <w:rFonts w:ascii="Times New Roman" w:hAnsi="Times New Roman"/>
          <w:color w:val="auto"/>
        </w:rPr>
        <w:t>p.z.p</w:t>
      </w:r>
      <w:proofErr w:type="spellEnd"/>
      <w:r w:rsidRPr="00962058">
        <w:rPr>
          <w:rFonts w:ascii="Times New Roman" w:hAnsi="Times New Roman"/>
          <w:color w:val="auto"/>
        </w:rPr>
        <w:t>. (art. 15r ust. 4 u.COVID-19);</w:t>
      </w:r>
    </w:p>
    <w:p w14:paraId="694FDB53" w14:textId="6716BF3D" w:rsidR="009D440C" w:rsidRPr="001426E0" w:rsidRDefault="00962058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962058">
        <w:rPr>
          <w:rFonts w:ascii="Times New Roman" w:hAnsi="Times New Roman"/>
          <w:color w:val="auto"/>
        </w:rPr>
        <w:t>2) mogą wpłynąć na należyte wykonanie umowy w sprawie zamówienia, zamawiający, w uzgodnieniu z wykonawcą, może dokonać zmiany umowy (art. 15r ust. 4a u.COVID-19)”.</w:t>
      </w:r>
    </w:p>
    <w:p w14:paraId="21507F0C" w14:textId="2C43D60A" w:rsidR="009D440C" w:rsidRPr="00520490" w:rsidRDefault="009D440C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52049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bookmarkStart w:id="0" w:name="_Hlk57376608"/>
      <w:r w:rsidR="00520490" w:rsidRPr="00520490">
        <w:rPr>
          <w:rFonts w:ascii="Times New Roman" w:eastAsia="Calibri" w:hAnsi="Times New Roman"/>
          <w:b/>
          <w:bCs/>
          <w:color w:val="auto"/>
          <w:u w:val="single"/>
        </w:rPr>
        <w:t>Zamawiający wprowadza zapisy dotyczące siły wyższej w zakresie wnioskowanym</w:t>
      </w:r>
      <w:r w:rsidR="00520490" w:rsidRPr="00520490">
        <w:rPr>
          <w:rFonts w:ascii="Times New Roman" w:eastAsia="Calibri" w:hAnsi="Times New Roman"/>
          <w:b/>
          <w:bCs/>
          <w:color w:val="auto"/>
          <w:u w:val="single"/>
        </w:rPr>
        <w:br/>
        <w:t>w pytaniu nr 61. Zamawiający udostępnił zaktualizowany Zał. Nr 2 do SIWZ - Istotne Postanowienia Przyszłej Umowy na stronie internetowej Zamawiającego</w:t>
      </w:r>
      <w:r w:rsidR="00E3467B" w:rsidRPr="00520490">
        <w:rPr>
          <w:rFonts w:ascii="Times New Roman" w:eastAsia="Calibri" w:hAnsi="Times New Roman"/>
          <w:b/>
          <w:bCs/>
          <w:color w:val="auto"/>
          <w:u w:val="single"/>
        </w:rPr>
        <w:t xml:space="preserve"> </w:t>
      </w:r>
      <w:r w:rsidR="00520490">
        <w:rPr>
          <w:rFonts w:ascii="Times New Roman" w:eastAsia="Calibri" w:hAnsi="Times New Roman"/>
          <w:b/>
          <w:bCs/>
          <w:color w:val="auto"/>
          <w:u w:val="single"/>
        </w:rPr>
        <w:t xml:space="preserve">w </w:t>
      </w:r>
      <w:r w:rsidR="00E3467B" w:rsidRPr="00520490">
        <w:rPr>
          <w:rFonts w:ascii="Times New Roman" w:eastAsia="Calibri" w:hAnsi="Times New Roman"/>
          <w:b/>
          <w:bCs/>
          <w:color w:val="auto"/>
          <w:u w:val="single"/>
        </w:rPr>
        <w:t>dn. 2</w:t>
      </w:r>
      <w:r w:rsidR="00520490" w:rsidRPr="00520490">
        <w:rPr>
          <w:rFonts w:ascii="Times New Roman" w:eastAsia="Calibri" w:hAnsi="Times New Roman"/>
          <w:b/>
          <w:bCs/>
          <w:color w:val="auto"/>
          <w:u w:val="single"/>
        </w:rPr>
        <w:t>7</w:t>
      </w:r>
      <w:r w:rsidR="00E3467B" w:rsidRPr="00520490">
        <w:rPr>
          <w:rFonts w:ascii="Times New Roman" w:eastAsia="Calibri" w:hAnsi="Times New Roman"/>
          <w:b/>
          <w:bCs/>
          <w:color w:val="auto"/>
          <w:u w:val="single"/>
        </w:rPr>
        <w:t>.11.2020 r.</w:t>
      </w:r>
      <w:bookmarkEnd w:id="0"/>
    </w:p>
    <w:p w14:paraId="1979614C" w14:textId="1419EDC4" w:rsidR="009D440C" w:rsidRPr="003649A3" w:rsidRDefault="009D440C" w:rsidP="007368D8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6 – </w:t>
      </w:r>
      <w:r w:rsidR="00962058" w:rsidRPr="003649A3">
        <w:rPr>
          <w:rFonts w:ascii="Times New Roman" w:hAnsi="Times New Roman"/>
          <w:color w:val="auto"/>
        </w:rPr>
        <w:t>Pakiet nr 21 - Czy Zamawiający dopuści maskę w kolorze niebieskim?</w:t>
      </w:r>
    </w:p>
    <w:p w14:paraId="576995EF" w14:textId="1904A3DD" w:rsidR="009D440C" w:rsidRPr="002754E2" w:rsidRDefault="009D440C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bookmarkStart w:id="1" w:name="_Hlk57281624"/>
      <w:r w:rsidRPr="002754E2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2754E2" w:rsidRPr="002754E2">
        <w:rPr>
          <w:rFonts w:ascii="Times New Roman" w:eastAsia="Calibri" w:hAnsi="Times New Roman"/>
          <w:b/>
          <w:bCs/>
          <w:color w:val="auto"/>
          <w:u w:val="single"/>
        </w:rPr>
        <w:t>Zamawiający dopuszcza.</w:t>
      </w:r>
    </w:p>
    <w:bookmarkEnd w:id="1"/>
    <w:p w14:paraId="08A9C705" w14:textId="77777777" w:rsidR="009D440C" w:rsidRPr="001426E0" w:rsidRDefault="009D440C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157982A8" w14:textId="28330BD1" w:rsidR="009D440C" w:rsidRPr="003649A3" w:rsidRDefault="009D440C" w:rsidP="007368D8">
      <w:pPr>
        <w:spacing w:line="276" w:lineRule="auto"/>
        <w:jc w:val="both"/>
        <w:rPr>
          <w:rFonts w:ascii="Times New Roman" w:hAnsi="Times New Roman"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7 – </w:t>
      </w:r>
      <w:r w:rsidR="00962058" w:rsidRPr="003649A3">
        <w:rPr>
          <w:rFonts w:ascii="Times New Roman" w:hAnsi="Times New Roman"/>
          <w:color w:val="auto"/>
        </w:rPr>
        <w:t>Pakiet nr 35 - Czy Zamawiający dopuści koc ogrzewający o wymiarach 220x110cm?</w:t>
      </w:r>
    </w:p>
    <w:p w14:paraId="0CC27B3A" w14:textId="77777777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00FBF462" w14:textId="313D996D" w:rsidR="009D440C" w:rsidRPr="001426E0" w:rsidRDefault="009D440C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3CFFF5C6" w14:textId="68C59569" w:rsidR="009D440C" w:rsidRPr="00962058" w:rsidRDefault="009D440C" w:rsidP="007368D8">
      <w:pPr>
        <w:spacing w:line="276" w:lineRule="auto"/>
        <w:jc w:val="both"/>
        <w:rPr>
          <w:rFonts w:ascii="Times New Roman" w:hAnsi="Times New Roman"/>
          <w:color w:val="auto"/>
          <w:highlight w:val="yellow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8 – </w:t>
      </w:r>
      <w:r w:rsidR="00962058" w:rsidRPr="003649A3">
        <w:rPr>
          <w:rFonts w:ascii="Times New Roman" w:hAnsi="Times New Roman"/>
          <w:color w:val="auto"/>
        </w:rPr>
        <w:t>Pakiet nr 41 - Czy Zamawiający dopuści maskę FFP2 z zaworem zgodną z klasyfikacją</w:t>
      </w:r>
      <w:r w:rsidR="00962058" w:rsidRPr="00962058">
        <w:rPr>
          <w:rFonts w:ascii="Times New Roman" w:hAnsi="Times New Roman"/>
          <w:color w:val="auto"/>
        </w:rPr>
        <w:t xml:space="preserve"> wg EN 149 + A1:2009, klasyfikowaną jako Środek Ochrony Indywidualnej?</w:t>
      </w:r>
    </w:p>
    <w:p w14:paraId="1BFE19EB" w14:textId="77777777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5D8C4E7C" w14:textId="77777777" w:rsidR="009D440C" w:rsidRPr="001426E0" w:rsidRDefault="009D440C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057E051E" w14:textId="0C297758" w:rsidR="00962058" w:rsidRPr="00962058" w:rsidRDefault="009D440C" w:rsidP="007368D8">
      <w:pPr>
        <w:spacing w:line="276" w:lineRule="auto"/>
        <w:jc w:val="both"/>
        <w:rPr>
          <w:rFonts w:ascii="Times New Roman" w:hAnsi="Times New Roman"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9 – </w:t>
      </w:r>
      <w:r w:rsidR="00962058" w:rsidRPr="003649A3">
        <w:rPr>
          <w:rFonts w:ascii="Times New Roman" w:hAnsi="Times New Roman"/>
          <w:color w:val="auto"/>
        </w:rPr>
        <w:t>Pakiet nr 41 - Czy Zamawiający dopuści maskę FFP3 bez zaworu?</w:t>
      </w:r>
    </w:p>
    <w:p w14:paraId="7E350889" w14:textId="77777777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2333B17B" w14:textId="4470B9FF" w:rsidR="009D440C" w:rsidRPr="001426E0" w:rsidRDefault="009D440C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4DB77379" w14:textId="3B17564C" w:rsidR="009D440C" w:rsidRPr="003649A3" w:rsidRDefault="009D440C" w:rsidP="007368D8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10 –</w:t>
      </w:r>
      <w:r w:rsidRPr="003649A3">
        <w:rPr>
          <w:rFonts w:ascii="Times New Roman" w:hAnsi="Times New Roman"/>
          <w:color w:val="auto"/>
        </w:rPr>
        <w:t xml:space="preserve"> </w:t>
      </w:r>
      <w:r w:rsidR="00962058" w:rsidRPr="003649A3">
        <w:rPr>
          <w:rFonts w:ascii="Times New Roman" w:hAnsi="Times New Roman"/>
          <w:color w:val="auto"/>
        </w:rPr>
        <w:t>Pakiet nr 41 - Czy Zamawiający dopuści maskę w kolorze niebieskim?</w:t>
      </w:r>
    </w:p>
    <w:p w14:paraId="53956A80" w14:textId="77777777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575EA4A9" w14:textId="51B1F374" w:rsidR="009D440C" w:rsidRDefault="009D440C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605B239" w14:textId="17101412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11 – </w:t>
      </w:r>
      <w:r w:rsidR="00962058" w:rsidRPr="003649A3">
        <w:rPr>
          <w:rFonts w:ascii="Times New Roman" w:hAnsi="Times New Roman"/>
          <w:color w:val="auto"/>
        </w:rPr>
        <w:t xml:space="preserve">pakiet 23 </w:t>
      </w:r>
      <w:r w:rsidR="002B4FF9" w:rsidRPr="003649A3">
        <w:rPr>
          <w:rFonts w:ascii="Times New Roman" w:hAnsi="Times New Roman"/>
          <w:color w:val="auto"/>
        </w:rPr>
        <w:t>–</w:t>
      </w:r>
      <w:r w:rsidR="00962058" w:rsidRPr="003649A3">
        <w:rPr>
          <w:rFonts w:ascii="Times New Roman" w:hAnsi="Times New Roman"/>
          <w:color w:val="auto"/>
        </w:rPr>
        <w:t xml:space="preserve"> Prosimy o dopuszczenie fartucha foliowego pakowanego po 200 szt.,</w:t>
      </w:r>
      <w:r w:rsidR="00962058" w:rsidRPr="00962058">
        <w:rPr>
          <w:rFonts w:ascii="Times New Roman" w:hAnsi="Times New Roman"/>
          <w:color w:val="auto"/>
        </w:rPr>
        <w:t xml:space="preserve"> </w:t>
      </w:r>
      <w:r w:rsidR="00962058">
        <w:rPr>
          <w:rFonts w:ascii="Times New Roman" w:hAnsi="Times New Roman"/>
          <w:color w:val="auto"/>
        </w:rPr>
        <w:br/>
      </w:r>
      <w:r w:rsidR="00962058" w:rsidRPr="00962058">
        <w:rPr>
          <w:rFonts w:ascii="Times New Roman" w:hAnsi="Times New Roman"/>
          <w:color w:val="auto"/>
        </w:rPr>
        <w:t>w opakowaniu zbiorczym – rolka  Opakowanie indywidualne nie jest konieczne, gdyż produkt jest wyrobem niesterylnym. Ponadto opakowanie indywidualne spowoduje wzrost ceny produktu, z uwagi na zużycie większej ilości materiału na opakowanie oraz późniejszą konieczność utylizacji większej ilości odpadów foliowych w postaci opakowań indywidualnych.</w:t>
      </w:r>
    </w:p>
    <w:p w14:paraId="26239EB9" w14:textId="77777777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1CB8B5FD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752A7430" w14:textId="171BAE01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Cs/>
          <w:color w:val="auto"/>
          <w:highlight w:val="yellow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12 – </w:t>
      </w:r>
      <w:r w:rsidR="00962058" w:rsidRPr="003649A3">
        <w:rPr>
          <w:rFonts w:ascii="Times New Roman" w:hAnsi="Times New Roman"/>
          <w:color w:val="auto"/>
        </w:rPr>
        <w:t>Pakiet 29 - Czy zamawiający dopuści fartuch medyczny, długi rękaw zakończony</w:t>
      </w:r>
      <w:r w:rsidR="00962058" w:rsidRPr="00962058">
        <w:rPr>
          <w:rFonts w:ascii="Times New Roman" w:hAnsi="Times New Roman"/>
          <w:color w:val="auto"/>
        </w:rPr>
        <w:t xml:space="preserve"> gumką, włókninowy, niejałowy, gramatura min. 20g? Czy zamawiający dopuści kolor zielony,</w:t>
      </w:r>
      <w:r w:rsidR="00962058">
        <w:rPr>
          <w:rFonts w:ascii="Times New Roman" w:hAnsi="Times New Roman"/>
          <w:color w:val="auto"/>
        </w:rPr>
        <w:t xml:space="preserve"> </w:t>
      </w:r>
      <w:r w:rsidR="00962058" w:rsidRPr="00962058">
        <w:rPr>
          <w:rFonts w:ascii="Times New Roman" w:hAnsi="Times New Roman"/>
          <w:color w:val="auto"/>
        </w:rPr>
        <w:t>niebieski lub biały?</w:t>
      </w:r>
    </w:p>
    <w:p w14:paraId="3F8CDA1A" w14:textId="77777777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50AF1DDD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6919767B" w14:textId="40ECFA80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13 – </w:t>
      </w:r>
      <w:r w:rsidR="00962058" w:rsidRPr="003649A3">
        <w:rPr>
          <w:rFonts w:ascii="Times New Roman" w:hAnsi="Times New Roman"/>
          <w:color w:val="auto"/>
        </w:rPr>
        <w:t>Pakiet 31, poz. 1-3 - Czy 1 szt. = 1 rolka? Czy Zamawiający dopuści wycenę</w:t>
      </w:r>
      <w:r w:rsidR="00962058" w:rsidRPr="00962058">
        <w:rPr>
          <w:rFonts w:ascii="Times New Roman" w:hAnsi="Times New Roman"/>
          <w:color w:val="auto"/>
        </w:rPr>
        <w:t xml:space="preserve"> </w:t>
      </w:r>
      <w:r w:rsidR="00962058">
        <w:rPr>
          <w:rFonts w:ascii="Times New Roman" w:hAnsi="Times New Roman"/>
          <w:color w:val="auto"/>
        </w:rPr>
        <w:br/>
      </w:r>
      <w:r w:rsidR="00962058" w:rsidRPr="00962058">
        <w:rPr>
          <w:rFonts w:ascii="Times New Roman" w:hAnsi="Times New Roman"/>
          <w:color w:val="auto"/>
        </w:rPr>
        <w:t xml:space="preserve">z odpowiednim przeliczeniem ilości? </w:t>
      </w:r>
      <w:r w:rsidR="00962058">
        <w:rPr>
          <w:rFonts w:ascii="Times New Roman" w:hAnsi="Times New Roman"/>
          <w:color w:val="auto"/>
        </w:rPr>
        <w:t>Czy Z</w:t>
      </w:r>
      <w:r w:rsidR="00962058" w:rsidRPr="00962058">
        <w:rPr>
          <w:rFonts w:ascii="Times New Roman" w:hAnsi="Times New Roman"/>
          <w:color w:val="auto"/>
        </w:rPr>
        <w:t>amawiający wydzieli poz.1-3 do osobnego pakietu, takie rozwiązanie pozwoli na złożenie konkurencyjnej oferty?</w:t>
      </w:r>
    </w:p>
    <w:p w14:paraId="10E34CAA" w14:textId="6F597702" w:rsidR="00144063" w:rsidRPr="00BA4AF1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BA4AF1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BA4AF1" w:rsidRPr="00BA4AF1">
        <w:rPr>
          <w:rFonts w:ascii="Times New Roman" w:eastAsia="Calibri" w:hAnsi="Times New Roman"/>
          <w:b/>
          <w:bCs/>
          <w:color w:val="auto"/>
          <w:u w:val="single"/>
        </w:rPr>
        <w:t>Zamawiający potwierdza, iż</w:t>
      </w:r>
      <w:r w:rsidR="001414C9" w:rsidRPr="00BA4AF1">
        <w:rPr>
          <w:rFonts w:ascii="Times New Roman" w:eastAsia="Calibri" w:hAnsi="Times New Roman"/>
          <w:b/>
          <w:bCs/>
          <w:color w:val="auto"/>
          <w:u w:val="single"/>
        </w:rPr>
        <w:t xml:space="preserve"> 1 szt.=</w:t>
      </w:r>
      <w:r w:rsidR="00BA4AF1" w:rsidRPr="00BA4AF1">
        <w:rPr>
          <w:rFonts w:ascii="Times New Roman" w:eastAsia="Calibri" w:hAnsi="Times New Roman"/>
          <w:b/>
          <w:bCs/>
          <w:color w:val="auto"/>
          <w:u w:val="single"/>
        </w:rPr>
        <w:t xml:space="preserve"> </w:t>
      </w:r>
      <w:r w:rsidR="001414C9" w:rsidRPr="00BA4AF1">
        <w:rPr>
          <w:rFonts w:ascii="Times New Roman" w:eastAsia="Calibri" w:hAnsi="Times New Roman"/>
          <w:b/>
          <w:bCs/>
          <w:color w:val="auto"/>
          <w:u w:val="single"/>
        </w:rPr>
        <w:t>1 rolka. Zamawiający dopuści wycenę</w:t>
      </w:r>
      <w:r w:rsidR="00BA4AF1" w:rsidRPr="00BA4AF1">
        <w:rPr>
          <w:rFonts w:ascii="Times New Roman" w:eastAsia="Calibri" w:hAnsi="Times New Roman"/>
          <w:b/>
          <w:bCs/>
          <w:color w:val="auto"/>
          <w:u w:val="single"/>
        </w:rPr>
        <w:br/>
      </w:r>
      <w:r w:rsidR="001414C9" w:rsidRPr="00BA4AF1">
        <w:rPr>
          <w:rFonts w:ascii="Times New Roman" w:eastAsia="Calibri" w:hAnsi="Times New Roman"/>
          <w:b/>
          <w:bCs/>
          <w:color w:val="auto"/>
          <w:u w:val="single"/>
        </w:rPr>
        <w:t xml:space="preserve">z odpowiednim przeliczeniem ilości. </w:t>
      </w:r>
      <w:r w:rsidR="002754E2" w:rsidRPr="00BA4AF1">
        <w:rPr>
          <w:rFonts w:ascii="Times New Roman" w:eastAsia="Calibri" w:hAnsi="Times New Roman"/>
          <w:b/>
          <w:bCs/>
          <w:color w:val="auto"/>
          <w:u w:val="single"/>
        </w:rPr>
        <w:t>Zamawiający nie wyraża zgody na wydzielenie pakietu.</w:t>
      </w:r>
    </w:p>
    <w:p w14:paraId="7B00D285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53D5FD8F" w14:textId="1A5A48C9" w:rsidR="00962058" w:rsidRPr="00962058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14 – </w:t>
      </w:r>
      <w:r w:rsidR="00962058" w:rsidRPr="003649A3">
        <w:rPr>
          <w:rFonts w:ascii="Times New Roman" w:hAnsi="Times New Roman"/>
          <w:color w:val="auto"/>
        </w:rPr>
        <w:t xml:space="preserve">Pakiet 32, </w:t>
      </w:r>
      <w:bookmarkStart w:id="2" w:name="_Hlk57106507"/>
      <w:r w:rsidR="00962058" w:rsidRPr="003649A3">
        <w:rPr>
          <w:rFonts w:ascii="Times New Roman" w:hAnsi="Times New Roman"/>
          <w:color w:val="auto"/>
        </w:rPr>
        <w:t xml:space="preserve">poz. 1 </w:t>
      </w:r>
      <w:bookmarkEnd w:id="2"/>
      <w:r w:rsidR="002B4FF9" w:rsidRPr="003649A3">
        <w:rPr>
          <w:rFonts w:ascii="Times New Roman" w:hAnsi="Times New Roman"/>
          <w:color w:val="auto"/>
        </w:rPr>
        <w:t>–</w:t>
      </w:r>
      <w:r w:rsidR="00962058" w:rsidRPr="003649A3">
        <w:rPr>
          <w:rFonts w:ascii="Times New Roman" w:hAnsi="Times New Roman"/>
          <w:color w:val="auto"/>
        </w:rPr>
        <w:t xml:space="preserve"> Czy Zamawiający dopuści rolki 60 cm x 79,8 </w:t>
      </w:r>
      <w:proofErr w:type="spellStart"/>
      <w:r w:rsidR="00962058" w:rsidRPr="003649A3">
        <w:rPr>
          <w:rFonts w:ascii="Times New Roman" w:hAnsi="Times New Roman"/>
          <w:color w:val="auto"/>
        </w:rPr>
        <w:t>mt</w:t>
      </w:r>
      <w:proofErr w:type="spellEnd"/>
      <w:r w:rsidR="00962058" w:rsidRPr="003649A3">
        <w:rPr>
          <w:rFonts w:ascii="Times New Roman" w:hAnsi="Times New Roman"/>
          <w:color w:val="auto"/>
        </w:rPr>
        <w:t>, perforacja</w:t>
      </w:r>
      <w:r w:rsidR="003649A3">
        <w:rPr>
          <w:rFonts w:ascii="Times New Roman" w:hAnsi="Times New Roman"/>
          <w:color w:val="auto"/>
        </w:rPr>
        <w:br/>
      </w:r>
      <w:r w:rsidR="00962058" w:rsidRPr="00962058">
        <w:rPr>
          <w:rFonts w:ascii="Times New Roman" w:hAnsi="Times New Roman"/>
          <w:color w:val="auto"/>
        </w:rPr>
        <w:t>co 38 cm?</w:t>
      </w:r>
    </w:p>
    <w:p w14:paraId="4ADCD18A" w14:textId="77777777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1FD8A2A9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33B2BE87" w14:textId="30538235" w:rsidR="00962058" w:rsidRPr="00962058" w:rsidRDefault="00144063" w:rsidP="007368D8">
      <w:pPr>
        <w:spacing w:line="276" w:lineRule="auto"/>
        <w:jc w:val="both"/>
        <w:rPr>
          <w:rFonts w:ascii="Times New Roman" w:hAnsi="Times New Roman"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15 – </w:t>
      </w:r>
      <w:r w:rsidR="00962058" w:rsidRPr="003649A3">
        <w:rPr>
          <w:rFonts w:ascii="Times New Roman" w:hAnsi="Times New Roman"/>
          <w:color w:val="auto"/>
        </w:rPr>
        <w:t>Pakiet 32</w:t>
      </w:r>
      <w:r w:rsidR="002B4FF9" w:rsidRPr="003649A3">
        <w:rPr>
          <w:rFonts w:ascii="Times New Roman" w:hAnsi="Times New Roman"/>
          <w:color w:val="auto"/>
        </w:rPr>
        <w:t>, poz. 1</w:t>
      </w:r>
      <w:r w:rsidR="00962058" w:rsidRPr="003649A3">
        <w:rPr>
          <w:rFonts w:ascii="Times New Roman" w:hAnsi="Times New Roman"/>
          <w:color w:val="auto"/>
        </w:rPr>
        <w:t xml:space="preserve"> </w:t>
      </w:r>
      <w:r w:rsidR="002B4FF9" w:rsidRPr="003649A3">
        <w:rPr>
          <w:rFonts w:ascii="Times New Roman" w:hAnsi="Times New Roman"/>
          <w:color w:val="auto"/>
        </w:rPr>
        <w:t>–</w:t>
      </w:r>
      <w:r w:rsidR="00962058" w:rsidRPr="003649A3">
        <w:rPr>
          <w:rFonts w:ascii="Times New Roman" w:hAnsi="Times New Roman"/>
          <w:color w:val="auto"/>
        </w:rPr>
        <w:t xml:space="preserve"> Czy Zamawiający dopuści rolki 60 cm x 65,36 </w:t>
      </w:r>
      <w:proofErr w:type="spellStart"/>
      <w:r w:rsidR="00962058" w:rsidRPr="003649A3">
        <w:rPr>
          <w:rFonts w:ascii="Times New Roman" w:hAnsi="Times New Roman"/>
          <w:color w:val="auto"/>
        </w:rPr>
        <w:t>mt</w:t>
      </w:r>
      <w:proofErr w:type="spellEnd"/>
      <w:r w:rsidR="00962058" w:rsidRPr="003649A3">
        <w:rPr>
          <w:rFonts w:ascii="Times New Roman" w:hAnsi="Times New Roman"/>
          <w:color w:val="auto"/>
        </w:rPr>
        <w:t>, perforacja</w:t>
      </w:r>
      <w:r w:rsidR="003649A3">
        <w:rPr>
          <w:rFonts w:ascii="Times New Roman" w:hAnsi="Times New Roman"/>
          <w:color w:val="auto"/>
        </w:rPr>
        <w:br/>
      </w:r>
      <w:r w:rsidR="00962058" w:rsidRPr="00962058">
        <w:rPr>
          <w:rFonts w:ascii="Times New Roman" w:hAnsi="Times New Roman"/>
          <w:color w:val="auto"/>
        </w:rPr>
        <w:t>co 38 cm?</w:t>
      </w:r>
    </w:p>
    <w:p w14:paraId="145F74FA" w14:textId="77777777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59E230FF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557E7BAE" w14:textId="1CE4DC75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16 – </w:t>
      </w:r>
      <w:r w:rsidR="00962058" w:rsidRPr="003649A3">
        <w:rPr>
          <w:rFonts w:ascii="Times New Roman" w:hAnsi="Times New Roman"/>
          <w:color w:val="auto"/>
        </w:rPr>
        <w:t>Pakiet 32</w:t>
      </w:r>
      <w:r w:rsidR="002B4FF9" w:rsidRPr="003649A3">
        <w:rPr>
          <w:rFonts w:ascii="Times New Roman" w:hAnsi="Times New Roman"/>
          <w:color w:val="auto"/>
        </w:rPr>
        <w:t>, poz. 1</w:t>
      </w:r>
      <w:r w:rsidR="00962058" w:rsidRPr="003649A3">
        <w:rPr>
          <w:rFonts w:ascii="Times New Roman" w:hAnsi="Times New Roman"/>
          <w:color w:val="auto"/>
        </w:rPr>
        <w:t xml:space="preserve"> </w:t>
      </w:r>
      <w:r w:rsidR="002B4FF9" w:rsidRPr="003649A3">
        <w:rPr>
          <w:rFonts w:ascii="Times New Roman" w:hAnsi="Times New Roman"/>
          <w:color w:val="auto"/>
        </w:rPr>
        <w:t>–</w:t>
      </w:r>
      <w:r w:rsidR="00962058" w:rsidRPr="003649A3">
        <w:rPr>
          <w:rFonts w:ascii="Times New Roman" w:hAnsi="Times New Roman"/>
          <w:color w:val="auto"/>
        </w:rPr>
        <w:t xml:space="preserve"> Czy Zamawiający dopuści podkład o wymiarach 50 cm x 45,9 </w:t>
      </w:r>
      <w:proofErr w:type="spellStart"/>
      <w:r w:rsidR="00962058" w:rsidRPr="003649A3">
        <w:rPr>
          <w:rFonts w:ascii="Times New Roman" w:hAnsi="Times New Roman"/>
          <w:color w:val="auto"/>
        </w:rPr>
        <w:t>mt</w:t>
      </w:r>
      <w:proofErr w:type="spellEnd"/>
      <w:r w:rsidR="00962058" w:rsidRPr="003649A3">
        <w:rPr>
          <w:rFonts w:ascii="Times New Roman" w:hAnsi="Times New Roman"/>
          <w:color w:val="auto"/>
        </w:rPr>
        <w:t>,</w:t>
      </w:r>
      <w:r w:rsidR="00962058" w:rsidRPr="00962058">
        <w:rPr>
          <w:rFonts w:ascii="Times New Roman" w:hAnsi="Times New Roman"/>
          <w:color w:val="auto"/>
        </w:rPr>
        <w:t xml:space="preserve"> perforacja co 34 cm?</w:t>
      </w:r>
    </w:p>
    <w:p w14:paraId="2D175198" w14:textId="77777777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066D05AA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3CD2F6B6" w14:textId="78EBB56B" w:rsidR="00962058" w:rsidRPr="00962058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17 – </w:t>
      </w:r>
      <w:r w:rsidR="00962058" w:rsidRPr="003649A3">
        <w:rPr>
          <w:rFonts w:ascii="Times New Roman" w:hAnsi="Times New Roman"/>
          <w:color w:val="auto"/>
        </w:rPr>
        <w:t xml:space="preserve">Pakiet 32, poz. 2 </w:t>
      </w:r>
      <w:r w:rsidR="002B4FF9" w:rsidRPr="003649A3">
        <w:rPr>
          <w:rFonts w:ascii="Times New Roman" w:hAnsi="Times New Roman"/>
          <w:color w:val="auto"/>
        </w:rPr>
        <w:t>–</w:t>
      </w:r>
      <w:r w:rsidR="00962058" w:rsidRPr="003649A3">
        <w:rPr>
          <w:rFonts w:ascii="Times New Roman" w:hAnsi="Times New Roman"/>
          <w:color w:val="auto"/>
        </w:rPr>
        <w:t xml:space="preserve"> Czy Zamawiający dopuści rolki 60 cm x 79,8 </w:t>
      </w:r>
      <w:proofErr w:type="spellStart"/>
      <w:r w:rsidR="00962058" w:rsidRPr="003649A3">
        <w:rPr>
          <w:rFonts w:ascii="Times New Roman" w:hAnsi="Times New Roman"/>
          <w:color w:val="auto"/>
        </w:rPr>
        <w:t>mt</w:t>
      </w:r>
      <w:proofErr w:type="spellEnd"/>
      <w:r w:rsidR="00962058" w:rsidRPr="003649A3">
        <w:rPr>
          <w:rFonts w:ascii="Times New Roman" w:hAnsi="Times New Roman"/>
          <w:color w:val="auto"/>
        </w:rPr>
        <w:t>, perforacja</w:t>
      </w:r>
      <w:r w:rsidR="00962058" w:rsidRPr="00E368CE">
        <w:rPr>
          <w:rFonts w:ascii="Times New Roman" w:hAnsi="Times New Roman"/>
          <w:color w:val="auto"/>
        </w:rPr>
        <w:t xml:space="preserve"> </w:t>
      </w:r>
      <w:r w:rsidR="00962058" w:rsidRPr="00E368CE">
        <w:rPr>
          <w:rFonts w:ascii="Times New Roman" w:hAnsi="Times New Roman"/>
          <w:color w:val="auto"/>
        </w:rPr>
        <w:br/>
        <w:t>co 38 cm?</w:t>
      </w:r>
    </w:p>
    <w:p w14:paraId="168EEC16" w14:textId="77777777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0B742DD5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030EFA7B" w14:textId="7C6C1031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18 – </w:t>
      </w:r>
      <w:r w:rsidR="00962058" w:rsidRPr="003649A3">
        <w:rPr>
          <w:rFonts w:ascii="Times New Roman" w:hAnsi="Times New Roman"/>
          <w:color w:val="auto"/>
        </w:rPr>
        <w:t xml:space="preserve">Pakiet 32, poz. 2 </w:t>
      </w:r>
      <w:r w:rsidR="002B4FF9" w:rsidRPr="003649A3">
        <w:rPr>
          <w:rFonts w:ascii="Times New Roman" w:hAnsi="Times New Roman"/>
          <w:color w:val="auto"/>
        </w:rPr>
        <w:t>–</w:t>
      </w:r>
      <w:r w:rsidR="00962058" w:rsidRPr="003649A3">
        <w:rPr>
          <w:rFonts w:ascii="Times New Roman" w:hAnsi="Times New Roman"/>
          <w:color w:val="auto"/>
        </w:rPr>
        <w:t xml:space="preserve"> Czy Zamawiający dopuści rolki 60 cm x 65,36 </w:t>
      </w:r>
      <w:proofErr w:type="spellStart"/>
      <w:r w:rsidR="00962058" w:rsidRPr="003649A3">
        <w:rPr>
          <w:rFonts w:ascii="Times New Roman" w:hAnsi="Times New Roman"/>
          <w:color w:val="auto"/>
        </w:rPr>
        <w:t>mt</w:t>
      </w:r>
      <w:proofErr w:type="spellEnd"/>
      <w:r w:rsidR="00962058" w:rsidRPr="003649A3">
        <w:rPr>
          <w:rFonts w:ascii="Times New Roman" w:hAnsi="Times New Roman"/>
          <w:color w:val="auto"/>
        </w:rPr>
        <w:t>, perforacja</w:t>
      </w:r>
      <w:r w:rsidR="00962058" w:rsidRPr="00E368CE">
        <w:rPr>
          <w:rFonts w:ascii="Times New Roman" w:hAnsi="Times New Roman"/>
          <w:color w:val="auto"/>
        </w:rPr>
        <w:t xml:space="preserve"> </w:t>
      </w:r>
      <w:r w:rsidR="00962058" w:rsidRPr="00E368CE">
        <w:rPr>
          <w:rFonts w:ascii="Times New Roman" w:hAnsi="Times New Roman"/>
          <w:color w:val="auto"/>
        </w:rPr>
        <w:br/>
        <w:t>co 38 cm?</w:t>
      </w:r>
    </w:p>
    <w:p w14:paraId="0403B2DB" w14:textId="77777777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10975100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180B390E" w14:textId="3DFB180C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19 – </w:t>
      </w:r>
      <w:r w:rsidR="00E368CE" w:rsidRPr="003649A3">
        <w:rPr>
          <w:rFonts w:ascii="Times New Roman" w:hAnsi="Times New Roman"/>
          <w:color w:val="auto"/>
        </w:rPr>
        <w:t xml:space="preserve">Pakiet 36 </w:t>
      </w:r>
      <w:r w:rsidR="002B4FF9" w:rsidRPr="003649A3">
        <w:rPr>
          <w:rFonts w:ascii="Times New Roman" w:hAnsi="Times New Roman"/>
          <w:color w:val="auto"/>
        </w:rPr>
        <w:t>–</w:t>
      </w:r>
      <w:r w:rsidR="00E368CE" w:rsidRPr="003649A3">
        <w:rPr>
          <w:rFonts w:ascii="Times New Roman" w:hAnsi="Times New Roman"/>
          <w:color w:val="auto"/>
        </w:rPr>
        <w:t xml:space="preserve"> Czy Zamawiający dopuści fartuchy jednorazowego użytku wykonane</w:t>
      </w:r>
      <w:r w:rsidR="00E368CE" w:rsidRPr="00E368CE">
        <w:rPr>
          <w:rFonts w:ascii="Times New Roman" w:hAnsi="Times New Roman"/>
          <w:color w:val="auto"/>
        </w:rPr>
        <w:t xml:space="preserve"> </w:t>
      </w:r>
      <w:r w:rsidR="00E368CE">
        <w:rPr>
          <w:rFonts w:ascii="Times New Roman" w:hAnsi="Times New Roman"/>
          <w:color w:val="auto"/>
        </w:rPr>
        <w:br/>
      </w:r>
      <w:r w:rsidR="00E368CE" w:rsidRPr="00E368CE">
        <w:rPr>
          <w:rFonts w:ascii="Times New Roman" w:hAnsi="Times New Roman"/>
          <w:color w:val="auto"/>
        </w:rPr>
        <w:t xml:space="preserve">z włókniny, rękaw zakończony nieuciskającą gumką, zielone, niebieskie lub białe, wiązana na troki </w:t>
      </w:r>
      <w:r w:rsidR="00E368CE">
        <w:rPr>
          <w:rFonts w:ascii="Times New Roman" w:hAnsi="Times New Roman"/>
          <w:color w:val="auto"/>
        </w:rPr>
        <w:br/>
      </w:r>
      <w:r w:rsidR="00E368CE" w:rsidRPr="00E368CE">
        <w:rPr>
          <w:rFonts w:ascii="Times New Roman" w:hAnsi="Times New Roman"/>
          <w:color w:val="auto"/>
        </w:rPr>
        <w:t>w talii oraz na szyi, o gramaturze min. 20 g/m2?</w:t>
      </w:r>
      <w:r w:rsidR="00E368CE">
        <w:rPr>
          <w:rFonts w:ascii="Times New Roman" w:hAnsi="Times New Roman"/>
          <w:color w:val="auto"/>
        </w:rPr>
        <w:t xml:space="preserve"> </w:t>
      </w:r>
      <w:r w:rsidR="00E368CE" w:rsidRPr="00E368CE">
        <w:rPr>
          <w:rFonts w:ascii="Times New Roman" w:hAnsi="Times New Roman"/>
          <w:color w:val="auto"/>
        </w:rPr>
        <w:t xml:space="preserve">Prosimy Zamawiającego o dopuszczenie wyceny </w:t>
      </w:r>
      <w:r w:rsidR="00E368CE" w:rsidRPr="00E368CE">
        <w:rPr>
          <w:rFonts w:ascii="Times New Roman" w:hAnsi="Times New Roman"/>
          <w:color w:val="auto"/>
        </w:rPr>
        <w:br/>
        <w:t>za najmniejsze opakowanie  handlowe 20 szt. z przeliczeniem ilości z zaokrągleniem w górę do pełnych opakowań.</w:t>
      </w:r>
    </w:p>
    <w:p w14:paraId="01988F94" w14:textId="4CA9D404" w:rsidR="00144063" w:rsidRPr="00B82627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1173E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1C3187" w:rsidRPr="0041173E">
        <w:rPr>
          <w:rFonts w:ascii="Times New Roman" w:eastAsia="Calibri" w:hAnsi="Times New Roman"/>
          <w:b/>
          <w:bCs/>
          <w:color w:val="auto"/>
          <w:u w:val="single"/>
        </w:rPr>
        <w:t>Zamawiający podtrzymuje opis przedmiotu zamówienia z</w:t>
      </w:r>
      <w:r w:rsidR="002754E2" w:rsidRPr="0041173E">
        <w:rPr>
          <w:rFonts w:ascii="Times New Roman" w:eastAsia="Calibri" w:hAnsi="Times New Roman"/>
          <w:b/>
          <w:bCs/>
          <w:color w:val="auto"/>
          <w:u w:val="single"/>
        </w:rPr>
        <w:t>godnie z</w:t>
      </w:r>
      <w:r w:rsidR="001C3187" w:rsidRPr="0041173E">
        <w:rPr>
          <w:rFonts w:ascii="Times New Roman" w:eastAsia="Calibri" w:hAnsi="Times New Roman"/>
          <w:b/>
          <w:bCs/>
          <w:color w:val="auto"/>
          <w:u w:val="single"/>
        </w:rPr>
        <w:t>e</w:t>
      </w:r>
      <w:r w:rsidR="002754E2" w:rsidRPr="0041173E">
        <w:rPr>
          <w:rFonts w:ascii="Times New Roman" w:eastAsia="Calibri" w:hAnsi="Times New Roman"/>
          <w:b/>
          <w:bCs/>
          <w:color w:val="auto"/>
          <w:u w:val="single"/>
        </w:rPr>
        <w:t xml:space="preserve"> S</w:t>
      </w:r>
      <w:r w:rsidR="001C3187" w:rsidRPr="0041173E">
        <w:rPr>
          <w:rFonts w:ascii="Times New Roman" w:eastAsia="Calibri" w:hAnsi="Times New Roman"/>
          <w:b/>
          <w:bCs/>
          <w:color w:val="auto"/>
          <w:u w:val="single"/>
        </w:rPr>
        <w:t xml:space="preserve">pecyfikacją </w:t>
      </w:r>
      <w:r w:rsidR="002754E2" w:rsidRPr="0041173E">
        <w:rPr>
          <w:rFonts w:ascii="Times New Roman" w:eastAsia="Calibri" w:hAnsi="Times New Roman"/>
          <w:b/>
          <w:bCs/>
          <w:color w:val="auto"/>
          <w:u w:val="single"/>
        </w:rPr>
        <w:t>I</w:t>
      </w:r>
      <w:r w:rsidR="001C3187" w:rsidRPr="0041173E">
        <w:rPr>
          <w:rFonts w:ascii="Times New Roman" w:eastAsia="Calibri" w:hAnsi="Times New Roman"/>
          <w:b/>
          <w:bCs/>
          <w:color w:val="auto"/>
          <w:u w:val="single"/>
        </w:rPr>
        <w:t xml:space="preserve">stotnych </w:t>
      </w:r>
      <w:r w:rsidR="002754E2" w:rsidRPr="0041173E">
        <w:rPr>
          <w:rFonts w:ascii="Times New Roman" w:eastAsia="Calibri" w:hAnsi="Times New Roman"/>
          <w:b/>
          <w:bCs/>
          <w:color w:val="auto"/>
          <w:u w:val="single"/>
        </w:rPr>
        <w:t>W</w:t>
      </w:r>
      <w:r w:rsidR="001C3187" w:rsidRPr="0041173E">
        <w:rPr>
          <w:rFonts w:ascii="Times New Roman" w:eastAsia="Calibri" w:hAnsi="Times New Roman"/>
          <w:b/>
          <w:bCs/>
          <w:color w:val="auto"/>
          <w:u w:val="single"/>
        </w:rPr>
        <w:t xml:space="preserve">arunków </w:t>
      </w:r>
      <w:r w:rsidR="002754E2" w:rsidRPr="0041173E">
        <w:rPr>
          <w:rFonts w:ascii="Times New Roman" w:eastAsia="Calibri" w:hAnsi="Times New Roman"/>
          <w:b/>
          <w:bCs/>
          <w:color w:val="auto"/>
          <w:u w:val="single"/>
        </w:rPr>
        <w:t>Z</w:t>
      </w:r>
      <w:r w:rsidR="001C3187" w:rsidRPr="0041173E">
        <w:rPr>
          <w:rFonts w:ascii="Times New Roman" w:eastAsia="Calibri" w:hAnsi="Times New Roman"/>
          <w:b/>
          <w:bCs/>
          <w:color w:val="auto"/>
          <w:u w:val="single"/>
        </w:rPr>
        <w:t>amówienia</w:t>
      </w:r>
      <w:r w:rsidR="002754E2" w:rsidRPr="0041173E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32D59018" w14:textId="54C8CACD" w:rsidR="00144063" w:rsidRDefault="00144063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5CEE4CB" w14:textId="02AF8141" w:rsidR="00144063" w:rsidRPr="003649A3" w:rsidRDefault="00144063" w:rsidP="007368D8">
      <w:pPr>
        <w:spacing w:line="276" w:lineRule="auto"/>
        <w:jc w:val="both"/>
        <w:rPr>
          <w:rFonts w:ascii="Times New Roman" w:hAnsi="Times New Roman"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20 – </w:t>
      </w:r>
      <w:r w:rsidR="00E368CE" w:rsidRPr="003649A3">
        <w:rPr>
          <w:rFonts w:ascii="Times New Roman" w:hAnsi="Times New Roman"/>
          <w:color w:val="auto"/>
        </w:rPr>
        <w:t>Pakiet 39 - Czy Zamawiający dopuści maski tylko w kolorze niebieskim?</w:t>
      </w:r>
    </w:p>
    <w:p w14:paraId="23FF0CB4" w14:textId="30F5365F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 xml:space="preserve">Odpowiedź: Zamawiający </w:t>
      </w:r>
      <w:r>
        <w:rPr>
          <w:rFonts w:ascii="Times New Roman" w:eastAsia="Calibri" w:hAnsi="Times New Roman"/>
          <w:b/>
          <w:bCs/>
          <w:color w:val="auto"/>
          <w:u w:val="single"/>
        </w:rPr>
        <w:t>dopuszcza maski w różnych kolorach</w:t>
      </w:r>
      <w:r w:rsidRPr="002754E2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4159D02B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2D93DB16" w14:textId="02A36944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Cs/>
          <w:color w:val="auto"/>
          <w:highlight w:val="yellow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21 – </w:t>
      </w:r>
      <w:r w:rsidR="00E368CE" w:rsidRPr="003649A3">
        <w:rPr>
          <w:rFonts w:ascii="Times New Roman" w:hAnsi="Times New Roman"/>
          <w:color w:val="auto"/>
        </w:rPr>
        <w:t>Pakiet 14, pozycja 1 - Czy Zamawiający dopuści rękawice, których poziom protein</w:t>
      </w:r>
      <w:r w:rsidR="00E368CE" w:rsidRPr="00E368CE">
        <w:rPr>
          <w:rFonts w:ascii="Times New Roman" w:hAnsi="Times New Roman"/>
          <w:color w:val="auto"/>
        </w:rPr>
        <w:t xml:space="preserve"> lateksowych &lt;89 </w:t>
      </w:r>
      <w:proofErr w:type="spellStart"/>
      <w:r w:rsidR="00E368CE" w:rsidRPr="00E368CE">
        <w:rPr>
          <w:rFonts w:ascii="Times New Roman" w:hAnsi="Times New Roman"/>
          <w:color w:val="auto"/>
        </w:rPr>
        <w:t>μg</w:t>
      </w:r>
      <w:proofErr w:type="spellEnd"/>
      <w:r w:rsidR="00E368CE" w:rsidRPr="00E368CE">
        <w:rPr>
          <w:rFonts w:ascii="Times New Roman" w:hAnsi="Times New Roman"/>
          <w:color w:val="auto"/>
        </w:rPr>
        <w:t xml:space="preserve">/g, AQL 1,0, o grubości w części palca 0,16mm+/-0,01 i długości całkowitej </w:t>
      </w:r>
      <w:r w:rsidR="00E368CE">
        <w:rPr>
          <w:rFonts w:ascii="Times New Roman" w:hAnsi="Times New Roman"/>
          <w:color w:val="auto"/>
        </w:rPr>
        <w:br/>
      </w:r>
      <w:r w:rsidR="00E368CE" w:rsidRPr="00E368CE">
        <w:rPr>
          <w:rFonts w:ascii="Times New Roman" w:hAnsi="Times New Roman"/>
          <w:color w:val="auto"/>
        </w:rPr>
        <w:t>min. 280mm?</w:t>
      </w:r>
    </w:p>
    <w:p w14:paraId="4A33B626" w14:textId="77777777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174923E5" w14:textId="401BE6A9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22 – </w:t>
      </w:r>
      <w:r w:rsidR="00E368CE" w:rsidRPr="003649A3">
        <w:rPr>
          <w:rFonts w:ascii="Times New Roman" w:hAnsi="Times New Roman"/>
          <w:color w:val="auto"/>
        </w:rPr>
        <w:t>Pakiet 16, pozycja 1 - Czy Zamawiający dopuści rękawice o poziomie AQL ≤1,5</w:t>
      </w:r>
      <w:r w:rsidR="00E368CE" w:rsidRPr="00E368CE">
        <w:rPr>
          <w:rFonts w:ascii="Times New Roman" w:hAnsi="Times New Roman"/>
          <w:color w:val="auto"/>
        </w:rPr>
        <w:t xml:space="preserve"> </w:t>
      </w:r>
      <w:r w:rsidR="00E368CE">
        <w:rPr>
          <w:rFonts w:ascii="Times New Roman" w:hAnsi="Times New Roman"/>
          <w:color w:val="auto"/>
        </w:rPr>
        <w:br/>
      </w:r>
      <w:r w:rsidR="00E368CE" w:rsidRPr="00E368CE">
        <w:rPr>
          <w:rFonts w:ascii="Times New Roman" w:hAnsi="Times New Roman"/>
          <w:color w:val="auto"/>
        </w:rPr>
        <w:t xml:space="preserve">i grubości na palcu 0,11±0,02mm, zgodne z normami EN ISO 374-1, EN 374-2, EN 16523-1, EN 374-4 oraz odporne na przenikanie bakterii, grzybów i wirusów zgodnie z EN ISO 374-5 i ASTMF 1671 </w:t>
      </w:r>
      <w:r w:rsidR="00E368CE">
        <w:rPr>
          <w:rFonts w:ascii="Times New Roman" w:hAnsi="Times New Roman"/>
          <w:color w:val="auto"/>
        </w:rPr>
        <w:br/>
      </w:r>
      <w:r w:rsidR="00E368CE" w:rsidRPr="00E368CE">
        <w:rPr>
          <w:rFonts w:ascii="Times New Roman" w:hAnsi="Times New Roman"/>
          <w:color w:val="auto"/>
        </w:rPr>
        <w:t>(z wyłączeniem ASTM F1670)?</w:t>
      </w:r>
    </w:p>
    <w:p w14:paraId="3CDFAF44" w14:textId="77777777" w:rsidR="002754E2" w:rsidRPr="002754E2" w:rsidRDefault="002754E2" w:rsidP="002754E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5A9D7AB7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66799612" w14:textId="3405BBCE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23 – </w:t>
      </w:r>
      <w:r w:rsidR="00E368CE" w:rsidRPr="003649A3">
        <w:rPr>
          <w:rFonts w:ascii="Times New Roman" w:hAnsi="Times New Roman"/>
          <w:color w:val="auto"/>
        </w:rPr>
        <w:t>Pakiet 17, pozycja 1 - Czy Zamawiający dopuści rękawice diagnostyczne</w:t>
      </w:r>
      <w:r w:rsidR="00E368CE" w:rsidRPr="00E368CE">
        <w:rPr>
          <w:rFonts w:ascii="Times New Roman" w:hAnsi="Times New Roman"/>
          <w:color w:val="auto"/>
        </w:rPr>
        <w:t xml:space="preserve"> </w:t>
      </w:r>
      <w:r w:rsidR="00E368CE">
        <w:rPr>
          <w:rFonts w:ascii="Times New Roman" w:hAnsi="Times New Roman"/>
          <w:color w:val="auto"/>
        </w:rPr>
        <w:br/>
      </w:r>
      <w:r w:rsidR="00E368CE" w:rsidRPr="00E368CE">
        <w:rPr>
          <w:rFonts w:ascii="Times New Roman" w:hAnsi="Times New Roman"/>
          <w:color w:val="auto"/>
        </w:rPr>
        <w:t xml:space="preserve">o następujących parametrach: Rękawice nitrylowe, </w:t>
      </w:r>
      <w:proofErr w:type="spellStart"/>
      <w:r w:rsidR="00E368CE" w:rsidRPr="00E368CE">
        <w:rPr>
          <w:rFonts w:ascii="Times New Roman" w:hAnsi="Times New Roman"/>
          <w:color w:val="auto"/>
        </w:rPr>
        <w:t>bezpudrowe</w:t>
      </w:r>
      <w:proofErr w:type="spellEnd"/>
      <w:r w:rsidR="00E368CE" w:rsidRPr="00E368CE">
        <w:rPr>
          <w:rFonts w:ascii="Times New Roman" w:hAnsi="Times New Roman"/>
          <w:color w:val="auto"/>
        </w:rPr>
        <w:t xml:space="preserve">, niesterylne, chlorowane od wewnątrz, kolor niebieski, tekstura na końcach palców, grubość na palcu 0,08mm +/-0,01mm,  na dłoni 0,06+/- 0,01 mm, AQL  1.0. Zgodne z normami EN ISO 374-1, EN 374-2, EN 16523-1, EN 374-4 oraz odporne na przenikanie bakterii, grzybów i wirusów zgodnie z EN ISO 374-5 oraz przebadane na min. 12 </w:t>
      </w:r>
      <w:proofErr w:type="spellStart"/>
      <w:r w:rsidR="00E368CE" w:rsidRPr="00E368CE">
        <w:rPr>
          <w:rFonts w:ascii="Times New Roman" w:hAnsi="Times New Roman"/>
          <w:color w:val="auto"/>
        </w:rPr>
        <w:t>cytostatyków</w:t>
      </w:r>
      <w:proofErr w:type="spellEnd"/>
      <w:r w:rsidR="00E368CE" w:rsidRPr="00E368CE">
        <w:rPr>
          <w:rFonts w:ascii="Times New Roman" w:hAnsi="Times New Roman"/>
          <w:color w:val="auto"/>
        </w:rPr>
        <w:t xml:space="preserve"> wg. ASTM D6978 potwierdzone badaniami z jednostki niezależnej. Rękawice zarejestrowane jako wyrób medyczny klasy I </w:t>
      </w:r>
      <w:proofErr w:type="spellStart"/>
      <w:r w:rsidR="00E368CE" w:rsidRPr="00E368CE">
        <w:rPr>
          <w:rFonts w:ascii="Times New Roman" w:hAnsi="Times New Roman"/>
          <w:color w:val="auto"/>
        </w:rPr>
        <w:t>i</w:t>
      </w:r>
      <w:proofErr w:type="spellEnd"/>
      <w:r w:rsidR="00E368CE" w:rsidRPr="00E368CE">
        <w:rPr>
          <w:rFonts w:ascii="Times New Roman" w:hAnsi="Times New Roman"/>
          <w:color w:val="auto"/>
        </w:rPr>
        <w:t xml:space="preserve"> środek ochrony indywidualnej kat. III. Dopuszczone </w:t>
      </w:r>
      <w:r w:rsidR="00E368CE">
        <w:rPr>
          <w:rFonts w:ascii="Times New Roman" w:hAnsi="Times New Roman"/>
          <w:color w:val="auto"/>
        </w:rPr>
        <w:br/>
      </w:r>
      <w:r w:rsidR="00E368CE" w:rsidRPr="00E368CE">
        <w:rPr>
          <w:rFonts w:ascii="Times New Roman" w:hAnsi="Times New Roman"/>
          <w:color w:val="auto"/>
        </w:rPr>
        <w:t>do kontaktu z żywnością - potwierdzone piktogramem na opakowaniu oraz badaniami z jednostki niezależnej. Pozbawione dodatków chemicznych: MBT, ZMBT, BHT, BHA, TMTD - potwierdzone badaniem metodą HPLC z jednostki niezależnej. Pakowane po 100 szt. dla wszystkich rozmiarów. Rozmiary XS-XL kodowane kolorystycznie na opakowaniu.</w:t>
      </w:r>
    </w:p>
    <w:p w14:paraId="621CC8BD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63AF4689" w14:textId="77777777" w:rsidR="00144063" w:rsidRPr="00E368CE" w:rsidRDefault="00144063" w:rsidP="007368D8">
      <w:pPr>
        <w:spacing w:line="276" w:lineRule="auto"/>
        <w:jc w:val="both"/>
        <w:rPr>
          <w:rFonts w:ascii="Times New Roman" w:eastAsia="Calibri" w:hAnsi="Times New Roman"/>
          <w:bCs/>
          <w:color w:val="auto"/>
          <w:highlight w:val="yellow"/>
        </w:rPr>
      </w:pPr>
    </w:p>
    <w:p w14:paraId="5631DF1E" w14:textId="1882E777" w:rsidR="00144063" w:rsidRPr="00E368CE" w:rsidRDefault="00144063" w:rsidP="007368D8">
      <w:pPr>
        <w:spacing w:line="276" w:lineRule="auto"/>
        <w:jc w:val="both"/>
        <w:rPr>
          <w:rFonts w:ascii="Times New Roman" w:hAnsi="Times New Roman"/>
          <w:color w:val="auto"/>
          <w:highlight w:val="yellow"/>
        </w:rPr>
      </w:pPr>
      <w:r w:rsidRPr="003649A3">
        <w:rPr>
          <w:rFonts w:ascii="Times New Roman" w:hAnsi="Times New Roman"/>
          <w:b/>
          <w:bCs/>
          <w:color w:val="auto"/>
          <w:u w:val="single"/>
        </w:rPr>
        <w:t>Pytanie nr 24</w:t>
      </w:r>
      <w:r w:rsidRPr="003649A3">
        <w:rPr>
          <w:rFonts w:ascii="Times New Roman" w:hAnsi="Times New Roman"/>
          <w:color w:val="auto"/>
        </w:rPr>
        <w:t xml:space="preserve"> – </w:t>
      </w:r>
      <w:r w:rsidR="00E368CE" w:rsidRPr="003649A3">
        <w:rPr>
          <w:rFonts w:ascii="Times New Roman" w:hAnsi="Times New Roman"/>
          <w:color w:val="auto"/>
        </w:rPr>
        <w:t>Pakiet</w:t>
      </w:r>
      <w:r w:rsidR="00E368CE" w:rsidRPr="00E368CE">
        <w:rPr>
          <w:rFonts w:ascii="Times New Roman" w:hAnsi="Times New Roman"/>
          <w:color w:val="auto"/>
        </w:rPr>
        <w:t xml:space="preserve"> 19, pozycja 1 Czy zamawiający dopuści rękawice foliowe występujące tylko </w:t>
      </w:r>
      <w:r w:rsidR="00E368CE">
        <w:rPr>
          <w:rFonts w:ascii="Times New Roman" w:hAnsi="Times New Roman"/>
          <w:color w:val="auto"/>
        </w:rPr>
        <w:br/>
      </w:r>
      <w:r w:rsidR="00E368CE" w:rsidRPr="00E368CE">
        <w:rPr>
          <w:rFonts w:ascii="Times New Roman" w:hAnsi="Times New Roman"/>
          <w:color w:val="auto"/>
        </w:rPr>
        <w:t>w rozmiarach M i L, bez rozmiaru S?</w:t>
      </w:r>
    </w:p>
    <w:p w14:paraId="054DF4F2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658A59B9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07A103A0" w14:textId="207EAB42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25 – </w:t>
      </w:r>
      <w:r w:rsidR="00E368CE" w:rsidRPr="003649A3">
        <w:rPr>
          <w:rFonts w:ascii="Times New Roman" w:hAnsi="Times New Roman"/>
          <w:color w:val="auto"/>
        </w:rPr>
        <w:t>Pakiet 20 - Czy Zamawiający wyrazi zgodę na połączenie pozycji 1 i 2 oraz dopuści</w:t>
      </w:r>
      <w:r w:rsidR="00E368CE" w:rsidRPr="00E368CE">
        <w:rPr>
          <w:rFonts w:ascii="Times New Roman" w:hAnsi="Times New Roman"/>
          <w:color w:val="auto"/>
        </w:rPr>
        <w:t xml:space="preserve"> złożenie oferty na komplet składający się z bluzy i spodni, zapakowanych razem?</w:t>
      </w:r>
    </w:p>
    <w:p w14:paraId="1ABAAC2D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00A7D210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41326E74" w14:textId="3BE0584D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26 – </w:t>
      </w:r>
      <w:r w:rsidR="00E368CE" w:rsidRPr="003649A3">
        <w:rPr>
          <w:rFonts w:ascii="Times New Roman" w:hAnsi="Times New Roman"/>
          <w:color w:val="auto"/>
        </w:rPr>
        <w:t>Pakiet 20 pozycja 1 Czy Zamawiający dopuści bluzę operacyjną wykonaną</w:t>
      </w:r>
      <w:r w:rsidR="00E368CE" w:rsidRPr="00E368CE">
        <w:rPr>
          <w:rFonts w:ascii="Times New Roman" w:hAnsi="Times New Roman"/>
          <w:color w:val="auto"/>
        </w:rPr>
        <w:t xml:space="preserve"> </w:t>
      </w:r>
      <w:r w:rsidR="00E368CE" w:rsidRPr="00E368CE">
        <w:rPr>
          <w:rFonts w:ascii="Times New Roman" w:hAnsi="Times New Roman"/>
          <w:color w:val="auto"/>
        </w:rPr>
        <w:br/>
        <w:t>z włókniny SMS o gramaturze 35 g, z wycięciem "V" zakończonym obszyciem w kolorze niebieskim, zgodną z normą EN 13795?</w:t>
      </w:r>
    </w:p>
    <w:p w14:paraId="066C0009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6EE3D125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34DB7679" w14:textId="3D47C5B9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27 – </w:t>
      </w:r>
      <w:r w:rsidR="00E368CE" w:rsidRPr="003649A3">
        <w:rPr>
          <w:rFonts w:ascii="Times New Roman" w:hAnsi="Times New Roman"/>
          <w:color w:val="auto"/>
        </w:rPr>
        <w:t>Pakiet 20 pozycja 2 - Czy Zamawiający dopuści spodnie operacyjne wykonane</w:t>
      </w:r>
      <w:r w:rsidR="00E368CE" w:rsidRPr="00E368CE">
        <w:rPr>
          <w:rFonts w:ascii="Times New Roman" w:hAnsi="Times New Roman"/>
          <w:color w:val="auto"/>
        </w:rPr>
        <w:t xml:space="preserve"> </w:t>
      </w:r>
      <w:r w:rsidR="00E368CE">
        <w:rPr>
          <w:rFonts w:ascii="Times New Roman" w:hAnsi="Times New Roman"/>
          <w:color w:val="auto"/>
        </w:rPr>
        <w:br/>
      </w:r>
      <w:r w:rsidR="00E368CE" w:rsidRPr="00E368CE">
        <w:rPr>
          <w:rFonts w:ascii="Times New Roman" w:hAnsi="Times New Roman"/>
          <w:color w:val="auto"/>
        </w:rPr>
        <w:t>z włókniny SMS o gramaturze 35 g, zgodne z normą EN 13795?</w:t>
      </w:r>
    </w:p>
    <w:p w14:paraId="784A09E5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1C5ED857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7D9E3CB8" w14:textId="2A72E9AC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28 – </w:t>
      </w:r>
      <w:r w:rsidR="00E368CE" w:rsidRPr="003649A3">
        <w:rPr>
          <w:rFonts w:ascii="Times New Roman" w:hAnsi="Times New Roman"/>
          <w:color w:val="auto"/>
        </w:rPr>
        <w:t>Pakiet 21 - Czy Zamawiający wyrazi zgodę na zaoferowanie maski medycznej FFP3</w:t>
      </w:r>
      <w:r w:rsidR="00E368CE" w:rsidRPr="00E368CE">
        <w:rPr>
          <w:rFonts w:ascii="Times New Roman" w:hAnsi="Times New Roman"/>
          <w:color w:val="auto"/>
        </w:rPr>
        <w:t xml:space="preserve"> objętej 8% </w:t>
      </w:r>
      <w:proofErr w:type="spellStart"/>
      <w:r w:rsidR="00E368CE" w:rsidRPr="00E368CE">
        <w:rPr>
          <w:rFonts w:ascii="Times New Roman" w:hAnsi="Times New Roman"/>
          <w:color w:val="auto"/>
        </w:rPr>
        <w:t>VATem</w:t>
      </w:r>
      <w:proofErr w:type="spellEnd"/>
      <w:r w:rsidR="00E368CE" w:rsidRPr="00E368CE">
        <w:rPr>
          <w:rFonts w:ascii="Times New Roman" w:hAnsi="Times New Roman"/>
          <w:color w:val="auto"/>
        </w:rPr>
        <w:t>?</w:t>
      </w:r>
    </w:p>
    <w:p w14:paraId="01ADCBA1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9617CA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3618F07E" w14:textId="37F5EC36" w:rsidR="00144063" w:rsidRDefault="00144063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0EE77B" w14:textId="5D534735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29 – </w:t>
      </w:r>
      <w:r w:rsidR="00E368CE" w:rsidRPr="003649A3">
        <w:rPr>
          <w:rFonts w:ascii="Times New Roman" w:hAnsi="Times New Roman"/>
          <w:color w:val="auto"/>
        </w:rPr>
        <w:t>Pakiet 21 - Czy Zamawiający wyrazi zgodę na zaoferowanie maski FFP3 o oporze</w:t>
      </w:r>
      <w:r w:rsidR="00E368CE" w:rsidRPr="00FD0120">
        <w:rPr>
          <w:rFonts w:ascii="Times New Roman" w:hAnsi="Times New Roman"/>
          <w:color w:val="auto"/>
        </w:rPr>
        <w:t xml:space="preserve"> oddychania na poziomie poniżej 3 </w:t>
      </w:r>
      <w:proofErr w:type="spellStart"/>
      <w:r w:rsidR="00E368CE" w:rsidRPr="00FD0120">
        <w:rPr>
          <w:rFonts w:ascii="Times New Roman" w:hAnsi="Times New Roman"/>
          <w:color w:val="auto"/>
        </w:rPr>
        <w:t>mbar</w:t>
      </w:r>
      <w:proofErr w:type="spellEnd"/>
      <w:r w:rsidR="00E368CE" w:rsidRPr="00FD0120">
        <w:rPr>
          <w:rFonts w:ascii="Times New Roman" w:hAnsi="Times New Roman"/>
          <w:color w:val="auto"/>
        </w:rPr>
        <w:t xml:space="preserve"> dla przepływu 95/min?</w:t>
      </w:r>
    </w:p>
    <w:p w14:paraId="65BB948A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5597B6EC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3851532D" w14:textId="794B653F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Cs/>
          <w:color w:val="auto"/>
          <w:highlight w:val="yellow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30 – </w:t>
      </w:r>
      <w:r w:rsidR="00E368CE" w:rsidRPr="003649A3">
        <w:rPr>
          <w:rFonts w:ascii="Times New Roman" w:hAnsi="Times New Roman"/>
          <w:color w:val="auto"/>
        </w:rPr>
        <w:t>Pakiet 22 - Czy Zamawiający dopuści maskę chirurgiczną czterowarstwową</w:t>
      </w:r>
      <w:r w:rsidR="00E368CE" w:rsidRPr="00E368CE">
        <w:rPr>
          <w:rFonts w:ascii="Times New Roman" w:hAnsi="Times New Roman"/>
          <w:color w:val="auto"/>
        </w:rPr>
        <w:t xml:space="preserve"> </w:t>
      </w:r>
      <w:r w:rsidR="00E368CE">
        <w:rPr>
          <w:rFonts w:ascii="Times New Roman" w:hAnsi="Times New Roman"/>
          <w:color w:val="auto"/>
        </w:rPr>
        <w:br/>
      </w:r>
      <w:r w:rsidR="00E368CE" w:rsidRPr="00E368CE">
        <w:rPr>
          <w:rFonts w:ascii="Times New Roman" w:hAnsi="Times New Roman"/>
          <w:color w:val="auto"/>
        </w:rPr>
        <w:t>z przezroczystą osłoną na oczy?</w:t>
      </w:r>
    </w:p>
    <w:p w14:paraId="683E53D6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08BE07CB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7D3DB8FB" w14:textId="26B8002A" w:rsidR="00144063" w:rsidRPr="003649A3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31 – </w:t>
      </w:r>
      <w:r w:rsidR="00E368CE" w:rsidRPr="003649A3">
        <w:rPr>
          <w:rFonts w:ascii="Times New Roman" w:hAnsi="Times New Roman"/>
          <w:color w:val="auto"/>
        </w:rPr>
        <w:t>Pakiet 23 - Czy Zamawiający dopuści fartuch foliowy z przezroczystej folii?</w:t>
      </w:r>
    </w:p>
    <w:p w14:paraId="3A23338D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2BA1C52A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7815AE87" w14:textId="680C251B" w:rsidR="00144063" w:rsidRPr="00E368CE" w:rsidRDefault="00144063" w:rsidP="007368D8">
      <w:pPr>
        <w:spacing w:line="276" w:lineRule="auto"/>
        <w:jc w:val="both"/>
        <w:rPr>
          <w:rFonts w:ascii="Times New Roman" w:hAnsi="Times New Roman"/>
          <w:color w:val="auto"/>
          <w:highlight w:val="yellow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32 – </w:t>
      </w:r>
      <w:r w:rsidR="00E368CE" w:rsidRPr="003649A3">
        <w:rPr>
          <w:rFonts w:ascii="Times New Roman" w:hAnsi="Times New Roman"/>
          <w:color w:val="auto"/>
        </w:rPr>
        <w:t>Pakiet 23 - Czy Zamawiający wyrazi zgodę na wycenę za opakowanie a 100 sztuk</w:t>
      </w:r>
      <w:r w:rsidR="00E368CE" w:rsidRPr="00E368CE">
        <w:rPr>
          <w:rFonts w:ascii="Times New Roman" w:hAnsi="Times New Roman"/>
          <w:color w:val="auto"/>
        </w:rPr>
        <w:t xml:space="preserve"> </w:t>
      </w:r>
      <w:r w:rsidR="00E368CE">
        <w:rPr>
          <w:rFonts w:ascii="Times New Roman" w:hAnsi="Times New Roman"/>
          <w:color w:val="auto"/>
        </w:rPr>
        <w:br/>
      </w:r>
      <w:r w:rsidR="00E368CE" w:rsidRPr="00E368CE">
        <w:rPr>
          <w:rFonts w:ascii="Times New Roman" w:hAnsi="Times New Roman"/>
          <w:color w:val="auto"/>
        </w:rPr>
        <w:t>z odpowiednim przeliczeniem, czyli 90 opakowań po 100 sztuk?</w:t>
      </w:r>
    </w:p>
    <w:p w14:paraId="737D76E5" w14:textId="36F20CFC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 xml:space="preserve">Odpowiedź: Zamawiający </w:t>
      </w:r>
      <w:r>
        <w:rPr>
          <w:rFonts w:ascii="Times New Roman" w:eastAsia="Calibri" w:hAnsi="Times New Roman"/>
          <w:b/>
          <w:bCs/>
          <w:color w:val="auto"/>
          <w:u w:val="single"/>
        </w:rPr>
        <w:t>wyraża zgodę</w:t>
      </w:r>
      <w:r w:rsidRPr="002754E2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7E30349E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1A5F8D8F" w14:textId="776CDCE0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33 – </w:t>
      </w:r>
      <w:r w:rsidR="00E368CE" w:rsidRPr="003649A3">
        <w:rPr>
          <w:rFonts w:ascii="Times New Roman" w:hAnsi="Times New Roman"/>
          <w:color w:val="auto"/>
        </w:rPr>
        <w:t>Pakiet 24 - Czy Zamawiający dopuści okulary ochronne wykonane z poliwęglanu,</w:t>
      </w:r>
      <w:r w:rsidR="00E368CE" w:rsidRPr="00E368CE">
        <w:rPr>
          <w:rFonts w:ascii="Times New Roman" w:hAnsi="Times New Roman"/>
          <w:color w:val="auto"/>
        </w:rPr>
        <w:t xml:space="preserve"> odporne na uderzenia o niskiej energii, spełniają wymagania normy EN 166:2001, EN 170:2002, zarejestrowane jako środek ochrony indywidualnej kategorii II zgodnie z Rozporządzeniem PE i Rady (UE) 2016/425?</w:t>
      </w:r>
    </w:p>
    <w:p w14:paraId="7EE8DFC2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7A6B1A8F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79E6E28C" w14:textId="2A5A3331" w:rsidR="00144063" w:rsidRPr="00E368CE" w:rsidRDefault="00144063" w:rsidP="007368D8">
      <w:pPr>
        <w:spacing w:line="276" w:lineRule="auto"/>
        <w:jc w:val="both"/>
        <w:rPr>
          <w:rFonts w:ascii="Times New Roman" w:hAnsi="Times New Roman"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34 – </w:t>
      </w:r>
      <w:r w:rsidR="00E368CE" w:rsidRPr="003649A3">
        <w:rPr>
          <w:rFonts w:ascii="Times New Roman" w:hAnsi="Times New Roman"/>
          <w:color w:val="auto"/>
        </w:rPr>
        <w:t>Pakiet 28 - Czy Zamawiający dopuści czepek z włókniny wiskozowej?</w:t>
      </w:r>
    </w:p>
    <w:p w14:paraId="46DD1454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488072F1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02C6649E" w14:textId="392B2BD1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35 – </w:t>
      </w:r>
      <w:r w:rsidR="00E368CE" w:rsidRPr="003649A3">
        <w:rPr>
          <w:rFonts w:ascii="Times New Roman" w:hAnsi="Times New Roman"/>
          <w:color w:val="auto"/>
        </w:rPr>
        <w:t xml:space="preserve">Pakiety 34 pozycja 1 - Czy Zamawiający dopuści </w:t>
      </w:r>
      <w:proofErr w:type="spellStart"/>
      <w:r w:rsidR="00E368CE" w:rsidRPr="003649A3">
        <w:rPr>
          <w:rFonts w:ascii="Times New Roman" w:hAnsi="Times New Roman"/>
          <w:color w:val="auto"/>
        </w:rPr>
        <w:t>pełnobarierowy</w:t>
      </w:r>
      <w:proofErr w:type="spellEnd"/>
      <w:r w:rsidR="00E368CE" w:rsidRPr="003649A3">
        <w:rPr>
          <w:rFonts w:ascii="Times New Roman" w:hAnsi="Times New Roman"/>
          <w:color w:val="auto"/>
        </w:rPr>
        <w:t xml:space="preserve"> fartuch zapewniający</w:t>
      </w:r>
      <w:r w:rsidR="00E368CE" w:rsidRPr="00E368CE">
        <w:rPr>
          <w:rFonts w:ascii="Times New Roman" w:hAnsi="Times New Roman"/>
          <w:color w:val="auto"/>
        </w:rPr>
        <w:t xml:space="preserve"> ochronę przed czynnikami infekcyjnymi, wykonany z </w:t>
      </w:r>
      <w:proofErr w:type="spellStart"/>
      <w:r w:rsidR="00E368CE" w:rsidRPr="00E368CE">
        <w:rPr>
          <w:rFonts w:ascii="Times New Roman" w:hAnsi="Times New Roman"/>
          <w:color w:val="auto"/>
        </w:rPr>
        <w:t>podfoliowanej</w:t>
      </w:r>
      <w:proofErr w:type="spellEnd"/>
      <w:r w:rsidR="00E368CE" w:rsidRPr="00E368CE">
        <w:rPr>
          <w:rFonts w:ascii="Times New Roman" w:hAnsi="Times New Roman"/>
          <w:color w:val="auto"/>
        </w:rPr>
        <w:t xml:space="preserve"> na całej powierzchni włókniny polipropylenowej o gramaturze 35 g/m2, oddychający i paroprzepuszczalny, wyposażony w rękaw zakończony elastycznym mankietem z dzianiny oraz dwa troki wszyte w okolicy pasa, zgodny z normą PN-EN 13796-1:2019, w kolorze niebieskim</w:t>
      </w:r>
      <w:r w:rsidR="00E368CE">
        <w:rPr>
          <w:rFonts w:ascii="Times New Roman" w:hAnsi="Times New Roman"/>
          <w:color w:val="auto"/>
        </w:rPr>
        <w:t>?</w:t>
      </w:r>
    </w:p>
    <w:p w14:paraId="2A61C84A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1CEDA1B1" w14:textId="77777777" w:rsidR="00144063" w:rsidRPr="001426E0" w:rsidRDefault="00144063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highlight w:val="yellow"/>
          <w:u w:val="single"/>
        </w:rPr>
      </w:pPr>
    </w:p>
    <w:p w14:paraId="6360D246" w14:textId="37313799" w:rsidR="00144063" w:rsidRPr="003649A3" w:rsidRDefault="00144063" w:rsidP="007368D8">
      <w:pPr>
        <w:spacing w:line="276" w:lineRule="auto"/>
        <w:jc w:val="both"/>
        <w:rPr>
          <w:rFonts w:ascii="Times New Roman" w:hAnsi="Times New Roman"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36 – </w:t>
      </w:r>
      <w:r w:rsidR="00E368CE" w:rsidRPr="003649A3">
        <w:rPr>
          <w:rFonts w:ascii="Times New Roman" w:hAnsi="Times New Roman"/>
          <w:color w:val="auto"/>
        </w:rPr>
        <w:t>Pakiet 37 - Czy Zamawiający ma na myśli pokrowiec włókninowy?</w:t>
      </w:r>
    </w:p>
    <w:p w14:paraId="044D7655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0A483FE8" w14:textId="11E9D484" w:rsidR="00144063" w:rsidRPr="001426E0" w:rsidRDefault="00144063" w:rsidP="007368D8">
      <w:pPr>
        <w:spacing w:line="276" w:lineRule="auto"/>
        <w:jc w:val="both"/>
        <w:rPr>
          <w:rFonts w:ascii="Times New Roman" w:hAnsi="Times New Roman"/>
          <w:b/>
          <w:color w:val="auto"/>
          <w:highlight w:val="yellow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37 – </w:t>
      </w:r>
      <w:r w:rsidR="00E368CE" w:rsidRPr="003649A3">
        <w:rPr>
          <w:rFonts w:ascii="Times New Roman" w:hAnsi="Times New Roman"/>
          <w:color w:val="auto"/>
        </w:rPr>
        <w:t>Pakiet 37 - Czy Zamawiający dopuści pokrowiec na kozetkę z gumką o wymiarze</w:t>
      </w:r>
      <w:r w:rsidR="00E368CE" w:rsidRPr="00E368CE">
        <w:rPr>
          <w:rFonts w:ascii="Times New Roman" w:hAnsi="Times New Roman"/>
          <w:color w:val="auto"/>
        </w:rPr>
        <w:t xml:space="preserve"> </w:t>
      </w:r>
      <w:r w:rsidR="00E368CE">
        <w:rPr>
          <w:rFonts w:ascii="Times New Roman" w:hAnsi="Times New Roman"/>
          <w:color w:val="auto"/>
        </w:rPr>
        <w:br/>
      </w:r>
      <w:r w:rsidR="00E368CE" w:rsidRPr="00E368CE">
        <w:rPr>
          <w:rFonts w:ascii="Times New Roman" w:hAnsi="Times New Roman"/>
          <w:color w:val="auto"/>
        </w:rPr>
        <w:t>90</w:t>
      </w:r>
      <w:r w:rsidR="00E368CE">
        <w:rPr>
          <w:rFonts w:ascii="Times New Roman" w:hAnsi="Times New Roman"/>
          <w:color w:val="auto"/>
        </w:rPr>
        <w:t xml:space="preserve"> </w:t>
      </w:r>
      <w:r w:rsidR="00E368CE" w:rsidRPr="00E368CE">
        <w:rPr>
          <w:rFonts w:ascii="Times New Roman" w:hAnsi="Times New Roman"/>
          <w:color w:val="auto"/>
        </w:rPr>
        <w:t>x 200 cm lub 130</w:t>
      </w:r>
      <w:r w:rsidR="00E368CE">
        <w:rPr>
          <w:rFonts w:ascii="Times New Roman" w:hAnsi="Times New Roman"/>
          <w:color w:val="auto"/>
        </w:rPr>
        <w:t xml:space="preserve"> </w:t>
      </w:r>
      <w:r w:rsidR="00E368CE" w:rsidRPr="00E368CE">
        <w:rPr>
          <w:rFonts w:ascii="Times New Roman" w:hAnsi="Times New Roman"/>
          <w:color w:val="auto"/>
        </w:rPr>
        <w:t>x</w:t>
      </w:r>
      <w:r w:rsidR="00E368CE">
        <w:rPr>
          <w:rFonts w:ascii="Times New Roman" w:hAnsi="Times New Roman"/>
          <w:color w:val="auto"/>
        </w:rPr>
        <w:t xml:space="preserve"> </w:t>
      </w:r>
      <w:r w:rsidR="00E368CE" w:rsidRPr="00E368CE">
        <w:rPr>
          <w:rFonts w:ascii="Times New Roman" w:hAnsi="Times New Roman"/>
          <w:color w:val="auto"/>
        </w:rPr>
        <w:t>210 cm?</w:t>
      </w:r>
    </w:p>
    <w:p w14:paraId="2AC15E3E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7073A1B1" w14:textId="77777777" w:rsidR="00144063" w:rsidRDefault="00144063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36D7C6F" w14:textId="72F8BD96" w:rsidR="00E368CE" w:rsidRDefault="00E368CE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38 – </w:t>
      </w:r>
      <w:r w:rsidRPr="003649A3">
        <w:rPr>
          <w:rFonts w:ascii="Times New Roman" w:hAnsi="Times New Roman"/>
          <w:color w:val="auto"/>
          <w:szCs w:val="24"/>
        </w:rPr>
        <w:t>Pakiet 38</w:t>
      </w:r>
      <w:r w:rsidR="00FA7F5D" w:rsidRPr="003649A3">
        <w:rPr>
          <w:rFonts w:ascii="Times New Roman" w:hAnsi="Times New Roman"/>
          <w:color w:val="auto"/>
          <w:szCs w:val="24"/>
        </w:rPr>
        <w:t xml:space="preserve"> - </w:t>
      </w:r>
      <w:r w:rsidRPr="003649A3">
        <w:rPr>
          <w:rFonts w:ascii="Times New Roman" w:hAnsi="Times New Roman"/>
          <w:color w:val="auto"/>
          <w:szCs w:val="24"/>
        </w:rPr>
        <w:t>Czy Zamawiający dopuści maski chirurgiczne z trokami tylko w kolorze</w:t>
      </w:r>
      <w:r w:rsidRPr="00FA7F5D">
        <w:rPr>
          <w:rFonts w:ascii="Times New Roman" w:hAnsi="Times New Roman"/>
          <w:color w:val="auto"/>
          <w:szCs w:val="24"/>
        </w:rPr>
        <w:t xml:space="preserve"> zielonym?</w:t>
      </w:r>
    </w:p>
    <w:p w14:paraId="57492F50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3FA2555F" w14:textId="77777777" w:rsidR="00144063" w:rsidRDefault="00144063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CC29B8A" w14:textId="1EA5AE5D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39 – </w:t>
      </w:r>
      <w:r w:rsidRPr="003649A3">
        <w:rPr>
          <w:rFonts w:ascii="Times New Roman" w:hAnsi="Times New Roman"/>
          <w:color w:val="auto"/>
        </w:rPr>
        <w:t>Pakiet 38-39 - Czy Zamawiający dopuści maski chirurgiczne z poziomem filtracji BFE</w:t>
      </w:r>
      <w:r w:rsidRPr="00FA7F5D">
        <w:rPr>
          <w:rFonts w:ascii="Times New Roman" w:hAnsi="Times New Roman"/>
          <w:color w:val="auto"/>
        </w:rPr>
        <w:t xml:space="preserve"> 98,24% oraz ciśnieniem różnicowym 34,67 Pa/cm2?</w:t>
      </w:r>
    </w:p>
    <w:p w14:paraId="2DA8F225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67FC54E8" w14:textId="77777777" w:rsidR="009D440C" w:rsidRPr="00B82627" w:rsidRDefault="009D440C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0C50C7B6" w14:textId="71B649FB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40 – </w:t>
      </w:r>
      <w:r w:rsidRPr="003649A3">
        <w:rPr>
          <w:rFonts w:ascii="Times New Roman" w:hAnsi="Times New Roman"/>
          <w:color w:val="auto"/>
        </w:rPr>
        <w:t>Pakiet 39 - Czy Zamawiający dopuści maski chirurgiczne z trokami tylko w kolorze</w:t>
      </w:r>
      <w:r w:rsidRPr="00FA7F5D">
        <w:rPr>
          <w:rFonts w:ascii="Times New Roman" w:hAnsi="Times New Roman"/>
          <w:color w:val="auto"/>
        </w:rPr>
        <w:t xml:space="preserve"> niebieskim?</w:t>
      </w:r>
    </w:p>
    <w:p w14:paraId="455E465D" w14:textId="2881484B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</w:t>
      </w:r>
      <w:r>
        <w:rPr>
          <w:rFonts w:ascii="Times New Roman" w:eastAsia="Calibri" w:hAnsi="Times New Roman"/>
          <w:b/>
          <w:bCs/>
          <w:color w:val="auto"/>
          <w:u w:val="single"/>
        </w:rPr>
        <w:t xml:space="preserve"> maski chirurgiczne w różnych kolorach</w:t>
      </w:r>
      <w:r w:rsidRPr="002754E2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5ABEC350" w14:textId="77777777" w:rsidR="009D440C" w:rsidRDefault="009D440C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62E4D88" w14:textId="72CCFCAC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41 – </w:t>
      </w:r>
      <w:r w:rsidRPr="003649A3">
        <w:rPr>
          <w:rFonts w:ascii="Times New Roman" w:hAnsi="Times New Roman"/>
          <w:color w:val="auto"/>
        </w:rPr>
        <w:t>Pakiety 40 pozycja 1 - Czy Zamawiający dopuści ochraniacze włókninowe objęte 8%</w:t>
      </w:r>
      <w:r w:rsidRPr="00FA7F5D">
        <w:rPr>
          <w:rFonts w:ascii="Times New Roman" w:hAnsi="Times New Roman"/>
          <w:color w:val="auto"/>
        </w:rPr>
        <w:t xml:space="preserve"> </w:t>
      </w:r>
      <w:proofErr w:type="spellStart"/>
      <w:r w:rsidRPr="00FA7F5D">
        <w:rPr>
          <w:rFonts w:ascii="Times New Roman" w:hAnsi="Times New Roman"/>
          <w:color w:val="auto"/>
        </w:rPr>
        <w:t>VATem</w:t>
      </w:r>
      <w:proofErr w:type="spellEnd"/>
      <w:r w:rsidRPr="00FA7F5D">
        <w:rPr>
          <w:rFonts w:ascii="Times New Roman" w:hAnsi="Times New Roman"/>
          <w:color w:val="auto"/>
        </w:rPr>
        <w:t>?</w:t>
      </w:r>
    </w:p>
    <w:p w14:paraId="4CBE3E38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9617CA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3251C639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1FD3ABF" w14:textId="045B396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42 – </w:t>
      </w:r>
      <w:r w:rsidRPr="003649A3">
        <w:rPr>
          <w:rFonts w:ascii="Times New Roman" w:hAnsi="Times New Roman"/>
          <w:color w:val="auto"/>
        </w:rPr>
        <w:t>Pakiet 40 pozycja 2 - Czy Zamawiający dopuści ochraniacze wykonane z włókniny</w:t>
      </w:r>
      <w:r w:rsidRPr="00FA7F5D">
        <w:rPr>
          <w:rFonts w:ascii="Times New Roman" w:hAnsi="Times New Roman"/>
          <w:color w:val="auto"/>
        </w:rPr>
        <w:t xml:space="preserve"> polipropylenowej oraz polietylenu o gramaturze 63 g/m2?</w:t>
      </w:r>
    </w:p>
    <w:p w14:paraId="02BF2E28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592B021F" w14:textId="77777777" w:rsidR="00FA7F5D" w:rsidRP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5B88D92" w14:textId="27BD3213" w:rsidR="00FA7F5D" w:rsidRPr="009617CA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43 –</w:t>
      </w:r>
      <w:r w:rsidRPr="003649A3">
        <w:rPr>
          <w:rFonts w:ascii="Times New Roman" w:hAnsi="Times New Roman"/>
          <w:color w:val="auto"/>
        </w:rPr>
        <w:t xml:space="preserve"> Pakiet 41 - Czy Zamawiający dopuści maskę FFP2, zakwalifikowana jako środek</w:t>
      </w:r>
      <w:r w:rsidRPr="00FA7F5D">
        <w:rPr>
          <w:rFonts w:ascii="Times New Roman" w:hAnsi="Times New Roman"/>
          <w:color w:val="auto"/>
        </w:rPr>
        <w:t xml:space="preserve"> </w:t>
      </w:r>
      <w:r w:rsidRPr="009617CA">
        <w:rPr>
          <w:rFonts w:ascii="Times New Roman" w:hAnsi="Times New Roman"/>
          <w:color w:val="auto"/>
        </w:rPr>
        <w:t xml:space="preserve">ochrony indywidualnej, objęty 23% </w:t>
      </w:r>
      <w:proofErr w:type="spellStart"/>
      <w:r w:rsidRPr="009617CA">
        <w:rPr>
          <w:rFonts w:ascii="Times New Roman" w:hAnsi="Times New Roman"/>
          <w:color w:val="auto"/>
        </w:rPr>
        <w:t>VATem</w:t>
      </w:r>
      <w:proofErr w:type="spellEnd"/>
      <w:r w:rsidRPr="009617CA">
        <w:rPr>
          <w:rFonts w:ascii="Times New Roman" w:hAnsi="Times New Roman"/>
          <w:color w:val="auto"/>
        </w:rPr>
        <w:t>?</w:t>
      </w:r>
    </w:p>
    <w:p w14:paraId="7B5A6964" w14:textId="138DB63B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9617CA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</w:t>
      </w:r>
      <w:r w:rsidR="009617CA" w:rsidRPr="009617CA">
        <w:rPr>
          <w:rFonts w:ascii="Times New Roman" w:eastAsia="Calibri" w:hAnsi="Times New Roman"/>
          <w:b/>
          <w:bCs/>
          <w:color w:val="auto"/>
          <w:u w:val="single"/>
        </w:rPr>
        <w:t xml:space="preserve"> wyłącznie dla produktów, które posiadają atest bądź certyfikat w zakresie stosowania ich w jednostkach ochrony zdrowia</w:t>
      </w:r>
      <w:r w:rsidRPr="009617CA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723D3F2E" w14:textId="568A1402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44 – </w:t>
      </w:r>
      <w:r w:rsidRPr="003649A3">
        <w:rPr>
          <w:rFonts w:ascii="Times New Roman" w:hAnsi="Times New Roman"/>
          <w:color w:val="auto"/>
        </w:rPr>
        <w:t>Pakiet 41 - Czy Zamawiający dopuści maskę FFP2 o oporze oddychania na poziomie</w:t>
      </w:r>
      <w:r w:rsidRPr="00FD0120">
        <w:rPr>
          <w:rFonts w:ascii="Times New Roman" w:hAnsi="Times New Roman"/>
          <w:color w:val="auto"/>
        </w:rPr>
        <w:t xml:space="preserve"> 1,93 </w:t>
      </w:r>
      <w:proofErr w:type="spellStart"/>
      <w:r w:rsidRPr="00FD0120">
        <w:rPr>
          <w:rFonts w:ascii="Times New Roman" w:hAnsi="Times New Roman"/>
          <w:color w:val="auto"/>
        </w:rPr>
        <w:t>mbar</w:t>
      </w:r>
      <w:proofErr w:type="spellEnd"/>
      <w:r w:rsidRPr="00FD0120">
        <w:rPr>
          <w:rFonts w:ascii="Times New Roman" w:hAnsi="Times New Roman"/>
          <w:color w:val="auto"/>
        </w:rPr>
        <w:t xml:space="preserve"> dla przepływu 95 l/min?</w:t>
      </w:r>
    </w:p>
    <w:p w14:paraId="4F6F7B98" w14:textId="77777777" w:rsidR="006E406D" w:rsidRPr="002754E2" w:rsidRDefault="006E406D" w:rsidP="006E406D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2D2EAA05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731F893" w14:textId="14F41A42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45 – </w:t>
      </w:r>
      <w:r w:rsidRPr="003649A3">
        <w:rPr>
          <w:rFonts w:ascii="Times New Roman" w:hAnsi="Times New Roman"/>
          <w:color w:val="auto"/>
        </w:rPr>
        <w:t>Pakiet 41 - Czy Zamawiający odstąpi od wymogu normy EN 14683:2005 Typ IIR?</w:t>
      </w:r>
    </w:p>
    <w:p w14:paraId="2319DE6B" w14:textId="469BE45D" w:rsidR="00FA7F5D" w:rsidRPr="00B82627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E3467B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E3467B" w:rsidRPr="00E3467B">
        <w:rPr>
          <w:rFonts w:ascii="Times New Roman" w:eastAsia="Calibri" w:hAnsi="Times New Roman"/>
          <w:b/>
          <w:bCs/>
          <w:color w:val="auto"/>
          <w:u w:val="single"/>
        </w:rPr>
        <w:t>Zamawiający podtrzymuje opis przedmiotu zamówienia z</w:t>
      </w:r>
      <w:r w:rsidR="006E406D" w:rsidRPr="00E3467B">
        <w:rPr>
          <w:rFonts w:ascii="Times New Roman" w:eastAsia="Calibri" w:hAnsi="Times New Roman"/>
          <w:b/>
          <w:bCs/>
          <w:color w:val="auto"/>
          <w:u w:val="single"/>
        </w:rPr>
        <w:t>godnie z</w:t>
      </w:r>
      <w:r w:rsidR="00E3467B" w:rsidRPr="00E3467B">
        <w:rPr>
          <w:rFonts w:ascii="Times New Roman" w:eastAsia="Calibri" w:hAnsi="Times New Roman"/>
          <w:b/>
          <w:bCs/>
          <w:color w:val="auto"/>
          <w:u w:val="single"/>
        </w:rPr>
        <w:t>e</w:t>
      </w:r>
      <w:r w:rsidR="006E406D" w:rsidRPr="00E3467B">
        <w:rPr>
          <w:rFonts w:ascii="Times New Roman" w:eastAsia="Calibri" w:hAnsi="Times New Roman"/>
          <w:b/>
          <w:bCs/>
          <w:color w:val="auto"/>
          <w:u w:val="single"/>
        </w:rPr>
        <w:t xml:space="preserve"> S</w:t>
      </w:r>
      <w:r w:rsidR="00E3467B" w:rsidRPr="00E3467B">
        <w:rPr>
          <w:rFonts w:ascii="Times New Roman" w:eastAsia="Calibri" w:hAnsi="Times New Roman"/>
          <w:b/>
          <w:bCs/>
          <w:color w:val="auto"/>
          <w:u w:val="single"/>
        </w:rPr>
        <w:t xml:space="preserve">pecyfikacją </w:t>
      </w:r>
      <w:r w:rsidR="006E406D" w:rsidRPr="00E3467B">
        <w:rPr>
          <w:rFonts w:ascii="Times New Roman" w:eastAsia="Calibri" w:hAnsi="Times New Roman"/>
          <w:b/>
          <w:bCs/>
          <w:color w:val="auto"/>
          <w:u w:val="single"/>
        </w:rPr>
        <w:t>I</w:t>
      </w:r>
      <w:r w:rsidR="00E3467B" w:rsidRPr="00E3467B">
        <w:rPr>
          <w:rFonts w:ascii="Times New Roman" w:eastAsia="Calibri" w:hAnsi="Times New Roman"/>
          <w:b/>
          <w:bCs/>
          <w:color w:val="auto"/>
          <w:u w:val="single"/>
        </w:rPr>
        <w:t xml:space="preserve">stotnych </w:t>
      </w:r>
      <w:r w:rsidR="006E406D" w:rsidRPr="00E3467B">
        <w:rPr>
          <w:rFonts w:ascii="Times New Roman" w:eastAsia="Calibri" w:hAnsi="Times New Roman"/>
          <w:b/>
          <w:bCs/>
          <w:color w:val="auto"/>
          <w:u w:val="single"/>
        </w:rPr>
        <w:t>W</w:t>
      </w:r>
      <w:r w:rsidR="00E3467B" w:rsidRPr="00E3467B">
        <w:rPr>
          <w:rFonts w:ascii="Times New Roman" w:eastAsia="Calibri" w:hAnsi="Times New Roman"/>
          <w:b/>
          <w:bCs/>
          <w:color w:val="auto"/>
          <w:u w:val="single"/>
        </w:rPr>
        <w:t xml:space="preserve">arunków </w:t>
      </w:r>
      <w:r w:rsidR="006E406D" w:rsidRPr="00E3467B">
        <w:rPr>
          <w:rFonts w:ascii="Times New Roman" w:eastAsia="Calibri" w:hAnsi="Times New Roman"/>
          <w:b/>
          <w:bCs/>
          <w:color w:val="auto"/>
          <w:u w:val="single"/>
        </w:rPr>
        <w:t>Z</w:t>
      </w:r>
      <w:r w:rsidR="00E3467B" w:rsidRPr="00E3467B">
        <w:rPr>
          <w:rFonts w:ascii="Times New Roman" w:eastAsia="Calibri" w:hAnsi="Times New Roman"/>
          <w:b/>
          <w:bCs/>
          <w:color w:val="auto"/>
          <w:u w:val="single"/>
        </w:rPr>
        <w:t>amówienia</w:t>
      </w:r>
      <w:r w:rsidR="006E406D" w:rsidRPr="00E3467B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14:paraId="4141CB1B" w14:textId="390F759F" w:rsidR="00FA7F5D" w:rsidRPr="00FA7F5D" w:rsidRDefault="00FA7F5D" w:rsidP="007368D8">
      <w:pPr>
        <w:jc w:val="both"/>
        <w:rPr>
          <w:rFonts w:ascii="Times New Roman" w:hAnsi="Times New Roman"/>
          <w:b/>
          <w:color w:val="auto"/>
          <w:u w:val="single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46 – </w:t>
      </w:r>
      <w:r w:rsidRPr="003649A3">
        <w:rPr>
          <w:rFonts w:ascii="Times New Roman" w:hAnsi="Times New Roman"/>
          <w:color w:val="auto"/>
        </w:rPr>
        <w:t>Pakiet 44 - Czy Zamawiający ma na myśli fartuch sterylny?</w:t>
      </w:r>
      <w:r w:rsidRPr="00FA7F5D">
        <w:rPr>
          <w:rFonts w:ascii="Times New Roman" w:hAnsi="Times New Roman"/>
          <w:color w:val="auto"/>
        </w:rPr>
        <w:t xml:space="preserve"> </w:t>
      </w:r>
    </w:p>
    <w:p w14:paraId="09C96139" w14:textId="7B36BEDF" w:rsidR="00FA7F5D" w:rsidRPr="00B82627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E3467B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6E406D" w:rsidRPr="00E3467B">
        <w:rPr>
          <w:rFonts w:ascii="Times New Roman" w:eastAsia="Calibri" w:hAnsi="Times New Roman"/>
          <w:b/>
          <w:bCs/>
          <w:color w:val="auto"/>
          <w:u w:val="single"/>
        </w:rPr>
        <w:t xml:space="preserve">Zamawiający </w:t>
      </w:r>
      <w:r w:rsidR="00E3467B" w:rsidRPr="00E3467B">
        <w:rPr>
          <w:rFonts w:ascii="Times New Roman" w:eastAsia="Calibri" w:hAnsi="Times New Roman"/>
          <w:b/>
          <w:bCs/>
          <w:color w:val="auto"/>
          <w:u w:val="single"/>
        </w:rPr>
        <w:t xml:space="preserve">potwierdza, iż </w:t>
      </w:r>
      <w:r w:rsidR="006E406D" w:rsidRPr="00E3467B">
        <w:rPr>
          <w:rFonts w:ascii="Times New Roman" w:eastAsia="Calibri" w:hAnsi="Times New Roman"/>
          <w:b/>
          <w:bCs/>
          <w:color w:val="auto"/>
          <w:u w:val="single"/>
        </w:rPr>
        <w:t>ma na myśli fartuch sterylny.</w:t>
      </w:r>
    </w:p>
    <w:p w14:paraId="32767F7F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693AAE5" w14:textId="0DB83AE9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47 – </w:t>
      </w:r>
      <w:r w:rsidRPr="003649A3">
        <w:rPr>
          <w:rFonts w:ascii="Times New Roman" w:hAnsi="Times New Roman"/>
          <w:color w:val="auto"/>
        </w:rPr>
        <w:t>Pakiet 44 Czy Zamawiający dopuści fartuch z włókniny typu SMS?</w:t>
      </w:r>
    </w:p>
    <w:p w14:paraId="05987472" w14:textId="77777777" w:rsidR="0012607A" w:rsidRPr="002754E2" w:rsidRDefault="0012607A" w:rsidP="0012607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0DA38E38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25178F3" w14:textId="7E6C11B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48 – </w:t>
      </w:r>
      <w:r w:rsidRPr="003649A3">
        <w:rPr>
          <w:rFonts w:ascii="Times New Roman" w:hAnsi="Times New Roman"/>
          <w:color w:val="auto"/>
        </w:rPr>
        <w:t>dot. Pakietu nr 45 - Czy Zamawiający dopuści wielkość opakowania 20 szt.? Pozostałe</w:t>
      </w:r>
      <w:r w:rsidRPr="00FA7F5D">
        <w:rPr>
          <w:rFonts w:ascii="Times New Roman" w:hAnsi="Times New Roman"/>
          <w:color w:val="auto"/>
        </w:rPr>
        <w:t xml:space="preserve"> wymagania bez zmian. W przypadku dopuszczenia opakowania 20 szt. prosimy o wyrażenie zgody</w:t>
      </w:r>
      <w:r w:rsidR="003649A3">
        <w:rPr>
          <w:rFonts w:ascii="Times New Roman" w:hAnsi="Times New Roman"/>
          <w:color w:val="auto"/>
        </w:rPr>
        <w:br/>
      </w:r>
      <w:r w:rsidRPr="00FA7F5D">
        <w:rPr>
          <w:rFonts w:ascii="Times New Roman" w:hAnsi="Times New Roman"/>
          <w:color w:val="auto"/>
        </w:rPr>
        <w:t>na modyfikację kolumny „ilość” i wpisanie w kolumnę ilość 360 zamiast 144.</w:t>
      </w:r>
    </w:p>
    <w:p w14:paraId="0A99A57F" w14:textId="6C2EBBC3" w:rsidR="00FA7F5D" w:rsidRPr="00B82627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12607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12607A" w:rsidRPr="0012607A">
        <w:rPr>
          <w:rFonts w:ascii="Times New Roman" w:eastAsia="Calibri" w:hAnsi="Times New Roman"/>
          <w:b/>
          <w:bCs/>
          <w:color w:val="auto"/>
          <w:u w:val="single"/>
        </w:rPr>
        <w:t>Zamawiający nie dopuszcza.</w:t>
      </w:r>
    </w:p>
    <w:p w14:paraId="540FEF05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031322" w14:textId="532907DD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49 – </w:t>
      </w:r>
      <w:r w:rsidRPr="003649A3">
        <w:rPr>
          <w:rFonts w:ascii="Times New Roman" w:hAnsi="Times New Roman"/>
          <w:color w:val="auto"/>
        </w:rPr>
        <w:t>Dotyczy pakietu nr 2 - Czy Zamawiający dopuści możliwość zaoferowania fartuchów</w:t>
      </w:r>
      <w:r w:rsidRPr="00FA7F5D">
        <w:rPr>
          <w:rFonts w:ascii="Times New Roman" w:hAnsi="Times New Roman"/>
          <w:color w:val="auto"/>
        </w:rPr>
        <w:t xml:space="preserve"> z oznaczeniem rozmiaru poprzez wszytą metkę z rozmiarówką, widoczną zaraz po wyjęciu fartucha </w:t>
      </w:r>
      <w:r>
        <w:rPr>
          <w:rFonts w:ascii="Times New Roman" w:hAnsi="Times New Roman"/>
          <w:color w:val="auto"/>
        </w:rPr>
        <w:br/>
      </w:r>
      <w:r w:rsidRPr="00FA7F5D">
        <w:rPr>
          <w:rFonts w:ascii="Times New Roman" w:hAnsi="Times New Roman"/>
          <w:color w:val="auto"/>
        </w:rPr>
        <w:t>z opakowania, zgodnie z normą EN 13795 ?</w:t>
      </w:r>
    </w:p>
    <w:p w14:paraId="3A873A45" w14:textId="77777777" w:rsidR="0012607A" w:rsidRPr="002754E2" w:rsidRDefault="0012607A" w:rsidP="0012607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436EBADA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5627A80" w14:textId="5A7499FE" w:rsidR="00FA7F5D" w:rsidRP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50 – </w:t>
      </w:r>
      <w:r w:rsidRPr="003649A3">
        <w:rPr>
          <w:rFonts w:ascii="Times New Roman" w:hAnsi="Times New Roman"/>
          <w:color w:val="auto"/>
        </w:rPr>
        <w:t>Dotyczy pakietu nr 2 - Czy Zamawiający dopuści fartuch o odporności na przenikanie</w:t>
      </w:r>
      <w:r w:rsidRPr="00FA7F5D">
        <w:rPr>
          <w:rFonts w:ascii="Times New Roman" w:hAnsi="Times New Roman"/>
          <w:color w:val="auto"/>
        </w:rPr>
        <w:t xml:space="preserve"> cieczy min. 32,4 cm H2O?</w:t>
      </w:r>
    </w:p>
    <w:p w14:paraId="0351456C" w14:textId="77777777" w:rsidR="0012607A" w:rsidRPr="002754E2" w:rsidRDefault="0012607A" w:rsidP="0012607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62E2E470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1C49EFD" w14:textId="4D616295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 xml:space="preserve">Pytanie nr 51 – </w:t>
      </w:r>
      <w:r w:rsidRPr="003649A3">
        <w:rPr>
          <w:rFonts w:ascii="Times New Roman" w:hAnsi="Times New Roman"/>
          <w:color w:val="auto"/>
        </w:rPr>
        <w:t>Dotyczy pakietu nr 2 - Czy Zamawiający dopuści fartuch, w którym wypychanie</w:t>
      </w:r>
      <w:r w:rsidRPr="00FA7F5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br/>
      </w:r>
      <w:r w:rsidRPr="00FA7F5D">
        <w:rPr>
          <w:rFonts w:ascii="Times New Roman" w:hAnsi="Times New Roman"/>
          <w:color w:val="auto"/>
        </w:rPr>
        <w:t>na sucho wynosi min. 110 kPa?</w:t>
      </w:r>
    </w:p>
    <w:p w14:paraId="52FA8E69" w14:textId="77777777" w:rsidR="0012607A" w:rsidRPr="002754E2" w:rsidRDefault="0012607A" w:rsidP="0012607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57F23413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62D2A9F" w14:textId="1268C9AD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52 –</w:t>
      </w:r>
      <w:r w:rsidR="00D559FC" w:rsidRPr="003649A3">
        <w:rPr>
          <w:rFonts w:ascii="Times New Roman" w:hAnsi="Times New Roman"/>
          <w:b/>
          <w:color w:val="auto"/>
          <w:u w:val="single"/>
        </w:rPr>
        <w:t xml:space="preserve"> </w:t>
      </w:r>
      <w:r w:rsidR="00D559FC" w:rsidRPr="003649A3">
        <w:rPr>
          <w:rFonts w:ascii="Times New Roman" w:hAnsi="Times New Roman"/>
          <w:color w:val="auto"/>
        </w:rPr>
        <w:t>Dotyczy pakietu nr 2 - Czy Zamawiający dopuści fartuch, w którym rozciąganie</w:t>
      </w:r>
      <w:r w:rsidR="003649A3">
        <w:rPr>
          <w:rFonts w:ascii="Times New Roman" w:hAnsi="Times New Roman"/>
          <w:color w:val="auto"/>
        </w:rPr>
        <w:br/>
      </w:r>
      <w:r w:rsidR="00D559FC" w:rsidRPr="003649A3">
        <w:rPr>
          <w:rFonts w:ascii="Times New Roman" w:hAnsi="Times New Roman"/>
          <w:color w:val="auto"/>
        </w:rPr>
        <w:t>na</w:t>
      </w:r>
      <w:r w:rsidR="00D559FC" w:rsidRPr="00D559FC">
        <w:rPr>
          <w:rFonts w:ascii="Times New Roman" w:hAnsi="Times New Roman"/>
          <w:color w:val="auto"/>
        </w:rPr>
        <w:t xml:space="preserve"> mokro wynosi min. 76 N?</w:t>
      </w:r>
    </w:p>
    <w:p w14:paraId="6923106E" w14:textId="77777777" w:rsidR="0012607A" w:rsidRPr="002754E2" w:rsidRDefault="0012607A" w:rsidP="0012607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10EB49EF" w14:textId="10BF871E" w:rsidR="00FA7F5D" w:rsidRPr="00D559FC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53 –</w:t>
      </w:r>
      <w:r w:rsidR="00D559FC" w:rsidRPr="003649A3">
        <w:rPr>
          <w:rFonts w:ascii="Times New Roman" w:hAnsi="Times New Roman"/>
          <w:b/>
          <w:color w:val="auto"/>
          <w:u w:val="single"/>
        </w:rPr>
        <w:t xml:space="preserve"> </w:t>
      </w:r>
      <w:r w:rsidR="00D559FC" w:rsidRPr="003649A3">
        <w:rPr>
          <w:rFonts w:ascii="Times New Roman" w:hAnsi="Times New Roman"/>
          <w:color w:val="auto"/>
        </w:rPr>
        <w:t>Dotyczy pakietu nr 2 - Czy Zamawiający dopuści fartuch posiadający 2 naklejki typu</w:t>
      </w:r>
      <w:r w:rsidR="00D559FC" w:rsidRPr="00D559FC">
        <w:rPr>
          <w:rFonts w:ascii="Times New Roman" w:hAnsi="Times New Roman"/>
          <w:color w:val="auto"/>
        </w:rPr>
        <w:t xml:space="preserve"> TAG służące do wklejenia do dokumentacji medycznej?</w:t>
      </w:r>
    </w:p>
    <w:p w14:paraId="34CA6436" w14:textId="77777777" w:rsidR="0012607A" w:rsidRPr="002754E2" w:rsidRDefault="0012607A" w:rsidP="0012607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6C97A6EA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447B7F5" w14:textId="363B6638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54 –</w:t>
      </w:r>
      <w:r w:rsidR="00D559FC" w:rsidRPr="003649A3">
        <w:rPr>
          <w:rFonts w:ascii="Times New Roman" w:hAnsi="Times New Roman"/>
          <w:b/>
          <w:color w:val="auto"/>
          <w:u w:val="single"/>
        </w:rPr>
        <w:t xml:space="preserve"> </w:t>
      </w:r>
      <w:r w:rsidR="00D559FC" w:rsidRPr="003649A3">
        <w:rPr>
          <w:rFonts w:ascii="Times New Roman" w:hAnsi="Times New Roman"/>
          <w:color w:val="auto"/>
        </w:rPr>
        <w:t>Dotyczy: SIWZ, Rozdział 7., punkt 7.3. Prosimy Zamawiającego o potwierdzenie,</w:t>
      </w:r>
      <w:r w:rsidR="00D559FC" w:rsidRPr="00D559FC">
        <w:rPr>
          <w:rFonts w:ascii="Times New Roman" w:hAnsi="Times New Roman"/>
          <w:color w:val="auto"/>
        </w:rPr>
        <w:t xml:space="preserve"> </w:t>
      </w:r>
      <w:r w:rsidR="00D559FC" w:rsidRPr="00D559FC">
        <w:rPr>
          <w:rFonts w:ascii="Times New Roman" w:hAnsi="Times New Roman"/>
          <w:color w:val="auto"/>
        </w:rPr>
        <w:br/>
        <w:t xml:space="preserve">że uzna zapis art. 24 ust. 1 pkt 23 ustawy PZP za spełniony, gdy wykonawca, który nie należy do żadnej grupy kapitałowej, przedstawi stosowne oświadczenie wraz z ofertą. Zgodnie z interpretacją przepisów dotyczących nowelizacji ustawy Pzp zamieszczonej na stronie Urzędu Zamówień Publicznych - "Zamawiający powinien przyjąć oświadczenie wykonawcy o braku przynależności do jakiejkolwiek grupy kapitałowej bądź przynależności do grupy kapitałowej złożone wraz z ofertą, w sytuacji, </w:t>
      </w:r>
      <w:r w:rsidR="00D559FC" w:rsidRPr="00D559FC">
        <w:rPr>
          <w:rFonts w:ascii="Times New Roman" w:hAnsi="Times New Roman"/>
          <w:color w:val="auto"/>
        </w:rPr>
        <w:br/>
        <w:t xml:space="preserve">gdy w postępowaniu złożono jedną ofertę lub wniosek o dopuszczenie do udziału w postępowaniu. Oświadczenie o braku przynależności do grupy kapitałowej złożone wraz z ofertą, niezależnie od ilości ofert lub wniosków o dopuszczenie do udziału w postępowaniu, również potwierdza brak podstawy </w:t>
      </w:r>
      <w:r w:rsidR="00D559FC" w:rsidRPr="00D559FC">
        <w:rPr>
          <w:rFonts w:ascii="Times New Roman" w:hAnsi="Times New Roman"/>
          <w:color w:val="auto"/>
        </w:rPr>
        <w:br/>
        <w:t xml:space="preserve">do wykluczenia z postępowania, o której mowa w art. 24 ust. 1 pkt 23 ustawy Pzp. Należy jednak </w:t>
      </w:r>
      <w:r w:rsidR="00D559FC" w:rsidRPr="00D559FC">
        <w:rPr>
          <w:rFonts w:ascii="Times New Roman" w:hAnsi="Times New Roman"/>
          <w:color w:val="auto"/>
        </w:rPr>
        <w:br/>
        <w:t>w tym przypadku pamiętać, że jakakolwiek zmiana sytuacji wykonawcy w toku postępowania (włączenie do grupy kapitałowej) będzie powodowała obowiązek aktualizacji takiego oświadczenia</w:t>
      </w:r>
      <w:r w:rsidR="00EE1649">
        <w:rPr>
          <w:rFonts w:ascii="Times New Roman" w:hAnsi="Times New Roman"/>
          <w:color w:val="auto"/>
        </w:rPr>
        <w:br/>
      </w:r>
      <w:r w:rsidR="00D559FC" w:rsidRPr="00D559FC">
        <w:rPr>
          <w:rFonts w:ascii="Times New Roman" w:hAnsi="Times New Roman"/>
          <w:color w:val="auto"/>
        </w:rPr>
        <w:t>po stronie wykonawcy."</w:t>
      </w:r>
    </w:p>
    <w:p w14:paraId="5E692731" w14:textId="48EA7271" w:rsidR="00FA7F5D" w:rsidRPr="00B82627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52049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20490" w:rsidRPr="00520490">
        <w:rPr>
          <w:rFonts w:ascii="Times New Roman" w:eastAsia="Calibri" w:hAnsi="Times New Roman"/>
          <w:b/>
          <w:bCs/>
          <w:color w:val="auto"/>
          <w:u w:val="single"/>
        </w:rPr>
        <w:t>Zamawiający nie wyraża zgody. Zamawiający pozostawia treść SIWZ bez zmian.</w:t>
      </w:r>
    </w:p>
    <w:p w14:paraId="251C9332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C9A4B8F" w14:textId="6D9A6BBF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55 –</w:t>
      </w:r>
      <w:r w:rsidR="00D559FC" w:rsidRPr="003649A3">
        <w:rPr>
          <w:rFonts w:ascii="Times New Roman" w:hAnsi="Times New Roman"/>
          <w:b/>
          <w:color w:val="auto"/>
          <w:u w:val="single"/>
        </w:rPr>
        <w:t xml:space="preserve"> </w:t>
      </w:r>
      <w:r w:rsidR="00D559FC" w:rsidRPr="003649A3">
        <w:rPr>
          <w:rFonts w:ascii="Times New Roman" w:hAnsi="Times New Roman"/>
          <w:color w:val="auto"/>
        </w:rPr>
        <w:t>Dotyczy: Załącznik Nr 1 do SIWZ - Formularz asortymentowo-cenowy, Pakiet 43,</w:t>
      </w:r>
      <w:r w:rsidR="00D559FC" w:rsidRPr="00D559FC">
        <w:rPr>
          <w:rFonts w:ascii="Times New Roman" w:hAnsi="Times New Roman"/>
          <w:color w:val="auto"/>
        </w:rPr>
        <w:t xml:space="preserve"> pozycja nr 2 - Zwracamy się z prośbą o modyfikację ilości wężyków pacjenta z pozycji 2. Wężyki pakowane są po 100 sztuk. Prosimy o zaokrąglenie ilości do pełnej jednostki handlowej (400 lub 500 sztuk).</w:t>
      </w:r>
    </w:p>
    <w:p w14:paraId="13B1B52F" w14:textId="77777777" w:rsidR="00FD0120" w:rsidRPr="00B82627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52049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FD0120" w:rsidRPr="00520490">
        <w:rPr>
          <w:rFonts w:ascii="Times New Roman" w:eastAsia="Calibri" w:hAnsi="Times New Roman"/>
          <w:b/>
          <w:bCs/>
          <w:color w:val="auto"/>
          <w:u w:val="single"/>
        </w:rPr>
        <w:t>Zamawiający dopuszcza modyfikację ilości do pełnej jednostki handlowej 400 szt.</w:t>
      </w:r>
    </w:p>
    <w:p w14:paraId="03115FF1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B5E6920" w14:textId="25328928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56 –</w:t>
      </w:r>
      <w:r w:rsidR="00D559FC" w:rsidRPr="003649A3">
        <w:rPr>
          <w:rFonts w:ascii="Times New Roman" w:hAnsi="Times New Roman"/>
          <w:b/>
          <w:color w:val="auto"/>
          <w:u w:val="single"/>
        </w:rPr>
        <w:t xml:space="preserve"> </w:t>
      </w:r>
      <w:r w:rsidR="00D559FC" w:rsidRPr="003649A3">
        <w:rPr>
          <w:rFonts w:ascii="Times New Roman" w:hAnsi="Times New Roman"/>
          <w:color w:val="auto"/>
        </w:rPr>
        <w:t>Dotyczy: Załącznik Nr 1 do SIWZ - Formularz asortymentowo-cenowy, Pakiet 43,</w:t>
      </w:r>
      <w:r w:rsidR="00D559FC" w:rsidRPr="00D559FC">
        <w:rPr>
          <w:rFonts w:ascii="Times New Roman" w:hAnsi="Times New Roman"/>
          <w:color w:val="auto"/>
        </w:rPr>
        <w:t xml:space="preserve"> pozycja nr 1 i 2. - Prosimy o potwierdzenie, że Zamawiający wymaga, aby zaoferowane materiały zużywalne były w pełni kompatybilne z urządzeniem CT Motion, a ponadto że nie spowodują usterek w urządzeniu, nie będą powodem jego uszkodzenia oraz że są zgodne z instrukcją używania wstrzykiwacza.</w:t>
      </w:r>
    </w:p>
    <w:p w14:paraId="3FF3A526" w14:textId="45895F84" w:rsidR="00FA7F5D" w:rsidRPr="00B82627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52049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FD0120" w:rsidRPr="00520490">
        <w:rPr>
          <w:rFonts w:ascii="Times New Roman" w:eastAsia="Calibri" w:hAnsi="Times New Roman"/>
          <w:b/>
          <w:bCs/>
          <w:color w:val="auto"/>
          <w:u w:val="single"/>
        </w:rPr>
        <w:t>Zamawiający wymaga, aby zaoferowane materiały zużywalne były w pełni kompatybilne z urządzeniem CT Motion, a ponadto że nie spowodują usterek w urządzeniu,</w:t>
      </w:r>
      <w:r w:rsidR="00520490" w:rsidRPr="00520490">
        <w:rPr>
          <w:rFonts w:ascii="Times New Roman" w:eastAsia="Calibri" w:hAnsi="Times New Roman"/>
          <w:b/>
          <w:bCs/>
          <w:color w:val="auto"/>
          <w:u w:val="single"/>
        </w:rPr>
        <w:br/>
      </w:r>
      <w:r w:rsidR="00FD0120" w:rsidRPr="00520490">
        <w:rPr>
          <w:rFonts w:ascii="Times New Roman" w:eastAsia="Calibri" w:hAnsi="Times New Roman"/>
          <w:b/>
          <w:bCs/>
          <w:color w:val="auto"/>
          <w:u w:val="single"/>
        </w:rPr>
        <w:t>nie będą powodem jego uszkodzenia oraz że są zgodne z instrukcją używania wstrzykiwacza.</w:t>
      </w:r>
    </w:p>
    <w:p w14:paraId="122E0ABB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E2D41DF" w14:textId="6B6404DC" w:rsidR="002E04DA" w:rsidRPr="003649A3" w:rsidRDefault="00FA7F5D" w:rsidP="007368D8">
      <w:pPr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57 –</w:t>
      </w:r>
      <w:r w:rsidR="003649A3" w:rsidRPr="003649A3">
        <w:rPr>
          <w:rFonts w:ascii="Times New Roman" w:hAnsi="Times New Roman"/>
          <w:b/>
          <w:color w:val="auto"/>
          <w:u w:val="single"/>
        </w:rPr>
        <w:t xml:space="preserve"> </w:t>
      </w:r>
      <w:r w:rsidR="002E04DA" w:rsidRPr="003649A3">
        <w:rPr>
          <w:rFonts w:ascii="Times New Roman" w:hAnsi="Times New Roman"/>
          <w:bCs/>
          <w:color w:val="auto"/>
        </w:rPr>
        <w:t>Pakiet 2, poz. 1</w:t>
      </w:r>
    </w:p>
    <w:p w14:paraId="5944FCAD" w14:textId="77777777" w:rsidR="002E04DA" w:rsidRPr="003649A3" w:rsidRDefault="002E04DA" w:rsidP="007368D8">
      <w:pPr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Cs/>
          <w:color w:val="auto"/>
        </w:rPr>
        <w:t>Prosimy Zamawiającego o dopuszczenie fartuchów wykonanych z włókniny SMMS. Brak oznaczenia rozmiaru poprzez kolorową lamówkę. Nadruk z rozmiarem znajduje się na naklejce przyklejonej wewnątrz fartucha, która pozwala na identyfikację rozmiaru przez założeniem fartucha. Rozmiar: S/M, L, XL, XXL.</w:t>
      </w:r>
    </w:p>
    <w:p w14:paraId="469E4BA5" w14:textId="77777777" w:rsidR="002E04DA" w:rsidRPr="003649A3" w:rsidRDefault="002E04DA" w:rsidP="007368D8">
      <w:pPr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Cs/>
          <w:color w:val="auto"/>
        </w:rPr>
        <w:t xml:space="preserve">Opakowanie typu papier-folia, posiadające 2 naklejki typu TAG, służące do wklejenia w dokumentacji medycznej. </w:t>
      </w:r>
    </w:p>
    <w:p w14:paraId="41C8C7C4" w14:textId="77777777" w:rsidR="002E04DA" w:rsidRPr="003649A3" w:rsidRDefault="002E04DA" w:rsidP="003649A3">
      <w:pPr>
        <w:spacing w:after="0"/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Cs/>
          <w:color w:val="auto"/>
        </w:rPr>
        <w:t>Dla rozmiarów S/M, L, XL:</w:t>
      </w:r>
    </w:p>
    <w:p w14:paraId="4EA48757" w14:textId="77777777" w:rsidR="002E04DA" w:rsidRPr="003649A3" w:rsidRDefault="002E04DA" w:rsidP="007368D8">
      <w:pPr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Cs/>
          <w:color w:val="auto"/>
        </w:rPr>
        <w:t xml:space="preserve">Odporność na przenikanie cieczy min. 41 cm H2O. Wytrzymałość na wypychanie na sucho min. 160 kPa, wytrzymałość na rozciąganie na mokro min. 44 N. </w:t>
      </w:r>
    </w:p>
    <w:p w14:paraId="18E8E5FB" w14:textId="77777777" w:rsidR="002E04DA" w:rsidRPr="003649A3" w:rsidRDefault="002E04DA" w:rsidP="003649A3">
      <w:pPr>
        <w:spacing w:after="0"/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Cs/>
          <w:color w:val="auto"/>
        </w:rPr>
        <w:t>Dla rozmiaru: XXL:</w:t>
      </w:r>
    </w:p>
    <w:p w14:paraId="39CB8BB3" w14:textId="77F31DB5" w:rsidR="002E04DA" w:rsidRPr="003649A3" w:rsidRDefault="002E04DA" w:rsidP="007368D8">
      <w:pPr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Cs/>
          <w:color w:val="auto"/>
        </w:rPr>
        <w:t>Odporność na przenikanie cieczy min. 26 cm H2O. Wytrzymałość na wypychanie na sucho min. 112 kPa, wytrzymałość na rozciąganie na mokro min. 50 N. Dodatkowo w opakowaniu dwa ręczniki</w:t>
      </w:r>
      <w:r w:rsidR="00BA4AF1">
        <w:rPr>
          <w:rFonts w:ascii="Times New Roman" w:hAnsi="Times New Roman"/>
          <w:bCs/>
          <w:color w:val="auto"/>
        </w:rPr>
        <w:br/>
      </w:r>
      <w:r w:rsidRPr="003649A3">
        <w:rPr>
          <w:rFonts w:ascii="Times New Roman" w:hAnsi="Times New Roman"/>
          <w:bCs/>
          <w:color w:val="auto"/>
        </w:rPr>
        <w:t>w rozmiarze 30x40cm.</w:t>
      </w:r>
    </w:p>
    <w:p w14:paraId="658761C1" w14:textId="771B6AD9" w:rsidR="00FA7F5D" w:rsidRPr="003649A3" w:rsidRDefault="002E04DA" w:rsidP="007368D8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649A3">
        <w:rPr>
          <w:rFonts w:ascii="Times New Roman" w:hAnsi="Times New Roman"/>
          <w:bCs/>
          <w:color w:val="auto"/>
        </w:rPr>
        <w:t>Pozostałe wymagania zgodnie z SIWZ</w:t>
      </w:r>
      <w:r w:rsidR="003649A3" w:rsidRPr="003649A3">
        <w:rPr>
          <w:rFonts w:ascii="Times New Roman" w:hAnsi="Times New Roman"/>
          <w:bCs/>
          <w:color w:val="auto"/>
        </w:rPr>
        <w:t>.</w:t>
      </w:r>
    </w:p>
    <w:p w14:paraId="1F727E72" w14:textId="77777777" w:rsidR="00BB3FBC" w:rsidRPr="002754E2" w:rsidRDefault="00BB3FBC" w:rsidP="00BB3FB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7CACFA37" w14:textId="57783EAE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58 –</w:t>
      </w:r>
      <w:r w:rsidR="003649A3">
        <w:rPr>
          <w:rFonts w:ascii="Times New Roman" w:hAnsi="Times New Roman"/>
          <w:b/>
          <w:color w:val="auto"/>
          <w:u w:val="single"/>
        </w:rPr>
        <w:t xml:space="preserve"> </w:t>
      </w:r>
      <w:r w:rsidR="002E04DA" w:rsidRPr="003649A3">
        <w:rPr>
          <w:rFonts w:ascii="Times New Roman" w:hAnsi="Times New Roman"/>
          <w:bCs/>
          <w:color w:val="auto"/>
        </w:rPr>
        <w:t>Pakiet 3, poz. 1</w:t>
      </w:r>
      <w:r w:rsidR="003649A3" w:rsidRPr="003649A3">
        <w:rPr>
          <w:rFonts w:ascii="Times New Roman" w:hAnsi="Times New Roman"/>
          <w:bCs/>
          <w:color w:val="auto"/>
        </w:rPr>
        <w:t xml:space="preserve">. </w:t>
      </w:r>
      <w:r w:rsidR="002E04DA" w:rsidRPr="003649A3">
        <w:rPr>
          <w:rFonts w:ascii="Times New Roman" w:hAnsi="Times New Roman"/>
          <w:bCs/>
          <w:color w:val="auto"/>
        </w:rPr>
        <w:t>Prosimy o dopuszczenie taśmy o wymiarach 2,5 x 20/ 24 cm. Pozostałe wymagania zgodnie z SIWZ.</w:t>
      </w:r>
    </w:p>
    <w:p w14:paraId="0669AA51" w14:textId="77777777" w:rsidR="00BB3FBC" w:rsidRPr="002754E2" w:rsidRDefault="00BB3FBC" w:rsidP="00BB3FB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19696DFB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748F095" w14:textId="73C93451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59 –</w:t>
      </w:r>
      <w:r w:rsidR="003649A3" w:rsidRPr="003649A3">
        <w:rPr>
          <w:rFonts w:ascii="Times New Roman" w:hAnsi="Times New Roman"/>
          <w:b/>
          <w:color w:val="auto"/>
          <w:u w:val="single"/>
        </w:rPr>
        <w:t xml:space="preserve"> </w:t>
      </w:r>
      <w:r w:rsidR="002E04DA" w:rsidRPr="003649A3">
        <w:rPr>
          <w:rFonts w:ascii="Times New Roman" w:hAnsi="Times New Roman"/>
          <w:bCs/>
          <w:color w:val="auto"/>
        </w:rPr>
        <w:t>Pakiet 44, poz. 1</w:t>
      </w:r>
      <w:r w:rsidR="003649A3" w:rsidRPr="003649A3">
        <w:rPr>
          <w:rFonts w:ascii="Times New Roman" w:hAnsi="Times New Roman"/>
          <w:bCs/>
          <w:color w:val="auto"/>
        </w:rPr>
        <w:t xml:space="preserve">. </w:t>
      </w:r>
      <w:r w:rsidR="002E04DA" w:rsidRPr="003649A3">
        <w:rPr>
          <w:rFonts w:ascii="Times New Roman" w:hAnsi="Times New Roman"/>
          <w:bCs/>
          <w:color w:val="auto"/>
        </w:rPr>
        <w:t>Prosimy o dopuszczenie możliwości zaoferowania fartucha</w:t>
      </w:r>
      <w:r w:rsidR="003649A3">
        <w:rPr>
          <w:rFonts w:ascii="Times New Roman" w:hAnsi="Times New Roman"/>
          <w:bCs/>
          <w:color w:val="auto"/>
        </w:rPr>
        <w:br/>
      </w:r>
      <w:r w:rsidR="002E04DA" w:rsidRPr="003649A3">
        <w:rPr>
          <w:rFonts w:ascii="Times New Roman" w:hAnsi="Times New Roman"/>
          <w:bCs/>
          <w:color w:val="auto"/>
        </w:rPr>
        <w:t>w zielonym kolorze. Pozostałe wymagania zgodnie z SIWZ.</w:t>
      </w:r>
    </w:p>
    <w:p w14:paraId="1EB7A32B" w14:textId="77777777" w:rsidR="00BB3FBC" w:rsidRPr="002754E2" w:rsidRDefault="00BB3FBC" w:rsidP="00BB3FB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36FA317A" w14:textId="7777777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0C21575" w14:textId="66A34756" w:rsidR="002E04DA" w:rsidRPr="003649A3" w:rsidRDefault="00FA7F5D" w:rsidP="007368D8">
      <w:pPr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60 –</w:t>
      </w:r>
      <w:r w:rsidR="003649A3" w:rsidRPr="003649A3">
        <w:rPr>
          <w:rFonts w:ascii="Times New Roman" w:hAnsi="Times New Roman"/>
          <w:b/>
          <w:color w:val="auto"/>
          <w:u w:val="single"/>
        </w:rPr>
        <w:t xml:space="preserve"> </w:t>
      </w:r>
      <w:r w:rsidR="002E04DA" w:rsidRPr="003649A3">
        <w:rPr>
          <w:rFonts w:ascii="Times New Roman" w:hAnsi="Times New Roman"/>
          <w:bCs/>
          <w:color w:val="auto"/>
        </w:rPr>
        <w:t>W związku z możliwością problemów z realizacją dostaw w części lub w całości spowodowanych pandemią choroby COVID-19, która znacznie ograniczyła działalność wielu producentów wyrobów prosimy o dodanie w § 8 wzoru umowy proponowanego zapisu:</w:t>
      </w:r>
    </w:p>
    <w:p w14:paraId="2EE6E341" w14:textId="4ABD45B5" w:rsidR="00FA7F5D" w:rsidRPr="00086670" w:rsidRDefault="002E04DA" w:rsidP="007368D8">
      <w:pPr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Cs/>
          <w:color w:val="auto"/>
        </w:rPr>
        <w:t>„Zamawiający zobowiąz</w:t>
      </w:r>
      <w:r w:rsidR="00086670">
        <w:rPr>
          <w:rFonts w:ascii="Times New Roman" w:hAnsi="Times New Roman"/>
          <w:bCs/>
          <w:color w:val="auto"/>
        </w:rPr>
        <w:t xml:space="preserve">uje się odstąpić od dochodzenia </w:t>
      </w:r>
      <w:r w:rsidRPr="003649A3">
        <w:rPr>
          <w:rFonts w:ascii="Times New Roman" w:hAnsi="Times New Roman"/>
          <w:bCs/>
          <w:color w:val="auto"/>
        </w:rPr>
        <w:t>kar lub odszkodowań zawartych niniejszej umowie  z tytułu opóźnienia w dostawie wyrobów objętych niniejszą umową o ile opóźnienie to wystąpi z przyczyn niezależnych od Wykonawcy, a spowodowanych epidemię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</w:t>
      </w:r>
      <w:r w:rsidR="003649A3">
        <w:rPr>
          <w:rFonts w:ascii="Times New Roman" w:hAnsi="Times New Roman"/>
          <w:bCs/>
          <w:color w:val="auto"/>
        </w:rPr>
        <w:br/>
      </w:r>
      <w:r w:rsidRPr="003649A3">
        <w:rPr>
          <w:rFonts w:ascii="Times New Roman" w:hAnsi="Times New Roman"/>
          <w:bCs/>
          <w:color w:val="auto"/>
        </w:rPr>
        <w:t>z zapobieganiem, przeciwdziałaniem i zwalczaniem COVID-19, innych chorób zakaźnych</w:t>
      </w:r>
      <w:r w:rsidR="003649A3">
        <w:rPr>
          <w:rFonts w:ascii="Times New Roman" w:hAnsi="Times New Roman"/>
          <w:bCs/>
          <w:color w:val="auto"/>
        </w:rPr>
        <w:br/>
      </w:r>
      <w:r w:rsidRPr="003649A3">
        <w:rPr>
          <w:rFonts w:ascii="Times New Roman" w:hAnsi="Times New Roman"/>
          <w:bCs/>
          <w:color w:val="auto"/>
        </w:rPr>
        <w:t>oraz wywołanych nimi sytuacji kryzysowych.”.</w:t>
      </w:r>
    </w:p>
    <w:p w14:paraId="6AA90A2E" w14:textId="7ADE3E43" w:rsidR="00FA7F5D" w:rsidRPr="00B82627" w:rsidRDefault="00FA7F5D" w:rsidP="00520490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52049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20490" w:rsidRPr="00520490">
        <w:rPr>
          <w:rFonts w:ascii="Times New Roman" w:eastAsia="Calibri" w:hAnsi="Times New Roman"/>
          <w:b/>
          <w:bCs/>
          <w:color w:val="auto"/>
          <w:u w:val="single"/>
        </w:rPr>
        <w:t>Zamawiający wprowadza zapisy w zakresie wnioskowanym. Zamawiający udostępnił zaktualizowany Zał. Nr 2 do SIWZ - Istotne Postanowienia Przyszłej Umowy na stronie internetowej Zamawiającego dn. 27.11.2020 r.</w:t>
      </w:r>
    </w:p>
    <w:p w14:paraId="027A74FE" w14:textId="4BB750E6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D45F065" w14:textId="61C01F73" w:rsidR="002E04DA" w:rsidRPr="007368D8" w:rsidRDefault="00FA7F5D" w:rsidP="007368D8">
      <w:pPr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61 –</w:t>
      </w:r>
      <w:r w:rsidR="002E04DA" w:rsidRPr="003649A3">
        <w:t xml:space="preserve"> </w:t>
      </w:r>
      <w:r w:rsidR="002E04DA" w:rsidRPr="003649A3">
        <w:rPr>
          <w:rFonts w:ascii="Times New Roman" w:hAnsi="Times New Roman"/>
          <w:bCs/>
          <w:color w:val="auto"/>
        </w:rPr>
        <w:t>Zwracamy się z prośbą o dopisanie do wzoru umowy następującego paragrafu:</w:t>
      </w:r>
    </w:p>
    <w:p w14:paraId="1F2424D1" w14:textId="77777777" w:rsidR="002E04DA" w:rsidRPr="007368D8" w:rsidRDefault="002E04DA" w:rsidP="007368D8">
      <w:pPr>
        <w:jc w:val="both"/>
        <w:rPr>
          <w:rFonts w:ascii="Times New Roman" w:hAnsi="Times New Roman"/>
          <w:bCs/>
          <w:color w:val="auto"/>
        </w:rPr>
      </w:pPr>
      <w:r w:rsidRPr="007368D8">
        <w:rPr>
          <w:rFonts w:ascii="Times New Roman" w:hAnsi="Times New Roman"/>
          <w:bCs/>
          <w:color w:val="auto"/>
        </w:rPr>
        <w:t xml:space="preserve">„1. </w:t>
      </w:r>
      <w:bookmarkStart w:id="3" w:name="_GoBack"/>
      <w:r w:rsidRPr="007368D8">
        <w:rPr>
          <w:rFonts w:ascii="Times New Roman" w:hAnsi="Times New Roman"/>
          <w:bCs/>
          <w:color w:val="auto"/>
        </w:rPr>
        <w:t>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14:paraId="48A51C66" w14:textId="77777777" w:rsidR="002E04DA" w:rsidRPr="007368D8" w:rsidRDefault="002E04DA" w:rsidP="007368D8">
      <w:pPr>
        <w:jc w:val="both"/>
        <w:rPr>
          <w:rFonts w:ascii="Times New Roman" w:hAnsi="Times New Roman"/>
          <w:bCs/>
          <w:color w:val="auto"/>
        </w:rPr>
      </w:pPr>
      <w:r w:rsidRPr="007368D8">
        <w:rPr>
          <w:rFonts w:ascii="Times New Roman" w:hAnsi="Times New Roman"/>
          <w:bCs/>
          <w:color w:val="auto"/>
        </w:rPr>
        <w:t>2. 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</w:t>
      </w:r>
    </w:p>
    <w:p w14:paraId="013F50EC" w14:textId="77777777" w:rsidR="002E04DA" w:rsidRPr="007368D8" w:rsidRDefault="002E04DA" w:rsidP="007368D8">
      <w:pPr>
        <w:jc w:val="both"/>
        <w:rPr>
          <w:rFonts w:ascii="Times New Roman" w:hAnsi="Times New Roman"/>
          <w:bCs/>
          <w:color w:val="auto"/>
        </w:rPr>
      </w:pPr>
      <w:r w:rsidRPr="007368D8">
        <w:rPr>
          <w:rFonts w:ascii="Times New Roman" w:hAnsi="Times New Roman"/>
          <w:bCs/>
          <w:color w:val="auto"/>
        </w:rPr>
        <w:t>3. 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7510155E" w14:textId="77777777" w:rsidR="002E04DA" w:rsidRPr="007368D8" w:rsidRDefault="002E04DA" w:rsidP="007368D8">
      <w:pPr>
        <w:jc w:val="both"/>
        <w:rPr>
          <w:rFonts w:ascii="Times New Roman" w:hAnsi="Times New Roman"/>
          <w:bCs/>
          <w:color w:val="auto"/>
        </w:rPr>
      </w:pPr>
      <w:r w:rsidRPr="007368D8">
        <w:rPr>
          <w:rFonts w:ascii="Times New Roman" w:hAnsi="Times New Roman"/>
          <w:bCs/>
          <w:color w:val="auto"/>
        </w:rPr>
        <w:t>4. 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14:paraId="5AD444D1" w14:textId="0510BABA" w:rsidR="00FA7F5D" w:rsidRPr="007368D8" w:rsidRDefault="002E04DA" w:rsidP="007368D8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368D8">
        <w:rPr>
          <w:rFonts w:ascii="Times New Roman" w:hAnsi="Times New Roman"/>
          <w:bCs/>
          <w:color w:val="auto"/>
        </w:rPr>
        <w:t>5. Stan Siły Wyższej powoduje odpowiednie przesunięcie terminów realizacji Umowy chyba, że Strony postanowiły inaczej.</w:t>
      </w:r>
      <w:bookmarkEnd w:id="3"/>
      <w:r w:rsidRPr="007368D8">
        <w:rPr>
          <w:rFonts w:ascii="Times New Roman" w:hAnsi="Times New Roman"/>
          <w:bCs/>
          <w:color w:val="auto"/>
        </w:rPr>
        <w:t>”</w:t>
      </w:r>
    </w:p>
    <w:p w14:paraId="1C60E17E" w14:textId="79E33187" w:rsidR="00FA7F5D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520490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20490" w:rsidRPr="00520490">
        <w:rPr>
          <w:rFonts w:ascii="Times New Roman" w:eastAsia="Calibri" w:hAnsi="Times New Roman"/>
          <w:b/>
          <w:bCs/>
          <w:color w:val="auto"/>
          <w:u w:val="single"/>
        </w:rPr>
        <w:t>Zamawiający wprowadza zapisy dotyczące siły wyższej w zakresie wnioskowanym. Zamawiający udostępnił zaktualizowany Zał. Nr 2 do SIWZ - Istotne Postanowienia Przyszłej Umowy na stronie internetowej Zamawiającego dn. 27.11.2020 r.</w:t>
      </w:r>
    </w:p>
    <w:p w14:paraId="5BF08F72" w14:textId="77777777" w:rsidR="00FA7F5D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7ED43CD1" w14:textId="133FEFAC" w:rsidR="002E04DA" w:rsidRPr="007368D8" w:rsidRDefault="00FA7F5D" w:rsidP="00DD120C">
      <w:pPr>
        <w:spacing w:after="120"/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62 –</w:t>
      </w:r>
      <w:r w:rsidR="002E04DA" w:rsidRPr="003649A3">
        <w:t xml:space="preserve"> </w:t>
      </w:r>
      <w:r w:rsidR="002E04DA" w:rsidRPr="003649A3">
        <w:rPr>
          <w:rFonts w:ascii="Times New Roman" w:hAnsi="Times New Roman"/>
          <w:bCs/>
          <w:color w:val="auto"/>
        </w:rPr>
        <w:t>Pakiet 2</w:t>
      </w:r>
      <w:r w:rsidR="007368D8" w:rsidRPr="003649A3">
        <w:rPr>
          <w:rFonts w:ascii="Times New Roman" w:hAnsi="Times New Roman"/>
          <w:bCs/>
          <w:color w:val="auto"/>
        </w:rPr>
        <w:t xml:space="preserve">. </w:t>
      </w:r>
      <w:r w:rsidR="002E04DA" w:rsidRPr="003649A3">
        <w:rPr>
          <w:rFonts w:ascii="Times New Roman" w:hAnsi="Times New Roman"/>
          <w:bCs/>
          <w:color w:val="auto"/>
        </w:rPr>
        <w:t>Prosimy zamawiającego o dopuszczenie:</w:t>
      </w:r>
    </w:p>
    <w:p w14:paraId="638CEAA2" w14:textId="3994EB93" w:rsidR="00FA7F5D" w:rsidRPr="007368D8" w:rsidRDefault="002E04DA" w:rsidP="007368D8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368D8">
        <w:rPr>
          <w:rFonts w:ascii="Times New Roman" w:hAnsi="Times New Roman"/>
          <w:bCs/>
          <w:color w:val="auto"/>
        </w:rPr>
        <w:t>Sterylny fartuch chirurgiczny wykonany z ciemnoniebieskiej włókniny typu SMS o gramaturze 35 g/m2 i kroju prostym. Fartuch pakowany podwójnie w opakowanie typu blister i wewnętrzne włókninowe, ułożenie typu książka. Lamówka w kolorze żółtym oznaczającym wymagania standardowe. Rękawy łączone za pomocą klejenia. Oznaczenie rozmiaru na wewnętrznej stronie fartucha. Odporność</w:t>
      </w:r>
      <w:r w:rsidR="007368D8">
        <w:rPr>
          <w:rFonts w:ascii="Times New Roman" w:hAnsi="Times New Roman"/>
          <w:bCs/>
          <w:color w:val="auto"/>
        </w:rPr>
        <w:br/>
      </w:r>
      <w:r w:rsidRPr="007368D8">
        <w:rPr>
          <w:rFonts w:ascii="Times New Roman" w:hAnsi="Times New Roman"/>
          <w:bCs/>
          <w:color w:val="auto"/>
        </w:rPr>
        <w:t>na przenikanie min. 35 cm H2O, wytrzymałość na wypychanie na sucho 155 kPa, wytrzymałość</w:t>
      </w:r>
      <w:r w:rsidR="007368D8">
        <w:rPr>
          <w:rFonts w:ascii="Times New Roman" w:hAnsi="Times New Roman"/>
          <w:bCs/>
          <w:color w:val="auto"/>
        </w:rPr>
        <w:br/>
      </w:r>
      <w:r w:rsidRPr="007368D8">
        <w:rPr>
          <w:rFonts w:ascii="Times New Roman" w:hAnsi="Times New Roman"/>
          <w:bCs/>
          <w:color w:val="auto"/>
        </w:rPr>
        <w:t>na rozciąganie na mokro 65 N. Na opakowaniu indykator sterylności, min. 2 etykiety przylepne zawierające co najmniej LOT, nazwę własną fartucha i rozmiar. W zestawie 2 ręczniczki do osuszania rąk w rozmiarze: 30x40cm, pakowane razem z fartuchem. Pozostałe wymagania zgodnie z SIWZ.</w:t>
      </w:r>
    </w:p>
    <w:p w14:paraId="301236FF" w14:textId="224276E6" w:rsidR="00FA7F5D" w:rsidRPr="00B82627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FB5075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FB5075" w:rsidRPr="00FB5075">
        <w:rPr>
          <w:rFonts w:ascii="Times New Roman" w:eastAsia="Calibri" w:hAnsi="Times New Roman"/>
          <w:b/>
          <w:bCs/>
          <w:color w:val="auto"/>
          <w:u w:val="single"/>
        </w:rPr>
        <w:t>Zamawiający dopuszcza.</w:t>
      </w:r>
    </w:p>
    <w:p w14:paraId="36BBF403" w14:textId="77777777" w:rsidR="00FA7F5D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2DB0AB7C" w14:textId="34D3B279" w:rsidR="002E04DA" w:rsidRPr="007368D8" w:rsidRDefault="00FA7F5D" w:rsidP="00DD120C">
      <w:pPr>
        <w:spacing w:after="120"/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63 –</w:t>
      </w:r>
      <w:r w:rsidR="002E04DA" w:rsidRPr="003649A3">
        <w:t xml:space="preserve"> </w:t>
      </w:r>
      <w:r w:rsidR="002E04DA" w:rsidRPr="003649A3">
        <w:rPr>
          <w:rFonts w:ascii="Times New Roman" w:hAnsi="Times New Roman"/>
          <w:bCs/>
          <w:color w:val="auto"/>
        </w:rPr>
        <w:t>Pakiet 12</w:t>
      </w:r>
      <w:r w:rsidR="007368D8" w:rsidRPr="003649A3">
        <w:rPr>
          <w:rFonts w:ascii="Times New Roman" w:hAnsi="Times New Roman"/>
          <w:bCs/>
          <w:color w:val="auto"/>
        </w:rPr>
        <w:t xml:space="preserve">. </w:t>
      </w:r>
      <w:r w:rsidR="002E04DA" w:rsidRPr="003649A3">
        <w:rPr>
          <w:rFonts w:ascii="Times New Roman" w:hAnsi="Times New Roman"/>
          <w:bCs/>
          <w:color w:val="auto"/>
        </w:rPr>
        <w:t>Prosimy o dopuszczenie:</w:t>
      </w:r>
    </w:p>
    <w:p w14:paraId="6DAF8664" w14:textId="77777777" w:rsidR="002E04DA" w:rsidRPr="007368D8" w:rsidRDefault="002E04DA" w:rsidP="003649A3">
      <w:pPr>
        <w:spacing w:after="0"/>
        <w:jc w:val="both"/>
        <w:rPr>
          <w:rFonts w:ascii="Times New Roman" w:hAnsi="Times New Roman"/>
          <w:bCs/>
          <w:color w:val="auto"/>
        </w:rPr>
      </w:pPr>
      <w:r w:rsidRPr="007368D8">
        <w:rPr>
          <w:rFonts w:ascii="Times New Roman" w:hAnsi="Times New Roman"/>
          <w:bCs/>
          <w:color w:val="auto"/>
        </w:rPr>
        <w:t>Sterylny zestaw do osłony sondy. Skład zestawu:</w:t>
      </w:r>
    </w:p>
    <w:p w14:paraId="01C39C13" w14:textId="77777777" w:rsidR="002E04DA" w:rsidRPr="007368D8" w:rsidRDefault="002E04DA" w:rsidP="003649A3">
      <w:pPr>
        <w:spacing w:after="0"/>
        <w:jc w:val="both"/>
        <w:rPr>
          <w:rFonts w:ascii="Times New Roman" w:hAnsi="Times New Roman"/>
          <w:bCs/>
          <w:color w:val="auto"/>
        </w:rPr>
      </w:pPr>
      <w:r w:rsidRPr="007368D8">
        <w:rPr>
          <w:rFonts w:ascii="Times New Roman" w:hAnsi="Times New Roman"/>
          <w:bCs/>
          <w:color w:val="auto"/>
        </w:rPr>
        <w:t>- 1 owinięcie zestawu wykonane z miękkiej włókniny30x30cm,</w:t>
      </w:r>
    </w:p>
    <w:p w14:paraId="48472E30" w14:textId="77777777" w:rsidR="002E04DA" w:rsidRPr="007368D8" w:rsidRDefault="002E04DA" w:rsidP="003649A3">
      <w:pPr>
        <w:spacing w:after="0"/>
        <w:jc w:val="both"/>
        <w:rPr>
          <w:rFonts w:ascii="Times New Roman" w:hAnsi="Times New Roman"/>
          <w:bCs/>
          <w:color w:val="auto"/>
        </w:rPr>
      </w:pPr>
      <w:r w:rsidRPr="007368D8">
        <w:rPr>
          <w:rFonts w:ascii="Times New Roman" w:hAnsi="Times New Roman"/>
          <w:bCs/>
          <w:color w:val="auto"/>
        </w:rPr>
        <w:t>- 1 osłona sondy 122x15 cm,</w:t>
      </w:r>
    </w:p>
    <w:p w14:paraId="6DC3C480" w14:textId="44C78E35" w:rsidR="002E04DA" w:rsidRPr="007368D8" w:rsidRDefault="002E04DA" w:rsidP="003649A3">
      <w:pPr>
        <w:spacing w:after="0"/>
        <w:jc w:val="both"/>
        <w:rPr>
          <w:rFonts w:ascii="Times New Roman" w:hAnsi="Times New Roman"/>
          <w:bCs/>
          <w:color w:val="auto"/>
        </w:rPr>
      </w:pPr>
      <w:r w:rsidRPr="007368D8">
        <w:rPr>
          <w:rFonts w:ascii="Times New Roman" w:hAnsi="Times New Roman"/>
          <w:bCs/>
          <w:color w:val="auto"/>
        </w:rPr>
        <w:t>- 1 żel ultradźwiękowy 20g</w:t>
      </w:r>
      <w:r w:rsidR="00BA4AF1">
        <w:rPr>
          <w:rFonts w:ascii="Times New Roman" w:hAnsi="Times New Roman"/>
          <w:bCs/>
          <w:color w:val="auto"/>
        </w:rPr>
        <w:t>,</w:t>
      </w:r>
    </w:p>
    <w:p w14:paraId="0A5643E9" w14:textId="36A75EFF" w:rsidR="002E04DA" w:rsidRPr="007368D8" w:rsidRDefault="002E04DA" w:rsidP="00DD120C">
      <w:pPr>
        <w:spacing w:after="120"/>
        <w:jc w:val="both"/>
        <w:rPr>
          <w:rFonts w:ascii="Times New Roman" w:hAnsi="Times New Roman"/>
          <w:bCs/>
          <w:color w:val="auto"/>
        </w:rPr>
      </w:pPr>
      <w:r w:rsidRPr="007368D8">
        <w:rPr>
          <w:rFonts w:ascii="Times New Roman" w:hAnsi="Times New Roman"/>
          <w:bCs/>
          <w:color w:val="auto"/>
        </w:rPr>
        <w:t>- 2 elastyczne gumki</w:t>
      </w:r>
      <w:r w:rsidR="00BA4AF1">
        <w:rPr>
          <w:rFonts w:ascii="Times New Roman" w:hAnsi="Times New Roman"/>
          <w:bCs/>
          <w:color w:val="auto"/>
        </w:rPr>
        <w:t>.</w:t>
      </w:r>
    </w:p>
    <w:p w14:paraId="0B478F38" w14:textId="2A77FA38" w:rsidR="00FA7F5D" w:rsidRPr="007368D8" w:rsidRDefault="002E04DA" w:rsidP="007368D8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368D8">
        <w:rPr>
          <w:rFonts w:ascii="Times New Roman" w:hAnsi="Times New Roman"/>
          <w:bCs/>
          <w:color w:val="auto"/>
        </w:rPr>
        <w:t>Zestaw zapakowany w sterylnie w rozrywaną torebkę papierowo –foliową. Sterylizacja tlenkiem etylenu. Opakowanie zbiorcze – folia, następnie karton. 20 szt. w opakowaniu zbiorczym.</w:t>
      </w:r>
    </w:p>
    <w:p w14:paraId="56B9CD12" w14:textId="77777777" w:rsidR="00FB5075" w:rsidRPr="00B82627" w:rsidRDefault="00FB5075" w:rsidP="00FB5075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FB5075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05677C83" w14:textId="77777777" w:rsidR="00DD120C" w:rsidRDefault="00DD120C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40A2CB7A" w14:textId="18D39C6B" w:rsidR="002E04DA" w:rsidRPr="007368D8" w:rsidRDefault="00FA7F5D" w:rsidP="00DD120C">
      <w:pPr>
        <w:spacing w:after="120"/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64 –</w:t>
      </w:r>
      <w:r w:rsidR="002E04DA" w:rsidRPr="003649A3">
        <w:t xml:space="preserve"> </w:t>
      </w:r>
      <w:r w:rsidR="002E04DA" w:rsidRPr="003649A3">
        <w:rPr>
          <w:rFonts w:ascii="Times New Roman" w:hAnsi="Times New Roman"/>
          <w:bCs/>
          <w:color w:val="auto"/>
        </w:rPr>
        <w:t>Pakiet 15</w:t>
      </w:r>
      <w:r w:rsidR="007368D8" w:rsidRPr="003649A3">
        <w:rPr>
          <w:rFonts w:ascii="Times New Roman" w:hAnsi="Times New Roman"/>
          <w:bCs/>
          <w:color w:val="auto"/>
        </w:rPr>
        <w:t xml:space="preserve">. </w:t>
      </w:r>
      <w:r w:rsidR="002E04DA" w:rsidRPr="003649A3">
        <w:rPr>
          <w:rFonts w:ascii="Times New Roman" w:hAnsi="Times New Roman"/>
          <w:bCs/>
          <w:color w:val="auto"/>
        </w:rPr>
        <w:t>Prosimy o dopuszczenie rękawic o nieznacznie różniących się parametrach:</w:t>
      </w:r>
    </w:p>
    <w:p w14:paraId="592EE283" w14:textId="4064F0BF" w:rsidR="00FA7F5D" w:rsidRPr="007368D8" w:rsidRDefault="002E04DA" w:rsidP="007368D8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368D8">
        <w:rPr>
          <w:rFonts w:ascii="Times New Roman" w:hAnsi="Times New Roman"/>
          <w:bCs/>
          <w:color w:val="auto"/>
        </w:rPr>
        <w:t xml:space="preserve">Rękawice chirurgiczne neoprenowe, </w:t>
      </w:r>
      <w:proofErr w:type="spellStart"/>
      <w:r w:rsidRPr="007368D8">
        <w:rPr>
          <w:rFonts w:ascii="Times New Roman" w:hAnsi="Times New Roman"/>
          <w:bCs/>
          <w:color w:val="auto"/>
        </w:rPr>
        <w:t>bezpudrowe</w:t>
      </w:r>
      <w:proofErr w:type="spellEnd"/>
      <w:r w:rsidRPr="007368D8">
        <w:rPr>
          <w:rFonts w:ascii="Times New Roman" w:hAnsi="Times New Roman"/>
          <w:bCs/>
          <w:color w:val="auto"/>
        </w:rPr>
        <w:t xml:space="preserve"> z strukturą syntetycznych polimerowych powłok wewnętrznych, zewnętrzna powierzchnia delikatnie teksturowana, jasnobrązowe, AQL. 0,65, sterylizowane radiacyjnie, anatomiczne, grubość: na palcu 0,23 mm, na dłoni 0,20 mm, na mankiecie 0,17 mm, wytrzymałość min. 14 N, mankiet rolowany z obszarem adhezyjnym zapobiegającym zsuwaniu się. Pozostałe zapisy zgodne SIWZ.</w:t>
      </w:r>
    </w:p>
    <w:p w14:paraId="30FD084D" w14:textId="77777777" w:rsidR="00FB5075" w:rsidRPr="00B82627" w:rsidRDefault="00FB5075" w:rsidP="00FB5075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FB5075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75FBD532" w14:textId="77777777" w:rsidR="00FA7F5D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2DDE9AD8" w14:textId="21F024A3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65 –</w:t>
      </w:r>
      <w:r w:rsidR="002E04DA" w:rsidRPr="003649A3">
        <w:t xml:space="preserve"> </w:t>
      </w:r>
      <w:r w:rsidR="002E04DA" w:rsidRPr="003649A3">
        <w:rPr>
          <w:rFonts w:ascii="Times New Roman" w:hAnsi="Times New Roman"/>
          <w:bCs/>
          <w:color w:val="auto"/>
        </w:rPr>
        <w:t>Pakiet 16</w:t>
      </w:r>
      <w:r w:rsidR="007368D8" w:rsidRPr="003649A3">
        <w:rPr>
          <w:rFonts w:ascii="Times New Roman" w:hAnsi="Times New Roman"/>
          <w:bCs/>
          <w:color w:val="auto"/>
        </w:rPr>
        <w:t xml:space="preserve">. </w:t>
      </w:r>
      <w:r w:rsidR="002E04DA" w:rsidRPr="003649A3">
        <w:rPr>
          <w:rFonts w:ascii="Times New Roman" w:hAnsi="Times New Roman"/>
          <w:bCs/>
          <w:color w:val="auto"/>
        </w:rPr>
        <w:t>Prosimy o dopuszczenie rękawic diagnostycznych lateksowych</w:t>
      </w:r>
      <w:r w:rsidR="002E04DA" w:rsidRPr="007368D8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2E04DA" w:rsidRPr="007368D8">
        <w:rPr>
          <w:rFonts w:ascii="Times New Roman" w:hAnsi="Times New Roman"/>
          <w:bCs/>
          <w:color w:val="auto"/>
        </w:rPr>
        <w:t>bezpudowych</w:t>
      </w:r>
      <w:proofErr w:type="spellEnd"/>
      <w:r w:rsidR="002E04DA" w:rsidRPr="007368D8">
        <w:rPr>
          <w:rFonts w:ascii="Times New Roman" w:hAnsi="Times New Roman"/>
          <w:bCs/>
          <w:color w:val="auto"/>
        </w:rPr>
        <w:t xml:space="preserve"> wewnętrznie chlorowanych, zewnętrznie </w:t>
      </w:r>
      <w:proofErr w:type="spellStart"/>
      <w:r w:rsidR="002E04DA" w:rsidRPr="007368D8">
        <w:rPr>
          <w:rFonts w:ascii="Times New Roman" w:hAnsi="Times New Roman"/>
          <w:bCs/>
          <w:color w:val="auto"/>
        </w:rPr>
        <w:t>mikroteksturowane</w:t>
      </w:r>
      <w:proofErr w:type="spellEnd"/>
      <w:r w:rsidR="002E04DA" w:rsidRPr="007368D8">
        <w:rPr>
          <w:rFonts w:ascii="Times New Roman" w:hAnsi="Times New Roman"/>
          <w:bCs/>
          <w:color w:val="auto"/>
        </w:rPr>
        <w:t xml:space="preserve"> z dodatkową teksturą</w:t>
      </w:r>
      <w:r w:rsidR="007368D8">
        <w:rPr>
          <w:rFonts w:ascii="Times New Roman" w:hAnsi="Times New Roman"/>
          <w:bCs/>
          <w:color w:val="auto"/>
        </w:rPr>
        <w:br/>
      </w:r>
      <w:r w:rsidR="002E04DA" w:rsidRPr="007368D8">
        <w:rPr>
          <w:rFonts w:ascii="Times New Roman" w:hAnsi="Times New Roman"/>
          <w:bCs/>
          <w:color w:val="auto"/>
        </w:rPr>
        <w:t>na końcach palców oraz o grubości na palcu min. 0,11 mm przy zachowaniu pozostałych zapisów SIWZ.</w:t>
      </w:r>
    </w:p>
    <w:p w14:paraId="763446DD" w14:textId="77777777" w:rsidR="00FB5075" w:rsidRPr="00B82627" w:rsidRDefault="00FB5075" w:rsidP="00FB5075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FB5075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0B3C92F6" w14:textId="77777777" w:rsidR="00FA7F5D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0373E12F" w14:textId="68E6A19B" w:rsidR="002E04DA" w:rsidRPr="007368D8" w:rsidRDefault="00FA7F5D" w:rsidP="00DD120C">
      <w:pPr>
        <w:spacing w:after="120"/>
        <w:jc w:val="both"/>
        <w:rPr>
          <w:rFonts w:ascii="Times New Roman" w:hAnsi="Times New Roman"/>
          <w:bCs/>
          <w:color w:val="auto"/>
        </w:rPr>
      </w:pPr>
      <w:r w:rsidRPr="003649A3">
        <w:rPr>
          <w:rFonts w:ascii="Times New Roman" w:hAnsi="Times New Roman"/>
          <w:b/>
          <w:color w:val="auto"/>
          <w:u w:val="single"/>
        </w:rPr>
        <w:t>Pytanie nr 66 –</w:t>
      </w:r>
      <w:r w:rsidR="002E04DA" w:rsidRPr="003649A3">
        <w:t xml:space="preserve"> </w:t>
      </w:r>
      <w:r w:rsidR="002E04DA" w:rsidRPr="003649A3">
        <w:rPr>
          <w:rFonts w:ascii="Times New Roman" w:hAnsi="Times New Roman"/>
          <w:bCs/>
          <w:color w:val="auto"/>
        </w:rPr>
        <w:t>Pakiet 17</w:t>
      </w:r>
      <w:r w:rsidR="007368D8" w:rsidRPr="003649A3">
        <w:rPr>
          <w:rFonts w:ascii="Times New Roman" w:hAnsi="Times New Roman"/>
          <w:bCs/>
          <w:color w:val="auto"/>
        </w:rPr>
        <w:t xml:space="preserve">. </w:t>
      </w:r>
      <w:r w:rsidR="002E04DA" w:rsidRPr="003649A3">
        <w:rPr>
          <w:rFonts w:ascii="Times New Roman" w:hAnsi="Times New Roman"/>
          <w:bCs/>
          <w:color w:val="auto"/>
        </w:rPr>
        <w:t>Prosimy o dopuszczenie rękawic nitrylowych o poniższych parametrach:</w:t>
      </w:r>
    </w:p>
    <w:p w14:paraId="648701D1" w14:textId="7CC6404C" w:rsidR="00FA7F5D" w:rsidRPr="007368D8" w:rsidRDefault="002E04DA" w:rsidP="007368D8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368D8">
        <w:rPr>
          <w:rFonts w:ascii="Times New Roman" w:hAnsi="Times New Roman"/>
          <w:bCs/>
          <w:color w:val="auto"/>
        </w:rPr>
        <w:t xml:space="preserve">Niesterylne, jednorazowe rękawice diagnostyczno-ochronne, </w:t>
      </w:r>
      <w:proofErr w:type="spellStart"/>
      <w:r w:rsidRPr="007368D8">
        <w:rPr>
          <w:rFonts w:ascii="Times New Roman" w:hAnsi="Times New Roman"/>
          <w:bCs/>
          <w:color w:val="auto"/>
        </w:rPr>
        <w:t>bezpudrowe</w:t>
      </w:r>
      <w:proofErr w:type="spellEnd"/>
      <w:r w:rsidRPr="007368D8">
        <w:rPr>
          <w:rFonts w:ascii="Times New Roman" w:hAnsi="Times New Roman"/>
          <w:bCs/>
          <w:color w:val="auto"/>
        </w:rPr>
        <w:t>, nitrylowe. Powierzchnia wewnętrzna i zewnętrzna - polimer butadienowy, wewnętrzna chlorowana. Kształt uniwersalny pasujący na prawą i lewą dłoń. Równomiernie rolowany brzeg mankietu. Delikatnie teksturowane</w:t>
      </w:r>
      <w:r w:rsidR="007368D8">
        <w:rPr>
          <w:rFonts w:ascii="Times New Roman" w:hAnsi="Times New Roman"/>
          <w:bCs/>
          <w:color w:val="auto"/>
        </w:rPr>
        <w:br/>
      </w:r>
      <w:r w:rsidRPr="007368D8">
        <w:rPr>
          <w:rFonts w:ascii="Times New Roman" w:hAnsi="Times New Roman"/>
          <w:bCs/>
          <w:color w:val="auto"/>
        </w:rPr>
        <w:t>z dodatkową teksturą na końcach palców. Grubość na palcach min. 0,09 mm, grubość na dłoni min. 0,07 mm. Odporne na uszkodzenia mechaniczne, AQL = 1.0, siła zrywania zgodnie z EN 455-2 &gt; 6,5N.  Dające się łatwo i pojedynczo wyciągać z opakowania. Dyspenser oraz otwór dozujący zabezpieczone dodatkową folią chroniącą zawartość przed kontaminacją. Zarejestrowane jako wyrób medyczny</w:t>
      </w:r>
      <w:r w:rsidR="007368D8">
        <w:rPr>
          <w:rFonts w:ascii="Times New Roman" w:hAnsi="Times New Roman"/>
          <w:bCs/>
          <w:color w:val="auto"/>
        </w:rPr>
        <w:br/>
      </w:r>
      <w:r w:rsidRPr="007368D8">
        <w:rPr>
          <w:rFonts w:ascii="Times New Roman" w:hAnsi="Times New Roman"/>
          <w:bCs/>
          <w:color w:val="auto"/>
        </w:rPr>
        <w:t xml:space="preserve">w klasie I oraz środek ochrony osobistej w kategorii III. Odporne na penetrację substancji chemicznych (min. 10 substancji na poziomie co najmniej 4). Typ B wg EN ISO 374-1. Odporne na penetrację wirusów zgodnie z ASTM F 1671, przebadane na penetrację </w:t>
      </w:r>
      <w:proofErr w:type="spellStart"/>
      <w:r w:rsidRPr="007368D8">
        <w:rPr>
          <w:rFonts w:ascii="Times New Roman" w:hAnsi="Times New Roman"/>
          <w:bCs/>
          <w:color w:val="auto"/>
        </w:rPr>
        <w:t>cytostatyków</w:t>
      </w:r>
      <w:proofErr w:type="spellEnd"/>
      <w:r w:rsidRPr="007368D8">
        <w:rPr>
          <w:rFonts w:ascii="Times New Roman" w:hAnsi="Times New Roman"/>
          <w:bCs/>
          <w:color w:val="auto"/>
        </w:rPr>
        <w:t xml:space="preserve"> zgodnie z ASTM D 6978 (min. 14 leków w tym </w:t>
      </w:r>
      <w:proofErr w:type="spellStart"/>
      <w:r w:rsidRPr="007368D8">
        <w:rPr>
          <w:rFonts w:ascii="Times New Roman" w:hAnsi="Times New Roman"/>
          <w:bCs/>
          <w:color w:val="auto"/>
        </w:rPr>
        <w:t>Oxaliplatyna</w:t>
      </w:r>
      <w:proofErr w:type="spellEnd"/>
      <w:r w:rsidRPr="007368D8">
        <w:rPr>
          <w:rFonts w:ascii="Times New Roman" w:hAnsi="Times New Roman"/>
          <w:bCs/>
          <w:color w:val="auto"/>
        </w:rPr>
        <w:t xml:space="preserve"> i </w:t>
      </w:r>
      <w:proofErr w:type="spellStart"/>
      <w:r w:rsidRPr="007368D8">
        <w:rPr>
          <w:rFonts w:ascii="Times New Roman" w:hAnsi="Times New Roman"/>
          <w:bCs/>
          <w:color w:val="auto"/>
        </w:rPr>
        <w:t>Gemzar</w:t>
      </w:r>
      <w:proofErr w:type="spellEnd"/>
      <w:r w:rsidRPr="007368D8">
        <w:rPr>
          <w:rFonts w:ascii="Times New Roman" w:hAnsi="Times New Roman"/>
          <w:bCs/>
          <w:color w:val="auto"/>
        </w:rPr>
        <w:t xml:space="preserve">). Ochrona przed </w:t>
      </w:r>
      <w:proofErr w:type="spellStart"/>
      <w:r w:rsidRPr="007368D8">
        <w:rPr>
          <w:rFonts w:ascii="Times New Roman" w:hAnsi="Times New Roman"/>
          <w:bCs/>
          <w:color w:val="auto"/>
        </w:rPr>
        <w:t>Carmustine</w:t>
      </w:r>
      <w:proofErr w:type="spellEnd"/>
      <w:r w:rsidRPr="007368D8">
        <w:rPr>
          <w:rFonts w:ascii="Times New Roman" w:hAnsi="Times New Roman"/>
          <w:bCs/>
          <w:color w:val="auto"/>
        </w:rPr>
        <w:t xml:space="preserve"> min. 20 min. ochrona przed </w:t>
      </w:r>
      <w:proofErr w:type="spellStart"/>
      <w:r w:rsidRPr="007368D8">
        <w:rPr>
          <w:rFonts w:ascii="Times New Roman" w:hAnsi="Times New Roman"/>
          <w:bCs/>
          <w:color w:val="auto"/>
        </w:rPr>
        <w:t>Thiotepa</w:t>
      </w:r>
      <w:proofErr w:type="spellEnd"/>
      <w:r w:rsidRPr="007368D8">
        <w:rPr>
          <w:rFonts w:ascii="Times New Roman" w:hAnsi="Times New Roman"/>
          <w:bCs/>
          <w:color w:val="auto"/>
        </w:rPr>
        <w:t xml:space="preserve"> min. 50 min. Przydatne do kontaktu z żywnością(produkowane z zakładzie z wdrożonym ISO 22000, zgodne z REG. 1935/2004, badania na uwalnianie </w:t>
      </w:r>
      <w:proofErr w:type="spellStart"/>
      <w:r w:rsidRPr="007368D8">
        <w:rPr>
          <w:rFonts w:ascii="Times New Roman" w:hAnsi="Times New Roman"/>
          <w:bCs/>
          <w:color w:val="auto"/>
        </w:rPr>
        <w:t>nitrozamin</w:t>
      </w:r>
      <w:proofErr w:type="spellEnd"/>
      <w:r w:rsidRPr="007368D8">
        <w:rPr>
          <w:rFonts w:ascii="Times New Roman" w:hAnsi="Times New Roman"/>
          <w:bCs/>
          <w:color w:val="auto"/>
        </w:rPr>
        <w:t>). Brak akceleratorów wykrywalnych w badaniach. Rozmiary XS-XL, pakowane po 100 szt.</w:t>
      </w:r>
    </w:p>
    <w:p w14:paraId="4E8F84C5" w14:textId="77777777" w:rsidR="00FB5075" w:rsidRPr="00B82627" w:rsidRDefault="00FB5075" w:rsidP="00FB5075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FB5075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71159877" w14:textId="77777777" w:rsidR="00FA7F5D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1697A758" w14:textId="30E1204E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368D8">
        <w:rPr>
          <w:rFonts w:ascii="Times New Roman" w:hAnsi="Times New Roman"/>
          <w:b/>
          <w:color w:val="auto"/>
          <w:u w:val="single"/>
        </w:rPr>
        <w:t>Pytanie nr 67 –</w:t>
      </w:r>
      <w:r w:rsidR="002E04DA" w:rsidRPr="007368D8">
        <w:t xml:space="preserve"> </w:t>
      </w:r>
      <w:r w:rsidR="002E04DA" w:rsidRPr="007368D8">
        <w:rPr>
          <w:rFonts w:ascii="Times New Roman" w:hAnsi="Times New Roman"/>
          <w:bCs/>
          <w:color w:val="auto"/>
        </w:rPr>
        <w:t>Pakiet 22</w:t>
      </w:r>
      <w:r w:rsidR="007368D8" w:rsidRPr="007368D8">
        <w:rPr>
          <w:rFonts w:ascii="Times New Roman" w:hAnsi="Times New Roman"/>
          <w:bCs/>
          <w:color w:val="auto"/>
        </w:rPr>
        <w:t xml:space="preserve">. </w:t>
      </w:r>
      <w:r w:rsidR="002E04DA" w:rsidRPr="007368D8">
        <w:rPr>
          <w:rFonts w:ascii="Times New Roman" w:hAnsi="Times New Roman"/>
          <w:bCs/>
          <w:color w:val="auto"/>
        </w:rPr>
        <w:t>Czy zamawiający oczekuje maski typy IIR?</w:t>
      </w:r>
    </w:p>
    <w:p w14:paraId="52FB8920" w14:textId="039082BA" w:rsidR="00FA7F5D" w:rsidRPr="00B82627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FB5075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FB5075" w:rsidRPr="00FB5075">
        <w:rPr>
          <w:rFonts w:ascii="Times New Roman" w:eastAsia="Calibri" w:hAnsi="Times New Roman"/>
          <w:b/>
          <w:bCs/>
          <w:color w:val="auto"/>
          <w:u w:val="single"/>
        </w:rPr>
        <w:t>Zamawiający potwierdza, iż oczekuje masek typu IIR.</w:t>
      </w:r>
    </w:p>
    <w:p w14:paraId="64F7EEF9" w14:textId="77777777" w:rsidR="00FA7F5D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07BA1E9C" w14:textId="31D0D55A" w:rsidR="002E04DA" w:rsidRPr="002E04DA" w:rsidRDefault="00FA7F5D" w:rsidP="007368D8">
      <w:pPr>
        <w:jc w:val="both"/>
        <w:rPr>
          <w:rFonts w:ascii="Times New Roman" w:hAnsi="Times New Roman"/>
          <w:b/>
          <w:color w:val="auto"/>
          <w:u w:val="single"/>
        </w:rPr>
      </w:pPr>
      <w:r w:rsidRPr="007368D8">
        <w:rPr>
          <w:rFonts w:ascii="Times New Roman" w:hAnsi="Times New Roman"/>
          <w:b/>
          <w:color w:val="auto"/>
          <w:u w:val="single"/>
        </w:rPr>
        <w:t>Pytanie nr 68 –</w:t>
      </w:r>
      <w:r w:rsidR="002E04DA" w:rsidRPr="007368D8">
        <w:t xml:space="preserve"> </w:t>
      </w:r>
      <w:r w:rsidR="002E04DA" w:rsidRPr="007368D8">
        <w:rPr>
          <w:rFonts w:ascii="Times New Roman" w:hAnsi="Times New Roman"/>
          <w:bCs/>
          <w:color w:val="auto"/>
        </w:rPr>
        <w:t>Pakiet 25</w:t>
      </w:r>
      <w:r w:rsidR="007368D8" w:rsidRPr="007368D8">
        <w:rPr>
          <w:rFonts w:ascii="Times New Roman" w:hAnsi="Times New Roman"/>
          <w:bCs/>
          <w:color w:val="auto"/>
        </w:rPr>
        <w:t xml:space="preserve"> </w:t>
      </w:r>
      <w:r w:rsidR="002E04DA" w:rsidRPr="007368D8">
        <w:rPr>
          <w:rFonts w:ascii="Times New Roman" w:hAnsi="Times New Roman"/>
          <w:bCs/>
          <w:color w:val="auto"/>
        </w:rPr>
        <w:t>Poz. 1</w:t>
      </w:r>
      <w:r w:rsidR="007368D8" w:rsidRPr="007368D8">
        <w:rPr>
          <w:rFonts w:ascii="Times New Roman" w:hAnsi="Times New Roman"/>
          <w:bCs/>
          <w:color w:val="auto"/>
        </w:rPr>
        <w:t xml:space="preserve">. </w:t>
      </w:r>
      <w:r w:rsidR="002E04DA" w:rsidRPr="007368D8">
        <w:rPr>
          <w:rFonts w:ascii="Times New Roman" w:hAnsi="Times New Roman"/>
          <w:bCs/>
          <w:color w:val="auto"/>
        </w:rPr>
        <w:t>Prosimy o dopuszczenie kompletu pościeli o wymiarach: Skład pościeli: poszewka na poduszkę 80 x 80 cm, poszwa na kołdrę 200 x 140 cm, prześcieradło medyczne 210 x 140 cm. W pozostałym zakresie zgodna z SIWZ.</w:t>
      </w:r>
    </w:p>
    <w:p w14:paraId="72E55666" w14:textId="77777777" w:rsidR="00FB5075" w:rsidRPr="00B82627" w:rsidRDefault="00FB5075" w:rsidP="00FB5075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FB5075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16C86645" w14:textId="77777777" w:rsidR="00FA7F5D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3584481C" w14:textId="59E93C49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368D8">
        <w:rPr>
          <w:rFonts w:ascii="Times New Roman" w:hAnsi="Times New Roman"/>
          <w:b/>
          <w:color w:val="auto"/>
          <w:u w:val="single"/>
        </w:rPr>
        <w:t>Pytanie nr 69 –</w:t>
      </w:r>
      <w:r w:rsidR="002E04DA" w:rsidRPr="007368D8">
        <w:t xml:space="preserve"> </w:t>
      </w:r>
      <w:r w:rsidR="002E04DA" w:rsidRPr="007368D8">
        <w:rPr>
          <w:rFonts w:ascii="Times New Roman" w:hAnsi="Times New Roman"/>
          <w:bCs/>
          <w:color w:val="auto"/>
        </w:rPr>
        <w:t>Pakiet 25. Poz. 2</w:t>
      </w:r>
      <w:r w:rsidR="007368D8" w:rsidRPr="007368D8">
        <w:rPr>
          <w:rFonts w:ascii="Times New Roman" w:hAnsi="Times New Roman"/>
          <w:bCs/>
          <w:color w:val="auto"/>
        </w:rPr>
        <w:t xml:space="preserve">. </w:t>
      </w:r>
      <w:r w:rsidR="002E04DA" w:rsidRPr="007368D8">
        <w:rPr>
          <w:rFonts w:ascii="Times New Roman" w:hAnsi="Times New Roman"/>
          <w:bCs/>
          <w:color w:val="auto"/>
        </w:rPr>
        <w:t>Prosimy o dopuszczenie prześcieradła w rozmiarze 210 x 140 cm?</w:t>
      </w:r>
    </w:p>
    <w:p w14:paraId="59F3C2C8" w14:textId="77777777" w:rsidR="00FB5075" w:rsidRPr="00B82627" w:rsidRDefault="00FB5075" w:rsidP="00FB5075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FB5075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011905D2" w14:textId="77777777" w:rsidR="00FA7F5D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17445005" w14:textId="65C4BADA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368D8">
        <w:rPr>
          <w:rFonts w:ascii="Times New Roman" w:hAnsi="Times New Roman"/>
          <w:b/>
          <w:color w:val="auto"/>
          <w:u w:val="single"/>
        </w:rPr>
        <w:t>Pytanie nr 70 –</w:t>
      </w:r>
      <w:r w:rsidR="002E04DA" w:rsidRPr="007368D8">
        <w:t xml:space="preserve"> </w:t>
      </w:r>
      <w:r w:rsidR="002E04DA" w:rsidRPr="007368D8">
        <w:rPr>
          <w:rFonts w:ascii="Times New Roman" w:hAnsi="Times New Roman"/>
          <w:bCs/>
          <w:color w:val="auto"/>
        </w:rPr>
        <w:t>Pakiet 26</w:t>
      </w:r>
      <w:r w:rsidR="007368D8" w:rsidRPr="007368D8">
        <w:rPr>
          <w:rFonts w:ascii="Times New Roman" w:hAnsi="Times New Roman"/>
          <w:bCs/>
          <w:color w:val="auto"/>
        </w:rPr>
        <w:t xml:space="preserve">. </w:t>
      </w:r>
      <w:r w:rsidR="002E04DA" w:rsidRPr="007368D8">
        <w:rPr>
          <w:rFonts w:ascii="Times New Roman" w:hAnsi="Times New Roman"/>
          <w:bCs/>
          <w:color w:val="auto"/>
        </w:rPr>
        <w:t>Prosimy o dopuszczenie ubrań operacyjnych na gumkę w pasie przy spodniach? W pozostałym zakresie zgodnych z SIWZ.</w:t>
      </w:r>
    </w:p>
    <w:p w14:paraId="5A13CAEE" w14:textId="77777777" w:rsidR="002D634A" w:rsidRPr="00B82627" w:rsidRDefault="002D634A" w:rsidP="002D634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FB5075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1E9B2755" w14:textId="77777777" w:rsidR="00FA7F5D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6613698C" w14:textId="350CE989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368D8">
        <w:rPr>
          <w:rFonts w:ascii="Times New Roman" w:hAnsi="Times New Roman"/>
          <w:b/>
          <w:color w:val="auto"/>
          <w:u w:val="single"/>
        </w:rPr>
        <w:t>Pytanie nr 71 –</w:t>
      </w:r>
      <w:r w:rsidR="002E04DA" w:rsidRPr="007368D8">
        <w:t xml:space="preserve"> </w:t>
      </w:r>
      <w:r w:rsidR="002E04DA" w:rsidRPr="007368D8">
        <w:rPr>
          <w:rFonts w:ascii="Times New Roman" w:hAnsi="Times New Roman"/>
          <w:bCs/>
          <w:color w:val="auto"/>
        </w:rPr>
        <w:t>Pakiet 29</w:t>
      </w:r>
      <w:r w:rsidR="007368D8" w:rsidRPr="007368D8">
        <w:rPr>
          <w:rFonts w:ascii="Times New Roman" w:hAnsi="Times New Roman"/>
          <w:bCs/>
          <w:color w:val="auto"/>
        </w:rPr>
        <w:t xml:space="preserve">. </w:t>
      </w:r>
      <w:r w:rsidR="002E04DA" w:rsidRPr="007368D8">
        <w:rPr>
          <w:rFonts w:ascii="Times New Roman" w:hAnsi="Times New Roman"/>
          <w:bCs/>
          <w:color w:val="auto"/>
        </w:rPr>
        <w:t>Prosimy o dopuszczenie fartucha w rozmiarze uniwersalnym i gramaturze 17 g/m2?</w:t>
      </w:r>
    </w:p>
    <w:p w14:paraId="445CF942" w14:textId="77777777" w:rsidR="002D634A" w:rsidRPr="00B82627" w:rsidRDefault="002D634A" w:rsidP="002D634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FB5075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414097FC" w14:textId="77777777" w:rsidR="00FA7F5D" w:rsidRDefault="00FA7F5D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3A0FDBC1" w14:textId="0E03DD27" w:rsidR="00FA7F5D" w:rsidRDefault="00FA7F5D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368D8">
        <w:rPr>
          <w:rFonts w:ascii="Times New Roman" w:hAnsi="Times New Roman"/>
          <w:b/>
          <w:color w:val="auto"/>
          <w:u w:val="single"/>
        </w:rPr>
        <w:t>Pytanie nr 72 –</w:t>
      </w:r>
      <w:r w:rsidR="002E04DA" w:rsidRPr="007368D8">
        <w:t xml:space="preserve"> </w:t>
      </w:r>
      <w:r w:rsidR="002E04DA" w:rsidRPr="007368D8">
        <w:rPr>
          <w:rFonts w:ascii="Times New Roman" w:hAnsi="Times New Roman"/>
          <w:bCs/>
          <w:color w:val="auto"/>
        </w:rPr>
        <w:t>Pakiet 36</w:t>
      </w:r>
      <w:r w:rsidR="007368D8" w:rsidRPr="007368D8">
        <w:rPr>
          <w:rFonts w:ascii="Times New Roman" w:hAnsi="Times New Roman"/>
          <w:bCs/>
          <w:color w:val="auto"/>
        </w:rPr>
        <w:t xml:space="preserve">. </w:t>
      </w:r>
      <w:r w:rsidR="002E04DA" w:rsidRPr="007368D8">
        <w:rPr>
          <w:rFonts w:ascii="Times New Roman" w:hAnsi="Times New Roman"/>
          <w:bCs/>
          <w:color w:val="auto"/>
        </w:rPr>
        <w:t>Prosimy o dopuszczenie fartucha w rozmiarze uniwersalnym?</w:t>
      </w:r>
    </w:p>
    <w:p w14:paraId="3DD328ED" w14:textId="77777777" w:rsidR="002D634A" w:rsidRPr="00B82627" w:rsidRDefault="002D634A" w:rsidP="002D634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FB5075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01C347D5" w14:textId="5C0C927C" w:rsidR="002E04DA" w:rsidRDefault="002E04DA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368D8">
        <w:rPr>
          <w:rFonts w:ascii="Times New Roman" w:hAnsi="Times New Roman"/>
          <w:b/>
          <w:color w:val="auto"/>
          <w:u w:val="single"/>
        </w:rPr>
        <w:t>Pytanie nr 73 –</w:t>
      </w:r>
      <w:r w:rsidRPr="007368D8">
        <w:t xml:space="preserve"> </w:t>
      </w:r>
      <w:r w:rsidRPr="007368D8">
        <w:rPr>
          <w:rFonts w:ascii="Times New Roman" w:hAnsi="Times New Roman"/>
          <w:bCs/>
          <w:color w:val="auto"/>
        </w:rPr>
        <w:t>Pakiet 44</w:t>
      </w:r>
      <w:r w:rsidR="007368D8" w:rsidRPr="007368D8">
        <w:rPr>
          <w:rFonts w:ascii="Times New Roman" w:hAnsi="Times New Roman"/>
          <w:bCs/>
          <w:color w:val="auto"/>
        </w:rPr>
        <w:t xml:space="preserve">. </w:t>
      </w:r>
      <w:r w:rsidRPr="007368D8">
        <w:rPr>
          <w:rFonts w:ascii="Times New Roman" w:hAnsi="Times New Roman"/>
          <w:bCs/>
          <w:color w:val="auto"/>
        </w:rPr>
        <w:t>Czy zamawiający oczekuje fartucha sterylnego?</w:t>
      </w:r>
    </w:p>
    <w:p w14:paraId="68D5DEAB" w14:textId="77777777" w:rsidR="002D634A" w:rsidRPr="00B82627" w:rsidRDefault="002D634A" w:rsidP="002D634A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FB5075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05D970A6" w14:textId="1E41C301" w:rsidR="002E04DA" w:rsidRDefault="002E04DA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1B8DAFD1" w14:textId="7E7E2EBF" w:rsidR="002E04DA" w:rsidRPr="007368D8" w:rsidRDefault="002E04DA" w:rsidP="007368D8">
      <w:pPr>
        <w:jc w:val="both"/>
        <w:rPr>
          <w:rFonts w:ascii="Times New Roman" w:hAnsi="Times New Roman"/>
          <w:bCs/>
          <w:color w:val="auto"/>
        </w:rPr>
      </w:pPr>
      <w:r w:rsidRPr="007368D8">
        <w:rPr>
          <w:rFonts w:ascii="Times New Roman" w:hAnsi="Times New Roman"/>
          <w:b/>
          <w:color w:val="auto"/>
          <w:u w:val="single"/>
        </w:rPr>
        <w:t>Pytanie nr 74 –</w:t>
      </w:r>
      <w:r w:rsidRPr="007368D8">
        <w:t xml:space="preserve"> </w:t>
      </w:r>
      <w:r w:rsidRPr="007368D8">
        <w:rPr>
          <w:rFonts w:ascii="Times New Roman" w:hAnsi="Times New Roman"/>
          <w:bCs/>
          <w:color w:val="auto"/>
        </w:rPr>
        <w:t>Pakiet 1 poz. 1</w:t>
      </w:r>
      <w:r w:rsidR="007368D8" w:rsidRPr="007368D8">
        <w:rPr>
          <w:rFonts w:ascii="Times New Roman" w:hAnsi="Times New Roman"/>
          <w:bCs/>
          <w:color w:val="auto"/>
        </w:rPr>
        <w:t xml:space="preserve">. </w:t>
      </w:r>
      <w:r w:rsidRPr="007368D8">
        <w:rPr>
          <w:rFonts w:ascii="Times New Roman" w:hAnsi="Times New Roman"/>
          <w:bCs/>
          <w:color w:val="auto"/>
        </w:rPr>
        <w:t>Czy Zamawiający dopuści zestaw o następujących parametrach:</w:t>
      </w:r>
    </w:p>
    <w:p w14:paraId="259EA212" w14:textId="72B34A4A" w:rsidR="002E04DA" w:rsidRPr="007368D8" w:rsidRDefault="002E04DA" w:rsidP="007368D8">
      <w:pPr>
        <w:jc w:val="both"/>
        <w:rPr>
          <w:rFonts w:ascii="Times New Roman" w:hAnsi="Times New Roman"/>
          <w:bCs/>
          <w:color w:val="auto"/>
        </w:rPr>
      </w:pPr>
      <w:r w:rsidRPr="007368D8">
        <w:rPr>
          <w:rFonts w:ascii="Times New Roman" w:hAnsi="Times New Roman"/>
          <w:bCs/>
          <w:color w:val="auto"/>
        </w:rPr>
        <w:t>- serweta ze zintegrowanymi nogawicami o wymiarach 240 x 150 cm z otworem 10 x 15 cm</w:t>
      </w:r>
      <w:r w:rsidR="007368D8">
        <w:rPr>
          <w:rFonts w:ascii="Times New Roman" w:hAnsi="Times New Roman"/>
          <w:bCs/>
          <w:color w:val="auto"/>
        </w:rPr>
        <w:br/>
      </w:r>
      <w:r w:rsidRPr="007368D8">
        <w:rPr>
          <w:rFonts w:ascii="Times New Roman" w:hAnsi="Times New Roman"/>
          <w:bCs/>
          <w:color w:val="auto"/>
        </w:rPr>
        <w:t>i przylepcem oraz workiem na płyny</w:t>
      </w:r>
    </w:p>
    <w:p w14:paraId="27640334" w14:textId="51BC4868" w:rsidR="002E04DA" w:rsidRPr="007368D8" w:rsidRDefault="002E04DA" w:rsidP="007368D8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368D8">
        <w:rPr>
          <w:rFonts w:ascii="Times New Roman" w:hAnsi="Times New Roman"/>
          <w:bCs/>
          <w:color w:val="auto"/>
        </w:rPr>
        <w:t>- serweta na stolik instrumentalny o gramaturze 84 g/m2: 35 g/m2 włóknina, 47 g/m2 folia, 2 g/mg klej. Zestaw sterylizowany w tlenku etylen.</w:t>
      </w:r>
    </w:p>
    <w:p w14:paraId="48241D10" w14:textId="77777777" w:rsidR="00BB3FBC" w:rsidRPr="002754E2" w:rsidRDefault="00BB3FBC" w:rsidP="00BB3FB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5BE2D075" w14:textId="1FD72A6F" w:rsidR="002E04DA" w:rsidRDefault="002E04DA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0240642C" w14:textId="0D7B335F" w:rsidR="002E04DA" w:rsidRDefault="002E04DA" w:rsidP="007368D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368D8">
        <w:rPr>
          <w:rFonts w:ascii="Times New Roman" w:hAnsi="Times New Roman"/>
          <w:b/>
          <w:color w:val="auto"/>
          <w:u w:val="single"/>
        </w:rPr>
        <w:t>Pytanie nr 75 –</w:t>
      </w:r>
      <w:r w:rsidRPr="007368D8">
        <w:t xml:space="preserve"> </w:t>
      </w:r>
      <w:r w:rsidRPr="007368D8">
        <w:rPr>
          <w:rFonts w:ascii="Times New Roman" w:hAnsi="Times New Roman"/>
          <w:bCs/>
          <w:color w:val="auto"/>
        </w:rPr>
        <w:t>Pakiet 1 poz. 2</w:t>
      </w:r>
      <w:r w:rsidR="007368D8" w:rsidRPr="007368D8">
        <w:rPr>
          <w:rFonts w:ascii="Times New Roman" w:hAnsi="Times New Roman"/>
          <w:bCs/>
          <w:color w:val="auto"/>
        </w:rPr>
        <w:t xml:space="preserve">. </w:t>
      </w:r>
      <w:r w:rsidRPr="007368D8">
        <w:rPr>
          <w:rFonts w:ascii="Times New Roman" w:hAnsi="Times New Roman"/>
          <w:bCs/>
          <w:color w:val="auto"/>
        </w:rPr>
        <w:t xml:space="preserve">Czy Zamawiający dopuści nogawice wykonane z laminatu chłonności 570% w rozmiarze 37 cm x 120 cm i dwoma taśmami </w:t>
      </w:r>
      <w:proofErr w:type="spellStart"/>
      <w:r w:rsidRPr="007368D8">
        <w:rPr>
          <w:rFonts w:ascii="Times New Roman" w:hAnsi="Times New Roman"/>
          <w:bCs/>
          <w:color w:val="auto"/>
        </w:rPr>
        <w:t>lepnymi</w:t>
      </w:r>
      <w:proofErr w:type="spellEnd"/>
      <w:r w:rsidRPr="007368D8">
        <w:rPr>
          <w:rFonts w:ascii="Times New Roman" w:hAnsi="Times New Roman"/>
          <w:bCs/>
          <w:color w:val="auto"/>
        </w:rPr>
        <w:t xml:space="preserve"> w rozmiarze 9 x 50 cm?</w:t>
      </w:r>
    </w:p>
    <w:p w14:paraId="726230A7" w14:textId="77777777" w:rsidR="00BB3FBC" w:rsidRPr="002754E2" w:rsidRDefault="00BB3FBC" w:rsidP="00BB3FB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36523E50" w14:textId="77777777" w:rsidR="002E04DA" w:rsidRDefault="002E04DA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2CF53D81" w14:textId="327FC615" w:rsidR="002E04DA" w:rsidRPr="002E04DA" w:rsidRDefault="002E04DA" w:rsidP="00DD120C">
      <w:pPr>
        <w:spacing w:after="0"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7368D8">
        <w:rPr>
          <w:rFonts w:ascii="Times New Roman" w:hAnsi="Times New Roman"/>
          <w:b/>
          <w:color w:val="auto"/>
          <w:u w:val="single"/>
        </w:rPr>
        <w:t>Pytanie nr 76 –</w:t>
      </w:r>
      <w:r w:rsidRPr="007368D8">
        <w:rPr>
          <w:rFonts w:ascii="Times New Roman" w:eastAsia="Times New Roman" w:hAnsi="Times New Roman"/>
          <w:b/>
          <w:color w:val="auto"/>
          <w:lang w:eastAsia="pl-PL"/>
        </w:rPr>
        <w:t xml:space="preserve"> </w:t>
      </w:r>
      <w:r w:rsidRPr="007368D8">
        <w:rPr>
          <w:rFonts w:ascii="Times New Roman" w:eastAsia="Times New Roman" w:hAnsi="Times New Roman"/>
          <w:bCs/>
          <w:color w:val="auto"/>
          <w:lang w:eastAsia="pl-PL"/>
        </w:rPr>
        <w:t>Pakiet 1 poz. 3</w:t>
      </w:r>
      <w:r w:rsidR="007368D8" w:rsidRPr="007368D8">
        <w:rPr>
          <w:rFonts w:ascii="Times New Roman" w:eastAsia="Times New Roman" w:hAnsi="Times New Roman"/>
          <w:bCs/>
          <w:color w:val="auto"/>
          <w:lang w:eastAsia="pl-PL"/>
        </w:rPr>
        <w:t>.</w:t>
      </w:r>
      <w:r w:rsidR="007368D8" w:rsidRPr="007368D8">
        <w:rPr>
          <w:rFonts w:ascii="Times New Roman" w:eastAsia="Times New Roman" w:hAnsi="Times New Roman"/>
          <w:b/>
          <w:color w:val="auto"/>
          <w:lang w:eastAsia="pl-PL"/>
        </w:rPr>
        <w:t xml:space="preserve"> </w:t>
      </w:r>
      <w:r w:rsidRPr="002E04DA">
        <w:rPr>
          <w:rFonts w:ascii="Times New Roman" w:eastAsia="Times New Roman" w:hAnsi="Times New Roman"/>
          <w:color w:val="auto"/>
          <w:lang w:eastAsia="pl-PL"/>
        </w:rPr>
        <w:t>Czy Zamawiający dopuści zestaw o następujących parametrach:</w:t>
      </w:r>
    </w:p>
    <w:tbl>
      <w:tblPr>
        <w:tblW w:w="9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4"/>
        <w:gridCol w:w="369"/>
        <w:gridCol w:w="1332"/>
        <w:gridCol w:w="1275"/>
      </w:tblGrid>
      <w:tr w:rsidR="002E04DA" w:rsidRPr="002E04DA" w14:paraId="2E8EB561" w14:textId="77777777" w:rsidTr="007368D8">
        <w:trPr>
          <w:trHeight w:val="585"/>
        </w:trPr>
        <w:tc>
          <w:tcPr>
            <w:tcW w:w="6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5486A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serweta z przylepcem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80073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5EB82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Laminat o gram. 56 g/m2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8A8C0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240x150</w:t>
            </w:r>
          </w:p>
        </w:tc>
      </w:tr>
      <w:tr w:rsidR="002E04DA" w:rsidRPr="002E04DA" w14:paraId="03A21696" w14:textId="77777777" w:rsidTr="007368D8">
        <w:trPr>
          <w:trHeight w:val="225"/>
        </w:trPr>
        <w:tc>
          <w:tcPr>
            <w:tcW w:w="6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105BB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serweta z przylepcem</w:t>
            </w:r>
          </w:p>
        </w:tc>
        <w:tc>
          <w:tcPr>
            <w:tcW w:w="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5B950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31EDC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Laminat o gram. 56 g/m2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3ADDF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180x170</w:t>
            </w:r>
          </w:p>
        </w:tc>
      </w:tr>
      <w:tr w:rsidR="002E04DA" w:rsidRPr="002E04DA" w14:paraId="7DCA55E6" w14:textId="77777777" w:rsidTr="007368D8">
        <w:trPr>
          <w:trHeight w:val="225"/>
        </w:trPr>
        <w:tc>
          <w:tcPr>
            <w:tcW w:w="6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93269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serweta z przylepcem - </w:t>
            </w:r>
            <w:r w:rsidRPr="002E04DA"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pl-PL"/>
              </w:rPr>
              <w:t>przylepiec na szerszym boku</w:t>
            </w:r>
          </w:p>
        </w:tc>
        <w:tc>
          <w:tcPr>
            <w:tcW w:w="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FCFA5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DBD31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Laminat o gram. 56 g/m2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FC8E1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90x75</w:t>
            </w:r>
          </w:p>
        </w:tc>
      </w:tr>
      <w:tr w:rsidR="002E04DA" w:rsidRPr="002E04DA" w14:paraId="7172BDA7" w14:textId="77777777" w:rsidTr="007368D8">
        <w:trPr>
          <w:trHeight w:val="225"/>
        </w:trPr>
        <w:tc>
          <w:tcPr>
            <w:tcW w:w="6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E438D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taśma medyczna</w:t>
            </w:r>
          </w:p>
        </w:tc>
        <w:tc>
          <w:tcPr>
            <w:tcW w:w="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260C0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66824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2E04DA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Spunlace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5DE01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50x9</w:t>
            </w:r>
          </w:p>
        </w:tc>
      </w:tr>
      <w:tr w:rsidR="002E04DA" w:rsidRPr="002E04DA" w14:paraId="4A3A2110" w14:textId="77777777" w:rsidTr="007368D8">
        <w:trPr>
          <w:trHeight w:val="225"/>
        </w:trPr>
        <w:tc>
          <w:tcPr>
            <w:tcW w:w="6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2A215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serweta na stół </w:t>
            </w:r>
            <w:proofErr w:type="spellStart"/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instrum</w:t>
            </w:r>
            <w:proofErr w:type="spellEnd"/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. o gram. 84g/m2: 35g/m2 włóknina; 47g/m2 folia, 2g/m2 klej </w:t>
            </w:r>
          </w:p>
        </w:tc>
        <w:tc>
          <w:tcPr>
            <w:tcW w:w="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0E78D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009F5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AA78A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190x150</w:t>
            </w:r>
          </w:p>
        </w:tc>
      </w:tr>
      <w:tr w:rsidR="002E04DA" w:rsidRPr="002E04DA" w14:paraId="19718AE3" w14:textId="77777777" w:rsidTr="007368D8">
        <w:trPr>
          <w:trHeight w:val="225"/>
        </w:trPr>
        <w:tc>
          <w:tcPr>
            <w:tcW w:w="6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34B0A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serweta na stolik Mayo z warstwą chłonna w rozmiarze 85 x 76 cm, gramatura 74g/m2: 50 µm folia, 24 g/m2 włóknina </w:t>
            </w:r>
          </w:p>
        </w:tc>
        <w:tc>
          <w:tcPr>
            <w:tcW w:w="3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28B83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EE200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109CB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145x80</w:t>
            </w:r>
          </w:p>
        </w:tc>
      </w:tr>
      <w:tr w:rsidR="002E04DA" w:rsidRPr="002E04DA" w14:paraId="36CC7580" w14:textId="77777777" w:rsidTr="007368D8">
        <w:trPr>
          <w:trHeight w:val="225"/>
        </w:trPr>
        <w:tc>
          <w:tcPr>
            <w:tcW w:w="6144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9EDA6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serwetki do rąk</w:t>
            </w:r>
          </w:p>
        </w:tc>
        <w:tc>
          <w:tcPr>
            <w:tcW w:w="3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EC236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D6157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włók. kom.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C2AA2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40x20</w:t>
            </w:r>
          </w:p>
        </w:tc>
      </w:tr>
    </w:tbl>
    <w:p w14:paraId="0929CBEB" w14:textId="3421AB54" w:rsidR="00BB3FBC" w:rsidRDefault="00BB3FBC" w:rsidP="00BB3FBC">
      <w:pPr>
        <w:spacing w:before="120"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0AB690B5" w14:textId="77777777" w:rsidR="00DD120C" w:rsidRPr="002754E2" w:rsidRDefault="00DD120C" w:rsidP="00BB3FBC">
      <w:pPr>
        <w:spacing w:before="120"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79AC2019" w14:textId="64BBE751" w:rsidR="002E04DA" w:rsidRPr="002E04DA" w:rsidRDefault="002E04DA" w:rsidP="00DD120C">
      <w:pPr>
        <w:spacing w:after="0"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7368D8">
        <w:rPr>
          <w:rFonts w:ascii="Times New Roman" w:hAnsi="Times New Roman"/>
          <w:b/>
          <w:color w:val="auto"/>
          <w:u w:val="single"/>
        </w:rPr>
        <w:t>Pytanie nr 77 –</w:t>
      </w:r>
      <w:r w:rsidRPr="007368D8">
        <w:rPr>
          <w:rFonts w:ascii="Times New Roman" w:eastAsia="Times New Roman" w:hAnsi="Times New Roman"/>
          <w:b/>
          <w:color w:val="auto"/>
          <w:lang w:eastAsia="pl-PL"/>
        </w:rPr>
        <w:t xml:space="preserve"> </w:t>
      </w:r>
      <w:r w:rsidRPr="007368D8">
        <w:rPr>
          <w:rFonts w:ascii="Times New Roman" w:eastAsia="Times New Roman" w:hAnsi="Times New Roman"/>
          <w:bCs/>
          <w:color w:val="auto"/>
          <w:lang w:eastAsia="pl-PL"/>
        </w:rPr>
        <w:t>Pakiet 1 poz. 4</w:t>
      </w:r>
      <w:r w:rsidR="007368D8" w:rsidRPr="007368D8">
        <w:rPr>
          <w:rFonts w:ascii="Times New Roman" w:eastAsia="Times New Roman" w:hAnsi="Times New Roman"/>
          <w:bCs/>
          <w:color w:val="auto"/>
          <w:lang w:eastAsia="pl-PL"/>
        </w:rPr>
        <w:t>.</w:t>
      </w:r>
      <w:r w:rsidR="007368D8" w:rsidRPr="007368D8">
        <w:rPr>
          <w:rFonts w:ascii="Times New Roman" w:eastAsia="Times New Roman" w:hAnsi="Times New Roman"/>
          <w:b/>
          <w:color w:val="auto"/>
          <w:lang w:eastAsia="pl-PL"/>
        </w:rPr>
        <w:t xml:space="preserve"> </w:t>
      </w:r>
      <w:r w:rsidRPr="002E04DA">
        <w:rPr>
          <w:rFonts w:ascii="Times New Roman" w:eastAsia="Times New Roman" w:hAnsi="Times New Roman"/>
          <w:color w:val="auto"/>
          <w:lang w:eastAsia="pl-PL"/>
        </w:rPr>
        <w:t>Czy Zamawiający dopuści zestaw o następujących parametrach:</w:t>
      </w:r>
    </w:p>
    <w:tbl>
      <w:tblPr>
        <w:tblW w:w="9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370"/>
        <w:gridCol w:w="1900"/>
        <w:gridCol w:w="1135"/>
        <w:gridCol w:w="651"/>
        <w:gridCol w:w="384"/>
      </w:tblGrid>
      <w:tr w:rsidR="002E04DA" w:rsidRPr="002E04DA" w14:paraId="3F561652" w14:textId="77777777" w:rsidTr="007368D8">
        <w:trPr>
          <w:trHeight w:val="870"/>
        </w:trPr>
        <w:tc>
          <w:tcPr>
            <w:tcW w:w="4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ADA9B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serweta z otworem elastycznym i łatą chłonną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156DC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DF4A4" w14:textId="6CA4C516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Laminat o gram. 62</w:t>
            </w:r>
            <w:r w:rsidR="007368D8" w:rsidRPr="007368D8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2E04DA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g/m2+</w:t>
            </w:r>
            <w:r w:rsidR="007368D8" w:rsidRPr="007368D8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2E04DA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 xml:space="preserve"> wzmocnienie 63g/m2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EEC54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320x230</w:t>
            </w: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br/>
              <w:t>(120x80)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D2790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14"/>
                <w:szCs w:val="14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14"/>
                <w:szCs w:val="14"/>
                <w:lang w:eastAsia="pl-PL"/>
              </w:rPr>
              <w:t>OKRĄG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37903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</w:tr>
      <w:tr w:rsidR="002E04DA" w:rsidRPr="002E04DA" w14:paraId="08023086" w14:textId="77777777" w:rsidTr="007368D8">
        <w:trPr>
          <w:trHeight w:val="225"/>
        </w:trPr>
        <w:tc>
          <w:tcPr>
            <w:tcW w:w="4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32466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pokrowiec na nogę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84A60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A1F3C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Laminat o gram. 56 g/m2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D433E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75x37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9AADD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CDE8B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E04DA" w:rsidRPr="002E04DA" w14:paraId="03E2C14C" w14:textId="77777777" w:rsidTr="007368D8">
        <w:trPr>
          <w:trHeight w:val="225"/>
        </w:trPr>
        <w:tc>
          <w:tcPr>
            <w:tcW w:w="4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C36BB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taśma medyczna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C8AAA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0505C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2E04DA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Spunlace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7A086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50x9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64357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25AD0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E04DA" w:rsidRPr="002E04DA" w14:paraId="08B72BB5" w14:textId="77777777" w:rsidTr="007368D8">
        <w:trPr>
          <w:trHeight w:val="225"/>
        </w:trPr>
        <w:tc>
          <w:tcPr>
            <w:tcW w:w="4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E2B05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 xml:space="preserve">serweta na stół </w:t>
            </w:r>
            <w:proofErr w:type="spellStart"/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instrum</w:t>
            </w:r>
            <w:proofErr w:type="spellEnd"/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. o gram. 84g/m2: 35g/m2 włóknina; 47g/m2 folia, 2g/m2 klej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5314F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1A361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5877F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190x150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BE303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0B5B2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E04DA" w:rsidRPr="002E04DA" w14:paraId="4F13EE41" w14:textId="77777777" w:rsidTr="007368D8">
        <w:trPr>
          <w:trHeight w:val="225"/>
        </w:trPr>
        <w:tc>
          <w:tcPr>
            <w:tcW w:w="4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48183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serweta na stolik Mayo z warstwą chłonna w rozmiarze 85 x 76 cm, gramatura 74g/m2: 50 µm folia, 24 g/m2 włóknina; kolor niebieski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978BA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92E0B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837DC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145x80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3C0EC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CFAF3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2E04DA" w:rsidRPr="002E04DA" w14:paraId="69D5E4C6" w14:textId="77777777" w:rsidTr="007368D8">
        <w:trPr>
          <w:trHeight w:val="225"/>
        </w:trPr>
        <w:tc>
          <w:tcPr>
            <w:tcW w:w="4725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8135F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serwetki do rąk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C0299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C6E50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  <w:t>włók. kom.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0DEE3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  <w:r w:rsidRPr="002E04DA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40x20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36C8E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83F01" w14:textId="77777777" w:rsidR="002E04DA" w:rsidRPr="002E04DA" w:rsidRDefault="002E04DA" w:rsidP="00736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4DB670D9" w14:textId="77777777" w:rsidR="002E04DA" w:rsidRPr="002E04DA" w:rsidRDefault="002E04DA" w:rsidP="007368D8">
      <w:pPr>
        <w:spacing w:after="0"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2E04DA">
        <w:rPr>
          <w:rFonts w:ascii="Times New Roman" w:eastAsia="Times New Roman" w:hAnsi="Times New Roman"/>
          <w:color w:val="auto"/>
          <w:lang w:eastAsia="pl-PL"/>
        </w:rPr>
        <w:t xml:space="preserve">Sterylizacja w tlenku etylenu. </w:t>
      </w:r>
    </w:p>
    <w:p w14:paraId="758D4C1C" w14:textId="77777777" w:rsidR="00BB3FBC" w:rsidRPr="002754E2" w:rsidRDefault="00BB3FBC" w:rsidP="00BB3FB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1C83AAE9" w14:textId="4BA8D505" w:rsidR="002E04DA" w:rsidRDefault="002E04DA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094E0CD7" w14:textId="2C5CBE58" w:rsidR="002E04DA" w:rsidRPr="007368D8" w:rsidRDefault="002E04DA" w:rsidP="003649A3">
      <w:pPr>
        <w:spacing w:after="0"/>
        <w:jc w:val="both"/>
        <w:rPr>
          <w:rFonts w:ascii="Times New Roman" w:hAnsi="Times New Roman"/>
          <w:bCs/>
          <w:color w:val="auto"/>
        </w:rPr>
      </w:pPr>
      <w:r w:rsidRPr="007368D8">
        <w:rPr>
          <w:rFonts w:ascii="Times New Roman" w:hAnsi="Times New Roman"/>
          <w:b/>
          <w:color w:val="auto"/>
          <w:u w:val="single"/>
        </w:rPr>
        <w:t>Pytanie nr 78 –</w:t>
      </w:r>
      <w:r w:rsidRPr="007368D8">
        <w:t xml:space="preserve"> </w:t>
      </w:r>
      <w:r w:rsidRPr="007368D8">
        <w:rPr>
          <w:rFonts w:ascii="Times New Roman" w:hAnsi="Times New Roman"/>
          <w:bCs/>
          <w:color w:val="auto"/>
        </w:rPr>
        <w:t>Pakiet 30 poz. 1</w:t>
      </w:r>
      <w:r w:rsidR="007368D8" w:rsidRPr="007368D8">
        <w:rPr>
          <w:rFonts w:ascii="Times New Roman" w:hAnsi="Times New Roman"/>
          <w:bCs/>
          <w:color w:val="auto"/>
        </w:rPr>
        <w:t xml:space="preserve">. </w:t>
      </w:r>
      <w:r w:rsidRPr="007368D8">
        <w:rPr>
          <w:rFonts w:ascii="Times New Roman" w:hAnsi="Times New Roman"/>
          <w:bCs/>
          <w:color w:val="auto"/>
        </w:rPr>
        <w:t>Czy Zamawiający dopuści koszule bez wiązania w pasie w rozmiarach:</w:t>
      </w:r>
    </w:p>
    <w:p w14:paraId="124F3E12" w14:textId="77777777" w:rsidR="002E04DA" w:rsidRPr="007368D8" w:rsidRDefault="002E04DA" w:rsidP="003649A3">
      <w:pPr>
        <w:spacing w:after="0"/>
        <w:jc w:val="both"/>
        <w:rPr>
          <w:rFonts w:ascii="Times New Roman" w:hAnsi="Times New Roman"/>
          <w:bCs/>
          <w:color w:val="auto"/>
        </w:rPr>
      </w:pPr>
      <w:r w:rsidRPr="007368D8">
        <w:rPr>
          <w:rFonts w:ascii="Times New Roman" w:hAnsi="Times New Roman"/>
          <w:bCs/>
          <w:color w:val="auto"/>
        </w:rPr>
        <w:t xml:space="preserve">S/M- długość 100 cm, obwód 94 cm </w:t>
      </w:r>
    </w:p>
    <w:p w14:paraId="6EE9EAAE" w14:textId="050CE13B" w:rsidR="002E04DA" w:rsidRPr="007368D8" w:rsidRDefault="002E04DA" w:rsidP="007368D8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368D8">
        <w:rPr>
          <w:rFonts w:ascii="Times New Roman" w:hAnsi="Times New Roman"/>
          <w:bCs/>
          <w:color w:val="auto"/>
        </w:rPr>
        <w:t>L/XL- długość 110 cm, obwód 100 cm</w:t>
      </w:r>
    </w:p>
    <w:p w14:paraId="48ADBF2A" w14:textId="77777777" w:rsidR="00BB3FBC" w:rsidRPr="002754E2" w:rsidRDefault="00BB3FBC" w:rsidP="00BB3FB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1F217C92" w14:textId="77777777" w:rsidR="002E04DA" w:rsidRDefault="002E04DA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62B4C035" w14:textId="3ECDE3D5" w:rsidR="002E04DA" w:rsidRPr="007368D8" w:rsidRDefault="002E04DA" w:rsidP="007368D8">
      <w:pPr>
        <w:jc w:val="both"/>
        <w:rPr>
          <w:rFonts w:ascii="Times New Roman" w:hAnsi="Times New Roman"/>
          <w:b/>
          <w:color w:val="auto"/>
          <w:u w:val="single"/>
        </w:rPr>
      </w:pPr>
      <w:r w:rsidRPr="007368D8">
        <w:rPr>
          <w:rFonts w:ascii="Times New Roman" w:hAnsi="Times New Roman"/>
          <w:b/>
          <w:color w:val="auto"/>
          <w:u w:val="single"/>
        </w:rPr>
        <w:t>Pytanie nr 79 –</w:t>
      </w:r>
      <w:r w:rsidRPr="007368D8">
        <w:t xml:space="preserve"> </w:t>
      </w:r>
      <w:r w:rsidRPr="007368D8">
        <w:rPr>
          <w:rFonts w:ascii="Times New Roman" w:hAnsi="Times New Roman"/>
          <w:bCs/>
          <w:color w:val="auto"/>
        </w:rPr>
        <w:t>Pakiet 30 poz. 2</w:t>
      </w:r>
      <w:r w:rsidR="007368D8" w:rsidRPr="007368D8">
        <w:rPr>
          <w:rFonts w:ascii="Times New Roman" w:hAnsi="Times New Roman"/>
          <w:bCs/>
          <w:color w:val="auto"/>
        </w:rPr>
        <w:t xml:space="preserve">. </w:t>
      </w:r>
      <w:r w:rsidRPr="007368D8">
        <w:rPr>
          <w:rFonts w:ascii="Times New Roman" w:hAnsi="Times New Roman"/>
          <w:bCs/>
          <w:color w:val="auto"/>
        </w:rPr>
        <w:t>Czy Zamawiający dopuści spodnie do kolonoskopii wykonane</w:t>
      </w:r>
      <w:r w:rsidR="007368D8">
        <w:rPr>
          <w:rFonts w:ascii="Times New Roman" w:hAnsi="Times New Roman"/>
          <w:bCs/>
          <w:color w:val="auto"/>
        </w:rPr>
        <w:br/>
      </w:r>
      <w:r w:rsidRPr="007368D8">
        <w:rPr>
          <w:rFonts w:ascii="Times New Roman" w:hAnsi="Times New Roman"/>
          <w:bCs/>
          <w:color w:val="auto"/>
        </w:rPr>
        <w:t>z włókniny o gram. 35 g/m2?</w:t>
      </w:r>
    </w:p>
    <w:p w14:paraId="4C8B84CD" w14:textId="77777777" w:rsidR="00BB3FBC" w:rsidRPr="002754E2" w:rsidRDefault="00BB3FBC" w:rsidP="00BB3FB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754E2">
        <w:rPr>
          <w:rFonts w:ascii="Times New Roman" w:eastAsia="Calibri" w:hAnsi="Times New Roman"/>
          <w:b/>
          <w:bCs/>
          <w:color w:val="auto"/>
          <w:u w:val="single"/>
        </w:rPr>
        <w:t>Odpowiedź: Zamawiający dopuszcza.</w:t>
      </w:r>
    </w:p>
    <w:p w14:paraId="3CFD0044" w14:textId="77777777" w:rsidR="002E04DA" w:rsidRDefault="002E04DA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7D762430" w14:textId="50E1CF93" w:rsidR="002E04DA" w:rsidRPr="002E04DA" w:rsidRDefault="002E04DA" w:rsidP="007368D8">
      <w:pPr>
        <w:jc w:val="both"/>
        <w:rPr>
          <w:rFonts w:ascii="Times New Roman" w:hAnsi="Times New Roman"/>
          <w:b/>
          <w:color w:val="auto"/>
          <w:u w:val="single"/>
        </w:rPr>
      </w:pPr>
      <w:r w:rsidRPr="007368D8">
        <w:rPr>
          <w:rFonts w:ascii="Times New Roman" w:hAnsi="Times New Roman"/>
          <w:b/>
          <w:color w:val="auto"/>
          <w:u w:val="single"/>
        </w:rPr>
        <w:t xml:space="preserve">Pytanie nr 80 – </w:t>
      </w:r>
      <w:r w:rsidRPr="007368D8">
        <w:rPr>
          <w:rFonts w:ascii="Times New Roman" w:hAnsi="Times New Roman"/>
          <w:bCs/>
          <w:color w:val="auto"/>
        </w:rPr>
        <w:t>dotyczące treści umowy</w:t>
      </w:r>
      <w:r w:rsidR="007368D8" w:rsidRPr="007368D8">
        <w:rPr>
          <w:rFonts w:ascii="Times New Roman" w:hAnsi="Times New Roman"/>
          <w:bCs/>
          <w:color w:val="auto"/>
        </w:rPr>
        <w:t xml:space="preserve">: </w:t>
      </w:r>
      <w:r w:rsidRPr="007368D8">
        <w:rPr>
          <w:rFonts w:ascii="Times New Roman" w:hAnsi="Times New Roman"/>
          <w:bCs/>
          <w:color w:val="auto"/>
        </w:rPr>
        <w:t>Czy za dni robocze w rozumieniu wzoru umowy będą uważane dni od poniedziałku do piątku,</w:t>
      </w:r>
      <w:r w:rsidR="007368D8" w:rsidRPr="007368D8">
        <w:rPr>
          <w:rFonts w:ascii="Times New Roman" w:hAnsi="Times New Roman"/>
          <w:bCs/>
          <w:color w:val="auto"/>
        </w:rPr>
        <w:t xml:space="preserve"> </w:t>
      </w:r>
      <w:r w:rsidRPr="007368D8">
        <w:rPr>
          <w:rFonts w:ascii="Times New Roman" w:hAnsi="Times New Roman"/>
          <w:bCs/>
          <w:color w:val="auto"/>
        </w:rPr>
        <w:t>z wyjątkiem dni ustawowo wolnych od pracy?</w:t>
      </w:r>
    </w:p>
    <w:p w14:paraId="08A4538D" w14:textId="1D78252C" w:rsidR="002E04DA" w:rsidRPr="00B82627" w:rsidRDefault="002E04DA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BA4AF1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BA4AF1" w:rsidRPr="00BA4AF1">
        <w:rPr>
          <w:rFonts w:ascii="Times New Roman" w:eastAsia="Calibri" w:hAnsi="Times New Roman"/>
          <w:b/>
          <w:bCs/>
          <w:color w:val="auto"/>
          <w:u w:val="single"/>
        </w:rPr>
        <w:t>Zamawiający potwierdza, iż za dni robocze uważa dni od poniedziałku do piątku,</w:t>
      </w:r>
      <w:r w:rsidR="00BA4AF1">
        <w:rPr>
          <w:rFonts w:ascii="Times New Roman" w:eastAsia="Calibri" w:hAnsi="Times New Roman"/>
          <w:b/>
          <w:bCs/>
          <w:color w:val="auto"/>
          <w:u w:val="single"/>
        </w:rPr>
        <w:br/>
        <w:t>z wyjątkiem dni ustawowo wolnych od pracy.</w:t>
      </w:r>
    </w:p>
    <w:p w14:paraId="270110B0" w14:textId="23260CA2" w:rsidR="002E04DA" w:rsidRDefault="002E04DA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06767388" w14:textId="0BF02234" w:rsidR="002E04DA" w:rsidRPr="002E04DA" w:rsidRDefault="002E04DA" w:rsidP="007368D8">
      <w:pPr>
        <w:jc w:val="both"/>
        <w:rPr>
          <w:rFonts w:ascii="Times New Roman" w:hAnsi="Times New Roman"/>
          <w:b/>
          <w:color w:val="auto"/>
          <w:u w:val="single"/>
        </w:rPr>
      </w:pPr>
      <w:r w:rsidRPr="007368D8">
        <w:rPr>
          <w:rFonts w:ascii="Times New Roman" w:hAnsi="Times New Roman"/>
          <w:b/>
          <w:color w:val="auto"/>
          <w:u w:val="single"/>
        </w:rPr>
        <w:t xml:space="preserve">Pytanie nr 81 – </w:t>
      </w:r>
      <w:r w:rsidRPr="007368D8">
        <w:rPr>
          <w:rFonts w:ascii="Times New Roman" w:hAnsi="Times New Roman"/>
          <w:bCs/>
          <w:color w:val="auto"/>
        </w:rPr>
        <w:t>dotyczące treści umowy:</w:t>
      </w:r>
      <w:r w:rsidR="007368D8" w:rsidRPr="007368D8">
        <w:rPr>
          <w:rFonts w:ascii="Times New Roman" w:hAnsi="Times New Roman"/>
          <w:bCs/>
          <w:color w:val="auto"/>
        </w:rPr>
        <w:t xml:space="preserve"> </w:t>
      </w:r>
      <w:r w:rsidRPr="007368D8">
        <w:rPr>
          <w:rFonts w:ascii="Times New Roman" w:hAnsi="Times New Roman"/>
          <w:bCs/>
          <w:color w:val="auto"/>
        </w:rPr>
        <w:t>Co Zamawiający rozumie pod pojęciem rozładunku materiałów do apteki Szpitalnej Zamawiającego? (§7 wzoru umowy)</w:t>
      </w:r>
    </w:p>
    <w:p w14:paraId="7476CBEB" w14:textId="4059964E" w:rsidR="002E04DA" w:rsidRPr="00B82627" w:rsidRDefault="002E04DA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0A0511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0A0511" w:rsidRPr="000A0511">
        <w:rPr>
          <w:rFonts w:ascii="Times New Roman" w:eastAsia="Calibri" w:hAnsi="Times New Roman"/>
          <w:b/>
          <w:bCs/>
          <w:color w:val="auto"/>
          <w:u w:val="single"/>
        </w:rPr>
        <w:t>Zamawiający pod pojęciem rozładunku materiałów do Magazynu Szpitalnego Zamawiającego rozumie wniesienie przedmiotu zamówienia do miejsca określonego zgodnie</w:t>
      </w:r>
      <w:r w:rsidR="000A0511" w:rsidRPr="000A0511">
        <w:rPr>
          <w:rFonts w:ascii="Times New Roman" w:eastAsia="Calibri" w:hAnsi="Times New Roman"/>
          <w:b/>
          <w:bCs/>
          <w:color w:val="auto"/>
          <w:u w:val="single"/>
        </w:rPr>
        <w:br/>
        <w:t>z SIWZ.</w:t>
      </w:r>
    </w:p>
    <w:p w14:paraId="0C79F23B" w14:textId="77777777" w:rsidR="002E04DA" w:rsidRDefault="002E04DA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3D4E7EA7" w14:textId="4F9939EA" w:rsidR="002E04DA" w:rsidRPr="007368D8" w:rsidRDefault="002E04DA" w:rsidP="007368D8">
      <w:pPr>
        <w:jc w:val="both"/>
        <w:rPr>
          <w:rFonts w:ascii="Times New Roman" w:hAnsi="Times New Roman"/>
          <w:b/>
          <w:color w:val="auto"/>
          <w:u w:val="single"/>
        </w:rPr>
      </w:pPr>
      <w:r w:rsidRPr="007368D8">
        <w:rPr>
          <w:rFonts w:ascii="Times New Roman" w:hAnsi="Times New Roman"/>
          <w:b/>
          <w:color w:val="auto"/>
          <w:u w:val="single"/>
        </w:rPr>
        <w:t xml:space="preserve">Pytanie nr 82 – </w:t>
      </w:r>
      <w:r w:rsidRPr="007368D8">
        <w:rPr>
          <w:rFonts w:ascii="Times New Roman" w:hAnsi="Times New Roman"/>
          <w:bCs/>
          <w:color w:val="auto"/>
        </w:rPr>
        <w:t>dotyczące treści umowy:</w:t>
      </w:r>
      <w:r w:rsidR="007368D8" w:rsidRPr="007368D8">
        <w:rPr>
          <w:rFonts w:ascii="Times New Roman" w:hAnsi="Times New Roman"/>
          <w:bCs/>
          <w:color w:val="auto"/>
        </w:rPr>
        <w:t xml:space="preserve"> </w:t>
      </w:r>
      <w:r w:rsidRPr="007368D8">
        <w:rPr>
          <w:rFonts w:ascii="Times New Roman" w:hAnsi="Times New Roman"/>
          <w:bCs/>
          <w:color w:val="auto"/>
        </w:rPr>
        <w:t>Czy Zamawiający wyrazi zgodę, aby kara umowna</w:t>
      </w:r>
      <w:r w:rsidR="007368D8">
        <w:rPr>
          <w:rFonts w:ascii="Times New Roman" w:hAnsi="Times New Roman"/>
          <w:bCs/>
          <w:color w:val="auto"/>
        </w:rPr>
        <w:br/>
      </w:r>
      <w:r w:rsidRPr="007368D8">
        <w:rPr>
          <w:rFonts w:ascii="Times New Roman" w:hAnsi="Times New Roman"/>
          <w:bCs/>
          <w:color w:val="auto"/>
        </w:rPr>
        <w:t>w §8 pkt 1c naliczana była od niedostarczonej części dostawy?</w:t>
      </w:r>
    </w:p>
    <w:p w14:paraId="075D8F82" w14:textId="3CCB3FD7" w:rsidR="002E04DA" w:rsidRPr="00B82627" w:rsidRDefault="002E04DA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0A0511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0A0511" w:rsidRPr="000A0511">
        <w:rPr>
          <w:rFonts w:ascii="Times New Roman" w:eastAsia="Calibri" w:hAnsi="Times New Roman"/>
          <w:b/>
          <w:bCs/>
          <w:color w:val="auto"/>
          <w:u w:val="single"/>
        </w:rPr>
        <w:t>Zamawiający nie wyraża zgody na zmianę treści Istotnych Postanowień Przyszłej Umowy. Zamawiający pozostawia treść IPPU bez zmian.</w:t>
      </w:r>
    </w:p>
    <w:p w14:paraId="2B57229A" w14:textId="77777777" w:rsidR="002E04DA" w:rsidRDefault="002E04DA" w:rsidP="007368D8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668D6E7B" w14:textId="77777777" w:rsidR="00FA7F5D" w:rsidRPr="00804E9C" w:rsidRDefault="00FA7F5D">
      <w:pPr>
        <w:rPr>
          <w:rFonts w:ascii="Times New Roman" w:hAnsi="Times New Roman"/>
          <w:color w:val="FF0000"/>
          <w:sz w:val="24"/>
          <w:szCs w:val="24"/>
        </w:rPr>
      </w:pPr>
    </w:p>
    <w:p w14:paraId="1A9F3874" w14:textId="77777777" w:rsidR="00C670DB" w:rsidRPr="00FB0CA3" w:rsidRDefault="00C670DB" w:rsidP="00C670DB">
      <w:pPr>
        <w:spacing w:after="0" w:line="240" w:lineRule="aut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FB0CA3">
        <w:rPr>
          <w:rFonts w:ascii="Times New Roman" w:hAnsi="Times New Roman"/>
          <w:b/>
          <w:sz w:val="20"/>
          <w:szCs w:val="20"/>
        </w:rPr>
        <w:t>DYREKTOR</w:t>
      </w:r>
    </w:p>
    <w:p w14:paraId="69456885" w14:textId="77777777" w:rsidR="00C670DB" w:rsidRPr="00FB0CA3" w:rsidRDefault="00C670DB" w:rsidP="00C670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0CA3">
        <w:rPr>
          <w:rFonts w:ascii="Times New Roman" w:hAnsi="Times New Roman"/>
          <w:sz w:val="20"/>
          <w:szCs w:val="20"/>
        </w:rPr>
        <w:t>Samodzielnego Publicznego</w:t>
      </w:r>
    </w:p>
    <w:p w14:paraId="26C7A0DE" w14:textId="77777777" w:rsidR="00C670DB" w:rsidRPr="00FB0CA3" w:rsidRDefault="00C670DB" w:rsidP="00C670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0CA3">
        <w:rPr>
          <w:rFonts w:ascii="Times New Roman" w:hAnsi="Times New Roman"/>
          <w:sz w:val="20"/>
          <w:szCs w:val="20"/>
        </w:rPr>
        <w:t>Zakładu Opieki Zdrowotnej w Łapach</w:t>
      </w:r>
    </w:p>
    <w:p w14:paraId="5373235D" w14:textId="77777777" w:rsidR="00C670DB" w:rsidRPr="00FB0CA3" w:rsidRDefault="00C670DB" w:rsidP="00C670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32081E7" w14:textId="77777777" w:rsidR="00C670DB" w:rsidRPr="00FB0CA3" w:rsidRDefault="00C670DB" w:rsidP="00C670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0CA3">
        <w:rPr>
          <w:rFonts w:ascii="Times New Roman" w:hAnsi="Times New Roman"/>
          <w:sz w:val="20"/>
          <w:szCs w:val="20"/>
        </w:rPr>
        <w:t xml:space="preserve">Urszula Łapińska </w:t>
      </w:r>
    </w:p>
    <w:p w14:paraId="50FDB85D" w14:textId="77777777" w:rsidR="00E83769" w:rsidRPr="00450582" w:rsidRDefault="00E83769" w:rsidP="00E83769">
      <w:pPr>
        <w:tabs>
          <w:tab w:val="left" w:pos="1530"/>
        </w:tabs>
        <w:spacing w:line="276" w:lineRule="auto"/>
        <w:rPr>
          <w:color w:val="FF0000"/>
        </w:rPr>
      </w:pPr>
    </w:p>
    <w:p w14:paraId="790B3D25" w14:textId="77777777" w:rsidR="00E83769" w:rsidRPr="00450582" w:rsidRDefault="00E83769">
      <w:pPr>
        <w:rPr>
          <w:color w:val="FF0000"/>
        </w:rPr>
      </w:pPr>
    </w:p>
    <w:sectPr w:rsidR="00E83769" w:rsidRPr="0045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F13DD"/>
    <w:multiLevelType w:val="hybridMultilevel"/>
    <w:tmpl w:val="B37A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69"/>
    <w:rsid w:val="00001389"/>
    <w:rsid w:val="000532AB"/>
    <w:rsid w:val="00072DC1"/>
    <w:rsid w:val="00086670"/>
    <w:rsid w:val="000A0511"/>
    <w:rsid w:val="000F46AC"/>
    <w:rsid w:val="00102473"/>
    <w:rsid w:val="0012607A"/>
    <w:rsid w:val="001414C9"/>
    <w:rsid w:val="001426E0"/>
    <w:rsid w:val="001433D2"/>
    <w:rsid w:val="00144063"/>
    <w:rsid w:val="00156633"/>
    <w:rsid w:val="00183A24"/>
    <w:rsid w:val="001A470D"/>
    <w:rsid w:val="001A6DEA"/>
    <w:rsid w:val="001C020F"/>
    <w:rsid w:val="001C3187"/>
    <w:rsid w:val="001E085B"/>
    <w:rsid w:val="002148E3"/>
    <w:rsid w:val="00217C60"/>
    <w:rsid w:val="00234E1F"/>
    <w:rsid w:val="002754E2"/>
    <w:rsid w:val="002B3B90"/>
    <w:rsid w:val="002B4FF9"/>
    <w:rsid w:val="002D2431"/>
    <w:rsid w:val="002D634A"/>
    <w:rsid w:val="002E04DA"/>
    <w:rsid w:val="002F299C"/>
    <w:rsid w:val="00310B49"/>
    <w:rsid w:val="00351019"/>
    <w:rsid w:val="00353EB2"/>
    <w:rsid w:val="003545CD"/>
    <w:rsid w:val="003649A3"/>
    <w:rsid w:val="00393D74"/>
    <w:rsid w:val="003C6662"/>
    <w:rsid w:val="003D670B"/>
    <w:rsid w:val="0041173E"/>
    <w:rsid w:val="00422A0A"/>
    <w:rsid w:val="0043435F"/>
    <w:rsid w:val="00450582"/>
    <w:rsid w:val="0045438A"/>
    <w:rsid w:val="004627E0"/>
    <w:rsid w:val="004A3CCC"/>
    <w:rsid w:val="004B4694"/>
    <w:rsid w:val="004C274C"/>
    <w:rsid w:val="004D5970"/>
    <w:rsid w:val="004D7335"/>
    <w:rsid w:val="005127DD"/>
    <w:rsid w:val="00520490"/>
    <w:rsid w:val="00521E64"/>
    <w:rsid w:val="00523395"/>
    <w:rsid w:val="00533A4F"/>
    <w:rsid w:val="00566C01"/>
    <w:rsid w:val="005B5A4F"/>
    <w:rsid w:val="00600A47"/>
    <w:rsid w:val="0063010D"/>
    <w:rsid w:val="00652589"/>
    <w:rsid w:val="006748C5"/>
    <w:rsid w:val="0069402C"/>
    <w:rsid w:val="006E406D"/>
    <w:rsid w:val="00701FC1"/>
    <w:rsid w:val="00720469"/>
    <w:rsid w:val="007256B4"/>
    <w:rsid w:val="007368D8"/>
    <w:rsid w:val="00754144"/>
    <w:rsid w:val="0075658C"/>
    <w:rsid w:val="0077503D"/>
    <w:rsid w:val="00786C33"/>
    <w:rsid w:val="0079572A"/>
    <w:rsid w:val="00800BA7"/>
    <w:rsid w:val="00802D7C"/>
    <w:rsid w:val="00804899"/>
    <w:rsid w:val="00804E9C"/>
    <w:rsid w:val="008123A6"/>
    <w:rsid w:val="00814544"/>
    <w:rsid w:val="008523C5"/>
    <w:rsid w:val="008605AA"/>
    <w:rsid w:val="008806FD"/>
    <w:rsid w:val="00890856"/>
    <w:rsid w:val="008C348B"/>
    <w:rsid w:val="008D48AB"/>
    <w:rsid w:val="00906938"/>
    <w:rsid w:val="009072E8"/>
    <w:rsid w:val="00916B5F"/>
    <w:rsid w:val="0091725C"/>
    <w:rsid w:val="009617CA"/>
    <w:rsid w:val="00962058"/>
    <w:rsid w:val="00984C45"/>
    <w:rsid w:val="009C4D33"/>
    <w:rsid w:val="009D440C"/>
    <w:rsid w:val="00A274BE"/>
    <w:rsid w:val="00A47DDB"/>
    <w:rsid w:val="00AB75C3"/>
    <w:rsid w:val="00AC017B"/>
    <w:rsid w:val="00AC3565"/>
    <w:rsid w:val="00AF264E"/>
    <w:rsid w:val="00B21F3A"/>
    <w:rsid w:val="00B82627"/>
    <w:rsid w:val="00B86673"/>
    <w:rsid w:val="00B96FD3"/>
    <w:rsid w:val="00BA0CE3"/>
    <w:rsid w:val="00BA4AF1"/>
    <w:rsid w:val="00BA7DA7"/>
    <w:rsid w:val="00BB3FBC"/>
    <w:rsid w:val="00BB4C4F"/>
    <w:rsid w:val="00C1624B"/>
    <w:rsid w:val="00C36338"/>
    <w:rsid w:val="00C400CD"/>
    <w:rsid w:val="00C670DB"/>
    <w:rsid w:val="00C9066D"/>
    <w:rsid w:val="00C91CD9"/>
    <w:rsid w:val="00D100AD"/>
    <w:rsid w:val="00D2612C"/>
    <w:rsid w:val="00D50AF0"/>
    <w:rsid w:val="00D559FC"/>
    <w:rsid w:val="00D90307"/>
    <w:rsid w:val="00DC53DC"/>
    <w:rsid w:val="00DD120C"/>
    <w:rsid w:val="00DF0952"/>
    <w:rsid w:val="00E241D9"/>
    <w:rsid w:val="00E32D77"/>
    <w:rsid w:val="00E3467B"/>
    <w:rsid w:val="00E35521"/>
    <w:rsid w:val="00E368CE"/>
    <w:rsid w:val="00E408C1"/>
    <w:rsid w:val="00E537F2"/>
    <w:rsid w:val="00E7161C"/>
    <w:rsid w:val="00E83769"/>
    <w:rsid w:val="00EC5822"/>
    <w:rsid w:val="00EE1649"/>
    <w:rsid w:val="00F255DC"/>
    <w:rsid w:val="00F27104"/>
    <w:rsid w:val="00F77FBC"/>
    <w:rsid w:val="00FA7F5D"/>
    <w:rsid w:val="00FB0CA3"/>
    <w:rsid w:val="00FB5075"/>
    <w:rsid w:val="00FD0120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FBC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  <w:style w:type="paragraph" w:customStyle="1" w:styleId="Default">
    <w:name w:val="Default"/>
    <w:rsid w:val="00804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4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lap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zpitallap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1425-6429-487B-BF05-8EF9A290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16</Pages>
  <Words>5567</Words>
  <Characters>33408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ZOZ Łapy</cp:lastModifiedBy>
  <cp:revision>113</cp:revision>
  <cp:lastPrinted>2020-07-29T09:37:00Z</cp:lastPrinted>
  <dcterms:created xsi:type="dcterms:W3CDTF">2020-04-23T07:29:00Z</dcterms:created>
  <dcterms:modified xsi:type="dcterms:W3CDTF">2020-11-27T13:03:00Z</dcterms:modified>
</cp:coreProperties>
</file>