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3" w:colLast="3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1823B1" w:rsidRDefault="005F2A0E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Analizator parametrów krytycznych – 1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Automatyczne analizatory parametrów krytycznych pracujące w systemie ciągłym, dokonujące  jednoczasowo i w jednej  próbce pomiaru minimum: pH,pCO2,pO2,Lac/</w:t>
            </w:r>
            <w:proofErr w:type="spellStart"/>
            <w:r w:rsidRPr="002A08C3">
              <w:rPr>
                <w:rFonts w:ascii="Times New Roman" w:hAnsi="Times New Roman"/>
              </w:rPr>
              <w:t>Glu</w:t>
            </w:r>
            <w:proofErr w:type="spellEnd"/>
            <w:r w:rsidRPr="002A08C3">
              <w:rPr>
                <w:rFonts w:ascii="Times New Roman" w:hAnsi="Times New Roman"/>
              </w:rPr>
              <w:t xml:space="preserve">, pochodne </w:t>
            </w:r>
            <w:proofErr w:type="spellStart"/>
            <w:r w:rsidRPr="002A08C3">
              <w:rPr>
                <w:rFonts w:ascii="Times New Roman" w:hAnsi="Times New Roman"/>
              </w:rPr>
              <w:t>Hb</w:t>
            </w:r>
            <w:proofErr w:type="spellEnd"/>
            <w:r w:rsidRPr="002A08C3">
              <w:rPr>
                <w:rFonts w:ascii="Times New Roman" w:hAnsi="Times New Roman"/>
              </w:rPr>
              <w:t>, jony (</w:t>
            </w:r>
            <w:proofErr w:type="spellStart"/>
            <w:r w:rsidRPr="002A08C3">
              <w:rPr>
                <w:rFonts w:ascii="Times New Roman" w:hAnsi="Times New Roman"/>
              </w:rPr>
              <w:t>Na,K,Ca,Cl</w:t>
            </w:r>
            <w:proofErr w:type="spellEnd"/>
            <w:r w:rsidRPr="002A08C3">
              <w:rPr>
                <w:rFonts w:ascii="Times New Roman" w:hAnsi="Times New Roman"/>
              </w:rPr>
              <w:t xml:space="preserve">), hemoglobina płodowa,  możliwość rozszerzenia o pomiar </w:t>
            </w:r>
            <w:proofErr w:type="spellStart"/>
            <w:r w:rsidRPr="002A08C3">
              <w:rPr>
                <w:rFonts w:ascii="Times New Roman" w:hAnsi="Times New Roman"/>
              </w:rPr>
              <w:t>Crea</w:t>
            </w:r>
            <w:proofErr w:type="spellEnd"/>
            <w:r w:rsidRPr="002A08C3">
              <w:rPr>
                <w:rFonts w:ascii="Times New Roman" w:hAnsi="Times New Roman"/>
              </w:rPr>
              <w:t>/</w:t>
            </w:r>
            <w:proofErr w:type="spellStart"/>
            <w:r w:rsidRPr="002A08C3">
              <w:rPr>
                <w:rFonts w:ascii="Times New Roman" w:hAnsi="Times New Roman"/>
              </w:rPr>
              <w:t>Urea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pomiarowy dla wapnia zjonizowanego od 0,1 </w:t>
            </w:r>
            <w:proofErr w:type="spellStart"/>
            <w:r w:rsidRPr="002A08C3">
              <w:rPr>
                <w:rFonts w:ascii="Times New Roman" w:hAnsi="Times New Roman"/>
              </w:rPr>
              <w:t>mmol</w:t>
            </w:r>
            <w:proofErr w:type="spellEnd"/>
            <w:r w:rsidRPr="002A08C3">
              <w:rPr>
                <w:rFonts w:ascii="Times New Roman" w:hAnsi="Times New Roman"/>
              </w:rPr>
              <w:t>/l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Próbka podawana bezpośrednio z kapilary lub strzykawki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wykonania analizy z krwi pełnej, roztworów kontrolnych wodnych i przygotowanych na bazie krwi.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Aparat  wyposażony w wbudowany czytnik kodów kreskowych umożliwiający identyfikację  próbki oraz kontroli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Monitorowanie  poziomu odczynników  i ich stabilności na pokładzie 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Maksymalnie 2 materiały zużywalne: osobne kasety odczynnikowe i kasety z elektrodami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Odczynniki po zainstalowaniu w aparacie zachowują ważność min. Przez  30 dni; 14 dni  dla odczynników z </w:t>
            </w:r>
            <w:proofErr w:type="spellStart"/>
            <w:r w:rsidRPr="002A08C3">
              <w:rPr>
                <w:rFonts w:ascii="Times New Roman" w:hAnsi="Times New Roman"/>
              </w:rPr>
              <w:t>crea</w:t>
            </w:r>
            <w:proofErr w:type="spellEnd"/>
            <w:r w:rsidRPr="002A08C3">
              <w:rPr>
                <w:rFonts w:ascii="Times New Roman" w:hAnsi="Times New Roman"/>
              </w:rPr>
              <w:t>/</w:t>
            </w:r>
            <w:proofErr w:type="spellStart"/>
            <w:r w:rsidRPr="002A08C3">
              <w:rPr>
                <w:rFonts w:ascii="Times New Roman" w:hAnsi="Times New Roman"/>
              </w:rPr>
              <w:t>urea</w:t>
            </w:r>
            <w:proofErr w:type="spellEnd"/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Aparaty  proste  w  instalowaniu, przenośne. Aparaty wyposażone w urządzenia zabezpieczające przed utratą  odczynników  na wypadek wyłączenia zasilania. 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Materiały do kontroli wewnątrzlaboratoryjnej na 3 poziomach -</w:t>
            </w:r>
            <w:proofErr w:type="spellStart"/>
            <w:r w:rsidRPr="002A08C3">
              <w:rPr>
                <w:rFonts w:ascii="Times New Roman" w:hAnsi="Times New Roman"/>
              </w:rPr>
              <w:t>acid</w:t>
            </w:r>
            <w:proofErr w:type="spellEnd"/>
            <w:r w:rsidRPr="002A08C3">
              <w:rPr>
                <w:rFonts w:ascii="Times New Roman" w:hAnsi="Times New Roman"/>
              </w:rPr>
              <w:t xml:space="preserve">, </w:t>
            </w:r>
            <w:proofErr w:type="spellStart"/>
            <w:r w:rsidRPr="002A08C3">
              <w:rPr>
                <w:rFonts w:ascii="Times New Roman" w:hAnsi="Times New Roman"/>
              </w:rPr>
              <w:t>normal</w:t>
            </w:r>
            <w:proofErr w:type="spellEnd"/>
            <w:r w:rsidRPr="002A08C3">
              <w:rPr>
                <w:rFonts w:ascii="Times New Roman" w:hAnsi="Times New Roman"/>
              </w:rPr>
              <w:t xml:space="preserve">, </w:t>
            </w:r>
            <w:proofErr w:type="spellStart"/>
            <w:r w:rsidRPr="002A08C3">
              <w:rPr>
                <w:rFonts w:ascii="Times New Roman" w:hAnsi="Times New Roman"/>
              </w:rPr>
              <w:t>alcalosis</w:t>
            </w:r>
            <w:proofErr w:type="spellEnd"/>
            <w:r w:rsidRPr="002A08C3">
              <w:rPr>
                <w:rFonts w:ascii="Times New Roman" w:hAnsi="Times New Roman"/>
              </w:rPr>
              <w:t>. Wewnętrzny system kontroli jakości ze statystyką [średnia, odchylenie standardowe, CV% dla każdego kontrolowanego materiału} i grafiką: wykresy L-J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Materiał kontrolny inny niż kalibrator.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 oferty dołączyć zeskanowane, przykładowe raporty kontroli jakości w celu potwierdzenia spełnienia wymogu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podania kontroli zewnętrznie  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wprowadzenia danych demograficznych pacjenta oraz  wbudowana drukarka 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Oprogramowanie w języku polskim.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Automatyczna kalibracja parametrów bez  użycia butli  gazowych.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korekty  wyniku  do temperatury  pacjenta (zabiegi w hipotermii)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wyjęcia i ponownego zainstalowania kaset w tym samym analizatorze bez utraty pozostałych w kasetach testów.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Automatyczny system pobierania próbek z funkcją </w:t>
            </w:r>
            <w:r w:rsidRPr="002A08C3">
              <w:rPr>
                <w:rFonts w:ascii="Times New Roman" w:hAnsi="Times New Roman"/>
              </w:rPr>
              <w:lastRenderedPageBreak/>
              <w:t>wykrywania i usuwania skrzepów, analizator zapewniający również manualne od płukanie skrzepów bez utraty pozostałych w kasetach badań i cykli płuczących.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Analizator pracujący w systemie ciągłym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Objętość badanej próbki konieczna do oznaczenia wszystkich parametrów w zależności od trybu:</w:t>
            </w:r>
          </w:p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max. 45 </w:t>
            </w:r>
            <w:proofErr w:type="spellStart"/>
            <w:r w:rsidRPr="002A08C3">
              <w:rPr>
                <w:rFonts w:ascii="Times New Roman" w:hAnsi="Times New Roman"/>
              </w:rPr>
              <w:t>μl</w:t>
            </w:r>
            <w:proofErr w:type="spellEnd"/>
            <w:r w:rsidRPr="002A08C3">
              <w:rPr>
                <w:rFonts w:ascii="Times New Roman" w:hAnsi="Times New Roman"/>
              </w:rPr>
              <w:t xml:space="preserve"> – z kapilary</w:t>
            </w:r>
          </w:p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max. 65 </w:t>
            </w:r>
            <w:proofErr w:type="spellStart"/>
            <w:r w:rsidRPr="002A08C3">
              <w:rPr>
                <w:rFonts w:ascii="Times New Roman" w:hAnsi="Times New Roman"/>
              </w:rPr>
              <w:t>μl</w:t>
            </w:r>
            <w:proofErr w:type="spellEnd"/>
            <w:r w:rsidRPr="002A08C3">
              <w:rPr>
                <w:rFonts w:ascii="Times New Roman" w:hAnsi="Times New Roman"/>
              </w:rPr>
              <w:t xml:space="preserve"> – ze strzykawki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0C46E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Automatyczne mieszanie próbki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0C46E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033B98" w:rsidRPr="002A08C3" w:rsidRDefault="00033B98" w:rsidP="005F2A0E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wyłączenia aparatu bez utraty pozostałych</w:t>
            </w:r>
            <w:r>
              <w:rPr>
                <w:rFonts w:ascii="Times New Roman" w:hAnsi="Times New Roman"/>
              </w:rPr>
              <w:t xml:space="preserve"> </w:t>
            </w:r>
            <w:r w:rsidRPr="002A08C3">
              <w:rPr>
                <w:rFonts w:ascii="Times New Roman" w:hAnsi="Times New Roman"/>
              </w:rPr>
              <w:t>w kasecie  sensorowej testów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6D690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5F2A0E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Aparat RTG przyłóżkowy - 1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9D18B5">
              <w:rPr>
                <w:lang w:eastAsia="pl-PL"/>
              </w:rPr>
              <w:t>Generator o mocy minimum 2,5 KW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9D18B5">
              <w:rPr>
                <w:lang w:eastAsia="pl-PL"/>
              </w:rPr>
              <w:t>Maksymalna moc poboru: 1000W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9D18B5">
              <w:rPr>
                <w:lang w:eastAsia="pl-PL"/>
              </w:rPr>
              <w:t>Zasilanie 1 fazowe 100-240V 50/60Hz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Maksymalne napięcie w radiografii: ≥100 kV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Minimalne napięcie w radiografii: ≤40 kV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Minimalna wartość nastaw </w:t>
            </w:r>
            <w:proofErr w:type="spellStart"/>
            <w:r w:rsidRPr="000B2C43">
              <w:rPr>
                <w:rFonts w:ascii="Times New Roman" w:hAnsi="Times New Roman"/>
              </w:rPr>
              <w:t>mAs</w:t>
            </w:r>
            <w:proofErr w:type="spellEnd"/>
            <w:r w:rsidRPr="000B2C43">
              <w:rPr>
                <w:rFonts w:ascii="Times New Roman" w:hAnsi="Times New Roman"/>
              </w:rPr>
              <w:t xml:space="preserve">: ≤0,3 </w:t>
            </w:r>
            <w:proofErr w:type="spellStart"/>
            <w:r w:rsidRPr="000B2C43">
              <w:rPr>
                <w:rFonts w:ascii="Times New Roman" w:hAnsi="Times New Roman"/>
              </w:rPr>
              <w:t>mAs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Zasięg ramienia z lampą ( licząc od najdalej wysuniętej części aparatu od użytkownika): ≥170 cm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Zasilanie generatora z akumulatora. Typ baterii Litowo-jonowy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Czas życia baterii minimum 4 lata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Czas ładowania potrzebny do pełnego naładowania akumulatora/akumulatorów: ≤4 h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Możliwość szybkiego doładowania: minimum 20 ekspozycji w 15 minut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Ilość możliwych ekspozycji na jednym ładowaniu akumulatora: ≥45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Szybkość włączenia aparatu: maksymalnie 200 sekund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Minimalny czas pełnego cyklu: maksymalnie 10 sekund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Miernik lub kalkulator dawki DAP zintegrowany z DICOM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Wyliczona dawka DAP wyświetlona na wyświetlaczu panelu użytkownika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Maksymalne symetryczne pole promieniowania: minimum 47 x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0B2C43">
                <w:rPr>
                  <w:rFonts w:ascii="Times New Roman" w:hAnsi="Times New Roman"/>
                </w:rPr>
                <w:t>47 cm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Wielkość ogniska: ≤1,2 mm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D544C7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Pojemność cieplna anody: ≥50 </w:t>
            </w:r>
            <w:proofErr w:type="spellStart"/>
            <w:r w:rsidRPr="000B2C43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Maksymalna prędkość chłodzenia: minimum 350 HU/s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Maksymalna wysokość ogniska lampy od podłogi: ≥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0B2C43">
                <w:rPr>
                  <w:rFonts w:ascii="Times New Roman" w:hAnsi="Times New Roman"/>
                </w:rPr>
                <w:t>2000 mm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Minimalna wysokość ogniska lampy od podłogi: minimum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0B2C43">
                <w:rPr>
                  <w:rFonts w:ascii="Times New Roman" w:hAnsi="Times New Roman"/>
                </w:rPr>
                <w:t>370 mm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Maksymalna wysokość transportowa po złożeniu ramienia z lampą: maksymalnie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0B2C43">
                <w:rPr>
                  <w:rFonts w:ascii="Times New Roman" w:hAnsi="Times New Roman"/>
                </w:rPr>
                <w:t>1500 mm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Całkowita filtracja: minimum </w:t>
            </w:r>
            <w:smartTag w:uri="urn:schemas-microsoft-com:office:smarttags" w:element="metricconverter">
              <w:smartTagPr>
                <w:attr w:name="ProductID" w:val="2.5 mm"/>
              </w:smartTagPr>
              <w:r w:rsidRPr="000B2C43">
                <w:rPr>
                  <w:rFonts w:ascii="Times New Roman" w:hAnsi="Times New Roman"/>
                </w:rPr>
                <w:t>2.5 mm</w:t>
              </w:r>
            </w:smartTag>
            <w:r w:rsidRPr="000B2C43">
              <w:rPr>
                <w:rFonts w:ascii="Times New Roman" w:hAnsi="Times New Roman"/>
              </w:rPr>
              <w:t xml:space="preserve"> Al Przy 70 kV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Pełny zakres obrotu lampy rtg w stopniach (+/-): </w:t>
            </w:r>
          </w:p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≥ +/- 165°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Kąty obrotu lampy RTG w kierunku osiowym: </w:t>
            </w:r>
          </w:p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minimum -40° do +180°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Pełny zakres obrotu kolimatora w stopniach (+/-):</w:t>
            </w:r>
          </w:p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+90° do -180°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Zakres kątowy ruchu poprzecznego lampy RTG:</w:t>
            </w:r>
          </w:p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+/-15°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Masa aparatu w kg (z akumulatorami): ≤100kg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Maksymalna szerokość aparatu: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B2C43">
                <w:rPr>
                  <w:rFonts w:ascii="Times New Roman" w:hAnsi="Times New Roman"/>
                </w:rPr>
                <w:t>600 mm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Maksymalna długość aparatu: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0B2C43">
                <w:rPr>
                  <w:rFonts w:ascii="Times New Roman" w:hAnsi="Times New Roman"/>
                </w:rPr>
                <w:t>800 mm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Jazda w przód i w tył. Możliwość obrotu urządzenia za pomocą jednej ręki.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Bezprzewodowa transmisja danych z detektora do aparatu (detektor bezprzewodowy)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Kieszeń transportowa umożliwiająca ciągłe ładowanie oferowanego detektora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Konsola Technika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Konsola operatora zintegrowana z aparatem 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Monitor dotykowy LCD wbudowany w aparat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Ekran konsoli umieszczony na ramieniu przegubowym umożliwiającym jego pozycjonowanie w trzech osiach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Interfejs aparatu w języku polskim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Oprogramowanie do badań </w:t>
            </w:r>
            <w:proofErr w:type="spellStart"/>
            <w:r w:rsidRPr="000B2C43">
              <w:rPr>
                <w:rFonts w:ascii="Times New Roman" w:hAnsi="Times New Roman"/>
              </w:rPr>
              <w:t>ogólnodiagnostycznych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Możliwość wpisania danych pacjenta bezpośrednio na stanowisku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Możliwość dokonania zmiany danych pacjenta po ekspozycji na poziomie konsoli technika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Funkcjonalność </w:t>
            </w:r>
            <w:proofErr w:type="spellStart"/>
            <w:r w:rsidRPr="000B2C43">
              <w:rPr>
                <w:rFonts w:ascii="Times New Roman" w:hAnsi="Times New Roman"/>
              </w:rPr>
              <w:t>blendowania</w:t>
            </w:r>
            <w:proofErr w:type="spellEnd"/>
            <w:r w:rsidRPr="000B2C43">
              <w:rPr>
                <w:rFonts w:ascii="Times New Roman" w:hAnsi="Times New Roman"/>
              </w:rPr>
              <w:t xml:space="preserve"> (czarne maskowanie tła) na stacji technika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Oprogramowanie umożliwiające co najmniej zmianę zaczernienia i kontrastu, obracanie obrazu, </w:t>
            </w:r>
            <w:proofErr w:type="spellStart"/>
            <w:r w:rsidRPr="000B2C43">
              <w:rPr>
                <w:rFonts w:ascii="Times New Roman" w:hAnsi="Times New Roman"/>
              </w:rPr>
              <w:t>zoomowanie</w:t>
            </w:r>
            <w:proofErr w:type="spellEnd"/>
            <w:r w:rsidRPr="000B2C43">
              <w:rPr>
                <w:rFonts w:ascii="Times New Roman" w:hAnsi="Times New Roman"/>
              </w:rPr>
              <w:t>, nanoszenie adnotacji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Możliwość zapisu min. 3000 obrazów dla maksymalnej rozdzielczości i wielkości detektora (43x43)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Algorytm skracający czas dostosowania obrazów w miejscach trudnych do zobrazowania, takich jak obrazowanie osiowe, gdzie grubość obszarów zmienia się wraz z pozycjonowaniem.</w:t>
            </w:r>
          </w:p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lastRenderedPageBreak/>
              <w:t>Podać nazwę oprogramowania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Detektor cyfrowy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Praca ciągła w trybie przewodowym i bezprzewodowym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Wielkość matrycy: ≥ 34 x 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0B2C43">
                <w:rPr>
                  <w:rFonts w:ascii="Times New Roman" w:hAnsi="Times New Roman"/>
                </w:rPr>
                <w:t>42 cm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Materiał warstwy scyntylacyjnej – jodek cezu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Grubość detektora: ≤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0B2C43">
                <w:rPr>
                  <w:rFonts w:ascii="Times New Roman" w:hAnsi="Times New Roman"/>
                </w:rPr>
                <w:t>15 mm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Rozmiar piksela: ≤ 150µm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Głębokość akwizycji: ≥ 16 bit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Rozdzielczość: ≥ 2800x2300 pikseli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DQE: ≥70%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Waga detektora włącznie z baterią: ≤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0B2C43">
                <w:rPr>
                  <w:rFonts w:ascii="Times New Roman" w:hAnsi="Times New Roman"/>
                </w:rPr>
                <w:t>3,0 kg</w:t>
              </w:r>
            </w:smartTag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Podgląd obrazu: ≤ 2 sek.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Czas pełnego cyklu: ≤ 10 sek.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Automatyczna kalibracja detektora przy każdym starcie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Wbudowany czujnik wstrząsów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Możliwość wykonywania badań poza stołem i stojakiem np. na wózku, łóżku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System odczytu sygnału z TFT po przedniej stronie warstwy scyntylacyjnej znacząco poprawiający ostrość obrazu i zmniejszający dawkę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Wodoodporność o klasie min. IPX6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Detektor pokryty powłoką antybakteryjną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0C46E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Wewnętrzna pamięć na min. 100 obrazów bez potrzeby połączenia z konsolą technika. Możliwość wykonania zdjęcia na aparacie mobilnym i przesłania zdjęcia do konsoli za pomocą stacji dokującej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>Wyświetlacz informujący o ilości zapisanych obrazów oraz wskaźnik naładowania baterii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Wydłużony odczyt obrazów (10 </w:t>
            </w:r>
            <w:proofErr w:type="spellStart"/>
            <w:r w:rsidRPr="000B2C43">
              <w:rPr>
                <w:rFonts w:ascii="Times New Roman" w:hAnsi="Times New Roman"/>
              </w:rPr>
              <w:t>sek</w:t>
            </w:r>
            <w:proofErr w:type="spellEnd"/>
            <w:r w:rsidRPr="000B2C43">
              <w:rPr>
                <w:rFonts w:ascii="Times New Roman" w:hAnsi="Times New Roman"/>
              </w:rPr>
              <w:t>) dla obrazowania funkcjonalnego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5F2A0E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0B2C43" w:rsidRDefault="00033B98" w:rsidP="005F2A0E">
            <w:pPr>
              <w:spacing w:after="0" w:line="240" w:lineRule="auto"/>
              <w:rPr>
                <w:rFonts w:ascii="Times New Roman" w:hAnsi="Times New Roman"/>
              </w:rPr>
            </w:pPr>
            <w:r w:rsidRPr="000B2C43">
              <w:rPr>
                <w:rFonts w:ascii="Times New Roman" w:hAnsi="Times New Roman"/>
              </w:rPr>
              <w:t xml:space="preserve">Detektor wyposażony w odłączalne wymienne akumulatory (baterie) min. 1 szt., które można ładować w </w:t>
            </w:r>
            <w:proofErr w:type="spellStart"/>
            <w:r w:rsidRPr="000B2C43">
              <w:rPr>
                <w:rFonts w:ascii="Times New Roman" w:hAnsi="Times New Roman"/>
              </w:rPr>
              <w:t>nastołowej</w:t>
            </w:r>
            <w:proofErr w:type="spellEnd"/>
            <w:r w:rsidRPr="000B2C43">
              <w:rPr>
                <w:rFonts w:ascii="Times New Roman" w:hAnsi="Times New Roman"/>
              </w:rPr>
              <w:t xml:space="preserve"> ładowarce z wykorzystaniem napięcia 230 V50Hz +/- 10%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5F2A0E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Aparat USG mobilny – 1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Aparat wykonany w technologii całkowicie cyfrowej, szerokopasmowy układ formowania wiązki ultrasonograficznej z sondami do wykonywania badań m.in. pacjentom w SOR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A205B" w:rsidTr="006909ED">
        <w:trPr>
          <w:trHeight w:val="144"/>
        </w:trPr>
        <w:tc>
          <w:tcPr>
            <w:tcW w:w="568" w:type="dxa"/>
            <w:vAlign w:val="center"/>
          </w:tcPr>
          <w:p w:rsidR="00033B98" w:rsidRPr="0037272C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Aparat stacjonarny, mobilny, o jedno modułowej konstrukcji na czterech skrętnych kołach z możliwością </w:t>
            </w:r>
            <w:r w:rsidRPr="002A08C3">
              <w:rPr>
                <w:rFonts w:ascii="Times New Roman" w:hAnsi="Times New Roman"/>
              </w:rPr>
              <w:lastRenderedPageBreak/>
              <w:t>blokady skrętu i ustawieniem do jazdy na wprost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033B98" w:rsidRPr="003A205B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stosowanych częstotliwość pracy min. 2 - 12MHz</w:t>
            </w:r>
            <w:r w:rsidRPr="002A08C3">
              <w:rPr>
                <w:rFonts w:ascii="Times New Roman" w:eastAsia="Arial" w:hAnsi="Times New Roman"/>
              </w:rPr>
              <w:t xml:space="preserve"> </w:t>
            </w:r>
            <w:r w:rsidRPr="002A08C3">
              <w:rPr>
                <w:rFonts w:ascii="Times New Roman" w:hAnsi="Times New Roman"/>
              </w:rPr>
              <w:t>(określony zakresem częstotliwości głowic pracujących z aparatem)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Liczba niezależnych przetwarzanych kanałów min. 20 000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Dynamika systemu min.170 </w:t>
            </w:r>
            <w:proofErr w:type="spellStart"/>
            <w:r w:rsidRPr="002A08C3"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Arial" w:hAnsi="Times New Roman"/>
              </w:rPr>
              <w:t>Maksymalna dopuszczalna w</w:t>
            </w:r>
            <w:r w:rsidRPr="002A08C3">
              <w:rPr>
                <w:rFonts w:ascii="Times New Roman" w:hAnsi="Times New Roman"/>
              </w:rPr>
              <w:t>aga aparatu max.70 kg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Minimum 3 niezależne gniazda głowic obrazowych przełączanych elektronicznie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LCD o przekątnej min. 17 cali i rozdzielczości min. 1280 x 1024, zapewniający szeroki kąt widzenia z kompensacją światła z otoczenia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obrotu i pochylenia monitora względem pulpitu operatora, monitor na ruchomym przegubowym ramieniu z możliwością jego regulacji (góra/dół , lewo/prawo, pochył)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Pulpit – wodoodporny ceramiczny lub szklany, panel operatora jako jednolity element na sensorach dotykowych, odporny na zalanie i zabrudzenia ustrojowe, nadający się do dezynfekcji środkami w postaci płynnej w tym również preparatami na bazie alkoholu izopropylowego 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wysokości pulpitu sterowania w zakresie góra/dół</w:t>
            </w:r>
            <w:r w:rsidRPr="002A08C3">
              <w:rPr>
                <w:rFonts w:ascii="Times New Roman" w:eastAsia="Arial Narrow" w:hAnsi="Times New Roman"/>
              </w:rPr>
              <w:t xml:space="preserve"> </w:t>
            </w:r>
            <w:r w:rsidRPr="002A08C3">
              <w:rPr>
                <w:rFonts w:ascii="Times New Roman" w:hAnsi="Times New Roman"/>
              </w:rPr>
              <w:t>min. 20 cm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Wysuwana klawiatura do wprowadzenia danych pacjenta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Wbudowane akumulatory. Czas pracy aparatu przy zasilaniu z wbudowanego akumulatora po wyłączeniu urządzenia z prądu minimum 2 godziny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Nagrywarka CD/DVD wbudowana w aparat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Arial" w:hAnsi="Times New Roman"/>
              </w:rPr>
              <w:t>Z</w:t>
            </w:r>
            <w:r w:rsidRPr="002A08C3">
              <w:rPr>
                <w:rFonts w:ascii="Times New Roman" w:hAnsi="Times New Roman"/>
              </w:rPr>
              <w:t>integrowany z aparatem system archiwizacji obrazów na wbudowanym dysku twardym o pojemności min. 320GB z możliwością eksportowania danych na nośniki przenośne DVD w formatach kompatybilnych z systemem Windows oraz DICOM.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Minimum 3 aktywne porty USB do archiwizacji obrazów statycznych oraz dynamicznych na przenośne pamięci typu Flash, Pendrive.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Wejście kabla EKG z 3 odprowadzeniami do monitorowania parametrów życiowych pacjenta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220-240 V 50Hz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Głębokość penetracji/obrazowania 2D  w minimalnym wymaganym zakresie od 1 do 30cm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Częstotliwość odświeżania obrazu w trybie 2D (B-</w:t>
            </w:r>
            <w:proofErr w:type="spellStart"/>
            <w:r w:rsidRPr="002A08C3">
              <w:rPr>
                <w:rFonts w:ascii="Times New Roman" w:hAnsi="Times New Roman"/>
              </w:rPr>
              <w:t>mode</w:t>
            </w:r>
            <w:proofErr w:type="spellEnd"/>
            <w:r w:rsidRPr="002A08C3">
              <w:rPr>
                <w:rFonts w:ascii="Times New Roman" w:hAnsi="Times New Roman"/>
              </w:rPr>
              <w:t>) min. 770 obrazów/sekundę.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Minimalnie pięciokrotne powiększanie bez straty rozdzielczości obrazu w czasie rzeczywistym (tzw. zoom)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Dostępne obrazowanie harmoniczne i obrazowanie z inwersją fazy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Maksymalna liczba klatek (obrazów) przechowywana jednorazowo w pamięci dynamicznej  w trybie B-</w:t>
            </w:r>
            <w:proofErr w:type="spellStart"/>
            <w:r w:rsidRPr="002A08C3">
              <w:rPr>
                <w:rFonts w:ascii="Times New Roman" w:hAnsi="Times New Roman"/>
              </w:rPr>
              <w:t>mode</w:t>
            </w:r>
            <w:proofErr w:type="spellEnd"/>
            <w:r w:rsidRPr="002A08C3">
              <w:rPr>
                <w:rFonts w:ascii="Times New Roman" w:hAnsi="Times New Roman"/>
              </w:rPr>
              <w:t xml:space="preserve"> oraz kolor Doppler min. 1000 obrazów.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0C46E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minimalnej trzy strefowej regulacji </w:t>
            </w:r>
            <w:r w:rsidRPr="002A08C3">
              <w:rPr>
                <w:rFonts w:ascii="Times New Roman" w:hAnsi="Times New Roman"/>
              </w:rPr>
              <w:lastRenderedPageBreak/>
              <w:t>wzmocnienia poprzecznego wiązki TGC.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 – 10 pkt.</w:t>
            </w:r>
          </w:p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płynnej zmiany szerokości wyświetlanego obrazu 2D (B-</w:t>
            </w:r>
            <w:proofErr w:type="spellStart"/>
            <w:r w:rsidRPr="002A08C3">
              <w:rPr>
                <w:rFonts w:ascii="Times New Roman" w:hAnsi="Times New Roman"/>
              </w:rPr>
              <w:t>mode</w:t>
            </w:r>
            <w:proofErr w:type="spellEnd"/>
            <w:r w:rsidRPr="002A08C3">
              <w:rPr>
                <w:rFonts w:ascii="Times New Roman" w:hAnsi="Times New Roman"/>
              </w:rPr>
              <w:t>) dla wszystkich oferowanych głowic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podziału obrazu na dwa i jednoczesne wyświetlanie obrazów w czasie rzeczywistym typu B+B, B+B/CD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porównania na ekranie obrazów z archiwum z obrazami w czasie rzeczywistym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0C46E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redukująca szumy adaptacyjne i artefakty w obrazowaniu 2D (</w:t>
            </w:r>
            <w:proofErr w:type="spellStart"/>
            <w:r w:rsidRPr="002A08C3">
              <w:rPr>
                <w:rFonts w:ascii="Times New Roman" w:hAnsi="Times New Roman"/>
              </w:rPr>
              <w:t>np.SRI</w:t>
            </w:r>
            <w:proofErr w:type="spellEnd"/>
            <w:r w:rsidRPr="002A08C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Tryb wielokierunkowego nadawania i odbierania wiązki ultradźwiękowej z głowic w pełni</w:t>
            </w:r>
          </w:p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elektronicznych, z min 7 kątami emitowania wiązki tworzącymi obraz 2D. Wymóg pracy dla trybu 2D oraz w trybie obrazowania harmonicznego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Linia środkowa dostępna na głowicy oraz na ekranie w trybie 2D zapewniająca wizualizację toru prowadzenia igły w nawigacji poza płaszczyzną obrazowania.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0C46E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o oprogramowanie do obrazowania poprawiające wizualizację igły prowadzonej w płaszczyźnie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Automatyczna optymalizacja obrazu w trybie B-</w:t>
            </w:r>
            <w:proofErr w:type="spellStart"/>
            <w:r w:rsidRPr="002A08C3">
              <w:rPr>
                <w:rFonts w:ascii="Times New Roman" w:hAnsi="Times New Roman"/>
              </w:rPr>
              <w:t>mode</w:t>
            </w:r>
            <w:proofErr w:type="spellEnd"/>
            <w:r w:rsidRPr="002A08C3">
              <w:rPr>
                <w:rFonts w:ascii="Times New Roman" w:hAnsi="Times New Roman"/>
              </w:rPr>
              <w:t xml:space="preserve"> przy pomocy jednego przycisku (m.in. ustawienie jasności, kontrastu obrazu i kompensacji wzmocnienia głębokościowego)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Automatyczna optymalizacja obrazu w trybie Dopplera PW ( m.in. dopasowanie linii bazowej i PRF/skali oraz wzmocnienia spektrum) dostępna na wszystkich głowicach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pStyle w:val="Normalny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A08C3">
              <w:rPr>
                <w:sz w:val="22"/>
                <w:szCs w:val="22"/>
              </w:rPr>
              <w:t>Oprogramowanie do badań:</w:t>
            </w:r>
          </w:p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badania echokardiograficzne, badania naczyniowe, badania brzuszne, badania płuc, badania w traumatologii, oprogramowanie do dostępu do naczyń,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Tryby pracy:</w:t>
            </w:r>
          </w:p>
          <w:p w:rsidR="00033B98" w:rsidRPr="002A08C3" w:rsidRDefault="00033B98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B-</w:t>
            </w:r>
            <w:proofErr w:type="spellStart"/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2A08C3">
              <w:rPr>
                <w:rFonts w:ascii="Times New Roman" w:hAnsi="Times New Roman" w:cs="Times New Roman"/>
                <w:sz w:val="22"/>
                <w:szCs w:val="22"/>
              </w:rPr>
              <w:t xml:space="preserve"> (2D)</w:t>
            </w:r>
          </w:p>
          <w:p w:rsidR="00033B98" w:rsidRPr="002A08C3" w:rsidRDefault="00033B98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Doppler Kolorowy (CD)</w:t>
            </w:r>
          </w:p>
          <w:p w:rsidR="00033B98" w:rsidRPr="002A08C3" w:rsidRDefault="00033B98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Power Doppler oraz Kierunkowy Power Doppler z detekcją kierunku przepływu (CPA)</w:t>
            </w:r>
          </w:p>
          <w:p w:rsidR="00033B98" w:rsidRPr="002A08C3" w:rsidRDefault="00033B98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Spektralny Doppler Pulsacyjny  (PW) z wysoką częstotliwością przetwarzania HPRF</w:t>
            </w:r>
          </w:p>
          <w:p w:rsidR="00033B98" w:rsidRPr="002A08C3" w:rsidRDefault="00033B98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M-</w:t>
            </w:r>
            <w:proofErr w:type="spellStart"/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, Kolor M-</w:t>
            </w:r>
            <w:proofErr w:type="spellStart"/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, anatomiczny M-</w:t>
            </w:r>
            <w:proofErr w:type="spellStart"/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</w:p>
          <w:p w:rsidR="00033B98" w:rsidRPr="002A08C3" w:rsidRDefault="00033B98" w:rsidP="00904F97">
            <w:pPr>
              <w:pStyle w:val="Standard"/>
              <w:keepNext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A0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Tryb</w:t>
            </w:r>
            <w:proofErr w:type="spellEnd"/>
            <w:r w:rsidRPr="002A0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Duplex (2D + PW /CD/CPA )</w:t>
            </w:r>
          </w:p>
          <w:p w:rsidR="00033B98" w:rsidRPr="002A08C3" w:rsidRDefault="00033B98" w:rsidP="00904F97">
            <w:pPr>
              <w:pStyle w:val="Bezodstpw"/>
              <w:keepNext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08C3">
              <w:rPr>
                <w:rFonts w:ascii="Times New Roman" w:hAnsi="Times New Roman" w:cs="Times New Roman"/>
                <w:lang w:val="en-US"/>
              </w:rPr>
              <w:t>Tryb</w:t>
            </w:r>
            <w:proofErr w:type="spellEnd"/>
            <w:r w:rsidRPr="002A08C3">
              <w:rPr>
                <w:rFonts w:ascii="Times New Roman" w:hAnsi="Times New Roman" w:cs="Times New Roman"/>
                <w:lang w:val="en-US"/>
              </w:rPr>
              <w:t xml:space="preserve"> Triplex (2D+CD/CPA +PW)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Obrazowanie w częstotliwości II harmonicznej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Obrazowanie trapezoidalne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Maksymalna mierzona prędkość przepływu kolorowego Dopplera (CD) min. 450 cm/s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Regulacja uchylności bramki kolorowego Dopplera w sposób płynny w minimalnym zakresie od -15° do  +15°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Częstotliwość odświeżania obrazu w trybie kolorowego Dopplera („</w:t>
            </w:r>
            <w:proofErr w:type="spellStart"/>
            <w:r w:rsidRPr="002A08C3">
              <w:rPr>
                <w:rFonts w:ascii="Times New Roman" w:hAnsi="Times New Roman"/>
              </w:rPr>
              <w:t>frame</w:t>
            </w:r>
            <w:proofErr w:type="spellEnd"/>
            <w:r w:rsidRPr="002A08C3">
              <w:rPr>
                <w:rFonts w:ascii="Times New Roman" w:hAnsi="Times New Roman"/>
              </w:rPr>
              <w:t xml:space="preserve"> </w:t>
            </w:r>
            <w:proofErr w:type="spellStart"/>
            <w:r w:rsidRPr="002A08C3">
              <w:rPr>
                <w:rFonts w:ascii="Times New Roman" w:hAnsi="Times New Roman"/>
              </w:rPr>
              <w:t>rate</w:t>
            </w:r>
            <w:proofErr w:type="spellEnd"/>
            <w:r w:rsidRPr="002A08C3">
              <w:rPr>
                <w:rFonts w:ascii="Times New Roman" w:hAnsi="Times New Roman"/>
              </w:rPr>
              <w:t>”) min. 100 obrazów/sekundę.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Maksymalna mierzona prędkość przepływu Dopplera PW przy zerowej korekcji kąta min. 700 cm/s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Szerokość regulacji bramki Dopplera PW w minimalnym zakresie 1 - 24 mm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prędkości dla Dopplera CW przy zerowej korekcji kąta bramki min. 18 m/s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Prostopadłe ustawienie linii trybu M-</w:t>
            </w:r>
            <w:proofErr w:type="spellStart"/>
            <w:r w:rsidRPr="002A08C3">
              <w:rPr>
                <w:rFonts w:ascii="Times New Roman" w:hAnsi="Times New Roman"/>
              </w:rPr>
              <w:t>mode</w:t>
            </w:r>
            <w:proofErr w:type="spellEnd"/>
            <w:r w:rsidRPr="002A08C3">
              <w:rPr>
                <w:rFonts w:ascii="Times New Roman" w:hAnsi="Times New Roman"/>
              </w:rPr>
              <w:t xml:space="preserve"> do badanych struktur anatomicznych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Obrazowanie w trybie Kolorowego i Spektralnego Dopplera Tkankowego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  <w:bCs/>
              </w:rPr>
              <w:t>Głowice: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 xml:space="preserve">Szerokopasmowa  elektroniczna  głowica </w:t>
            </w:r>
            <w:proofErr w:type="spellStart"/>
            <w:r w:rsidRPr="002A08C3">
              <w:rPr>
                <w:rFonts w:ascii="Times New Roman" w:hAnsi="Times New Roman"/>
                <w:b/>
                <w:bCs/>
              </w:rPr>
              <w:t>konweksowa</w:t>
            </w:r>
            <w:proofErr w:type="spellEnd"/>
            <w:r w:rsidRPr="002A08C3">
              <w:rPr>
                <w:rFonts w:ascii="Times New Roman" w:hAnsi="Times New Roman"/>
                <w:b/>
                <w:bCs/>
              </w:rPr>
              <w:t xml:space="preserve"> ze zmienną częstotliwością pracy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</w:rPr>
              <w:t>Częstotliwość pracy głowicy w minimalnym zakresie</w:t>
            </w:r>
            <w:r w:rsidRPr="002A08C3">
              <w:rPr>
                <w:rFonts w:ascii="Times New Roman" w:eastAsia="Arial" w:hAnsi="Times New Roman"/>
              </w:rPr>
              <w:t xml:space="preserve"> od </w:t>
            </w:r>
            <w:r w:rsidRPr="002A08C3">
              <w:rPr>
                <w:rFonts w:ascii="Times New Roman" w:hAnsi="Times New Roman"/>
              </w:rPr>
              <w:t>2.0 MHz do 7.0 MHz (+/- 1MHz)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Liczba elementów w głowicy min.128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Kąt pola penetracji głowicy min. 70 stopni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Głowica kompatybilna z posiadanym przez Zamawiającego systemem </w:t>
            </w:r>
            <w:proofErr w:type="spellStart"/>
            <w:r w:rsidRPr="002A08C3">
              <w:rPr>
                <w:rFonts w:ascii="Times New Roman" w:hAnsi="Times New Roman"/>
              </w:rPr>
              <w:t>affiniti</w:t>
            </w:r>
            <w:proofErr w:type="spellEnd"/>
            <w:r w:rsidRPr="002A08C3">
              <w:rPr>
                <w:rFonts w:ascii="Times New Roman" w:hAnsi="Times New Roman"/>
              </w:rPr>
              <w:t xml:space="preserve"> lub </w:t>
            </w:r>
            <w:proofErr w:type="spellStart"/>
            <w:r w:rsidRPr="002A08C3">
              <w:rPr>
                <w:rFonts w:ascii="Times New Roman" w:hAnsi="Times New Roman"/>
              </w:rPr>
              <w:t>sparq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  <w:bCs/>
              </w:rPr>
              <w:t>Szerokopasmowa elektroniczna głowica liniowa ze zmienną częstotliwością pracy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</w:rPr>
              <w:t>Częstotliwość pracy głowicy w minimalnym zakresie od 3.0 MHz do 12.0 MHz (+/- 1MHz)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Liczba elementów w głowicy min. 128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Szerokość czoła głowicy max 40 mm.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Obrazowanie w częstotliwości II harmonicznej, 2D, Kolor Doppler, PW Doppler, Power (</w:t>
            </w:r>
            <w:proofErr w:type="spellStart"/>
            <w:r w:rsidRPr="002A08C3">
              <w:rPr>
                <w:rFonts w:ascii="Times New Roman" w:hAnsi="Times New Roman"/>
              </w:rPr>
              <w:t>Angio</w:t>
            </w:r>
            <w:proofErr w:type="spellEnd"/>
            <w:r w:rsidRPr="002A08C3">
              <w:rPr>
                <w:rFonts w:ascii="Times New Roman" w:hAnsi="Times New Roman"/>
              </w:rPr>
              <w:t>) Doppler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Głowica kompatybilna z posiadanym przez Zamawiającego systemem </w:t>
            </w:r>
            <w:proofErr w:type="spellStart"/>
            <w:r w:rsidRPr="002A08C3">
              <w:rPr>
                <w:rFonts w:ascii="Times New Roman" w:hAnsi="Times New Roman"/>
              </w:rPr>
              <w:t>affiniti</w:t>
            </w:r>
            <w:proofErr w:type="spellEnd"/>
            <w:r w:rsidRPr="002A08C3">
              <w:rPr>
                <w:rFonts w:ascii="Times New Roman" w:hAnsi="Times New Roman"/>
              </w:rPr>
              <w:t xml:space="preserve"> lub </w:t>
            </w:r>
            <w:proofErr w:type="spellStart"/>
            <w:r w:rsidRPr="002A08C3">
              <w:rPr>
                <w:rFonts w:ascii="Times New Roman" w:hAnsi="Times New Roman"/>
              </w:rPr>
              <w:t>sparq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  <w:bCs/>
              </w:rPr>
              <w:t>Szerokopasmowa elektroniczna głowica sektorowa ze zmienną częstotliwością pracy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</w:rPr>
              <w:t>Częstotliwość pracy głowicy w minimalnym zakresie od 2.0 MHz do 5.0 MHz (+/- 1MHz)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Liczba elementów w głowicy min. 80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Kąt pola penetracji głowicy min. 90 stopni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Głowica kompatybilna z posiadanym przez Zamawiającego systemem </w:t>
            </w:r>
            <w:proofErr w:type="spellStart"/>
            <w:r w:rsidRPr="002A08C3">
              <w:rPr>
                <w:rFonts w:ascii="Times New Roman" w:hAnsi="Times New Roman"/>
              </w:rPr>
              <w:t>affiniti</w:t>
            </w:r>
            <w:proofErr w:type="spellEnd"/>
            <w:r w:rsidRPr="002A08C3">
              <w:rPr>
                <w:rFonts w:ascii="Times New Roman" w:hAnsi="Times New Roman"/>
              </w:rPr>
              <w:t xml:space="preserve"> lub </w:t>
            </w:r>
            <w:proofErr w:type="spellStart"/>
            <w:r w:rsidRPr="002A08C3">
              <w:rPr>
                <w:rFonts w:ascii="Times New Roman" w:hAnsi="Times New Roman"/>
              </w:rPr>
              <w:t>sparq</w:t>
            </w:r>
            <w:proofErr w:type="spellEnd"/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Cs/>
              </w:rPr>
              <w:t>Pomiary i pakiety obliczeniowe /raporty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8C3">
              <w:rPr>
                <w:rFonts w:ascii="Times New Roman" w:hAnsi="Times New Roman"/>
              </w:rPr>
              <w:t>Pomiar odległości w trybie 2D min. 6 par kursorów pomiarowych na jednym obrazie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obwodu lub powierzchni metodą elipsy, obrysu linią ciągłą lub przerywaną w trybie 2D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Ręczny pomiar odległości w trybie Dopplera (wyznaczenie czasu i prędkości)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archiwizacji sekwencji obrazów ruchomych i statycznych na dysku twardym aparatu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3B98" w:rsidRPr="0037272C" w:rsidTr="006909ED">
        <w:trPr>
          <w:trHeight w:val="144"/>
        </w:trPr>
        <w:tc>
          <w:tcPr>
            <w:tcW w:w="568" w:type="dxa"/>
            <w:vAlign w:val="center"/>
          </w:tcPr>
          <w:p w:rsidR="00033B98" w:rsidRPr="003A205B" w:rsidRDefault="00033B98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Pakiet obliczeń automatycznych dla Dopplera PW </w:t>
            </w:r>
            <w:r w:rsidRPr="002A08C3">
              <w:rPr>
                <w:rFonts w:ascii="Times New Roman" w:hAnsi="Times New Roman"/>
              </w:rPr>
              <w:lastRenderedPageBreak/>
              <w:t>(automatyczne obrysowanie i wyznaczanie widma dopplerowskiego wraz z analizą parametrów min. PI, RI, S, D) w czasie rzeczywistym i na zatrzymanym obrazie</w:t>
            </w:r>
          </w:p>
        </w:tc>
        <w:tc>
          <w:tcPr>
            <w:tcW w:w="1559" w:type="dxa"/>
            <w:vAlign w:val="center"/>
          </w:tcPr>
          <w:p w:rsidR="00033B98" w:rsidRPr="002A08C3" w:rsidRDefault="00033B98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033B98" w:rsidRPr="0037272C" w:rsidRDefault="00033B98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6904" w:rsidRDefault="006D6904"/>
    <w:tbl>
      <w:tblPr>
        <w:tblpPr w:leftFromText="141" w:rightFromText="141" w:vertAnchor="page" w:horzAnchor="margin" w:tblpY="3550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33B98" w:rsidRPr="001823B1" w:rsidTr="00033B98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033B98" w:rsidRPr="001823B1" w:rsidTr="00033B98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3B98" w:rsidRPr="001823B1" w:rsidTr="00033B98">
        <w:trPr>
          <w:trHeight w:val="520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520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520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520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520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520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462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462"/>
        </w:trPr>
        <w:tc>
          <w:tcPr>
            <w:tcW w:w="568" w:type="dxa"/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033B98" w:rsidRPr="001823B1" w:rsidTr="00033B98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98" w:rsidRPr="001823B1" w:rsidRDefault="00033B98" w:rsidP="00033B9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98" w:rsidRPr="001823B1" w:rsidRDefault="00033B98" w:rsidP="00033B98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98" w:rsidRPr="001823B1" w:rsidRDefault="00033B98" w:rsidP="00033B9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98" w:rsidRPr="001823B1" w:rsidRDefault="00033B98" w:rsidP="00033B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2FDC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A22FDC" w:rsidRPr="003F7724" w:rsidRDefault="00A22FDC" w:rsidP="00A22FD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436021" w:rsidRDefault="00436021"/>
    <w:sectPr w:rsidR="00436021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11" w:rsidRDefault="006D6B11" w:rsidP="00436021">
      <w:pPr>
        <w:spacing w:after="0" w:line="240" w:lineRule="auto"/>
      </w:pPr>
      <w:r>
        <w:separator/>
      </w:r>
    </w:p>
  </w:endnote>
  <w:endnote w:type="continuationSeparator" w:id="0">
    <w:p w:rsidR="006D6B11" w:rsidRDefault="006D6B11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11" w:rsidRDefault="006D6B11" w:rsidP="00436021">
      <w:pPr>
        <w:spacing w:after="0" w:line="240" w:lineRule="auto"/>
      </w:pPr>
      <w:r>
        <w:separator/>
      </w:r>
    </w:p>
  </w:footnote>
  <w:footnote w:type="continuationSeparator" w:id="0">
    <w:p w:rsidR="006D6B11" w:rsidRDefault="006D6B11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0E" w:rsidRDefault="00952048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5F2A0E">
      <w:rPr>
        <w:noProof/>
        <w:lang w:eastAsia="pl-PL"/>
      </w:rPr>
      <w:tab/>
    </w:r>
  </w:p>
  <w:p w:rsidR="005F2A0E" w:rsidRDefault="005F2A0E">
    <w:pPr>
      <w:pStyle w:val="Nagwek"/>
    </w:pPr>
    <w:r>
      <w:t>Pakiet nr 1</w:t>
    </w:r>
  </w:p>
  <w:p w:rsidR="005F2A0E" w:rsidRDefault="005F2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C46E7"/>
    <w:rsid w:val="00182B3A"/>
    <w:rsid w:val="001E11F6"/>
    <w:rsid w:val="002303AA"/>
    <w:rsid w:val="003045EF"/>
    <w:rsid w:val="003B68DE"/>
    <w:rsid w:val="003C519B"/>
    <w:rsid w:val="00436021"/>
    <w:rsid w:val="0056050C"/>
    <w:rsid w:val="005E381A"/>
    <w:rsid w:val="005F2A0E"/>
    <w:rsid w:val="005F592D"/>
    <w:rsid w:val="006143F1"/>
    <w:rsid w:val="00660B42"/>
    <w:rsid w:val="006D6904"/>
    <w:rsid w:val="006D6B11"/>
    <w:rsid w:val="007228C2"/>
    <w:rsid w:val="007723FE"/>
    <w:rsid w:val="00773433"/>
    <w:rsid w:val="007A0982"/>
    <w:rsid w:val="008849D2"/>
    <w:rsid w:val="00884F29"/>
    <w:rsid w:val="00891447"/>
    <w:rsid w:val="008C07B7"/>
    <w:rsid w:val="009005EA"/>
    <w:rsid w:val="00952048"/>
    <w:rsid w:val="0099468B"/>
    <w:rsid w:val="00A22FDC"/>
    <w:rsid w:val="00A86886"/>
    <w:rsid w:val="00A90491"/>
    <w:rsid w:val="00B2250E"/>
    <w:rsid w:val="00BD2B7B"/>
    <w:rsid w:val="00C7783F"/>
    <w:rsid w:val="00CB0A5A"/>
    <w:rsid w:val="00CD6391"/>
    <w:rsid w:val="00D544C7"/>
    <w:rsid w:val="00EB66CF"/>
    <w:rsid w:val="00EC67C5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3F8FDA-5431-45E0-BE28-932710A5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5</cp:revision>
  <dcterms:created xsi:type="dcterms:W3CDTF">2020-05-05T08:41:00Z</dcterms:created>
  <dcterms:modified xsi:type="dcterms:W3CDTF">2020-06-17T08:17:00Z</dcterms:modified>
</cp:coreProperties>
</file>