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13" w:rsidRPr="0063564C" w:rsidRDefault="00F93113" w:rsidP="00F93113">
      <w:pPr>
        <w:spacing w:line="259" w:lineRule="auto"/>
        <w:jc w:val="right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Zał. Nr 2 do SIWZ</w:t>
      </w:r>
    </w:p>
    <w:p w:rsidR="00F93113" w:rsidRPr="0063564C" w:rsidRDefault="00F93113" w:rsidP="00F93113">
      <w:pPr>
        <w:spacing w:line="259" w:lineRule="auto"/>
        <w:jc w:val="center"/>
        <w:rPr>
          <w:b/>
          <w:sz w:val="22"/>
          <w:szCs w:val="22"/>
        </w:rPr>
      </w:pPr>
    </w:p>
    <w:p w:rsidR="00F93113" w:rsidRPr="0063564C" w:rsidRDefault="00F93113" w:rsidP="00F93113">
      <w:pPr>
        <w:spacing w:line="259" w:lineRule="auto"/>
        <w:jc w:val="center"/>
        <w:rPr>
          <w:sz w:val="22"/>
          <w:szCs w:val="22"/>
        </w:rPr>
      </w:pPr>
      <w:r w:rsidRPr="0063564C">
        <w:rPr>
          <w:b/>
          <w:sz w:val="22"/>
          <w:szCs w:val="22"/>
        </w:rPr>
        <w:t>Istotn</w:t>
      </w:r>
      <w:r w:rsidR="0063564C" w:rsidRPr="0063564C">
        <w:rPr>
          <w:b/>
          <w:sz w:val="22"/>
          <w:szCs w:val="22"/>
        </w:rPr>
        <w:t>e Postanowienia Przyszłej Umowy</w:t>
      </w:r>
      <w:r w:rsidRPr="0063564C">
        <w:rPr>
          <w:b/>
          <w:sz w:val="22"/>
          <w:szCs w:val="22"/>
        </w:rPr>
        <w:t xml:space="preserve"> nr ……../2020/PN</w:t>
      </w:r>
    </w:p>
    <w:p w:rsidR="00F93113" w:rsidRPr="0063564C" w:rsidRDefault="00F93113" w:rsidP="00F93113">
      <w:pPr>
        <w:spacing w:line="259" w:lineRule="auto"/>
        <w:rPr>
          <w:sz w:val="22"/>
          <w:szCs w:val="22"/>
        </w:rPr>
      </w:pPr>
    </w:p>
    <w:p w:rsidR="00F93113" w:rsidRPr="0063564C" w:rsidRDefault="00F93113" w:rsidP="00F93113">
      <w:pPr>
        <w:spacing w:line="259" w:lineRule="auto"/>
        <w:ind w:left="-5" w:right="14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zawartej w dniu …..……………..2020 r., pomiędzy:</w:t>
      </w:r>
    </w:p>
    <w:p w:rsidR="00F93113" w:rsidRPr="0063564C" w:rsidRDefault="00F93113" w:rsidP="00F93113">
      <w:pPr>
        <w:spacing w:line="259" w:lineRule="auto"/>
        <w:ind w:left="-5" w:right="2556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>Samodzielnym Publicznym Zakładem Opieki Zdrowotnej w Łapach ul. Janusza Korczaka 23, 18-100 Łapy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>NIP: 966-13-19-909</w:t>
      </w:r>
    </w:p>
    <w:p w:rsidR="00F93113" w:rsidRPr="0063564C" w:rsidRDefault="00F93113" w:rsidP="00F93113">
      <w:pPr>
        <w:spacing w:line="259" w:lineRule="auto"/>
        <w:ind w:left="-5" w:right="5533"/>
        <w:rPr>
          <w:rFonts w:eastAsia="Calibri"/>
          <w:b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>REGON: 050644804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 xml:space="preserve">KRS: 0000002999 </w:t>
      </w:r>
      <w:r w:rsidRPr="0063564C">
        <w:rPr>
          <w:rFonts w:eastAsia="Calibri"/>
          <w:sz w:val="22"/>
          <w:szCs w:val="22"/>
          <w:lang w:eastAsia="en-US"/>
        </w:rPr>
        <w:t xml:space="preserve"> </w:t>
      </w:r>
      <w:r w:rsidRPr="0063564C">
        <w:rPr>
          <w:rFonts w:eastAsia="Calibri"/>
          <w:sz w:val="22"/>
          <w:szCs w:val="22"/>
          <w:lang w:eastAsia="en-US"/>
        </w:rPr>
        <w:br/>
        <w:t xml:space="preserve">reprezentowanym przez: 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>Urszulę Łapińską  – Dyrektora SP ZOZ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 xml:space="preserve">zwanym dalej </w:t>
      </w:r>
      <w:r w:rsidRPr="0063564C">
        <w:rPr>
          <w:rFonts w:eastAsia="Calibri"/>
          <w:b/>
          <w:sz w:val="22"/>
          <w:szCs w:val="22"/>
          <w:lang w:eastAsia="en-US"/>
        </w:rPr>
        <w:t>„Zamawiającym”</w:t>
      </w:r>
      <w:r w:rsidRPr="0063564C">
        <w:rPr>
          <w:rFonts w:eastAsia="Calibri"/>
          <w:sz w:val="22"/>
          <w:szCs w:val="22"/>
          <w:lang w:eastAsia="en-US"/>
        </w:rPr>
        <w:t xml:space="preserve">, a 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 xml:space="preserve">NIP: </w:t>
      </w:r>
      <w:r w:rsidRPr="0063564C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 xml:space="preserve">REGON: </w:t>
      </w:r>
      <w:r w:rsidRPr="0063564C">
        <w:rPr>
          <w:rFonts w:eastAsia="Calibri"/>
          <w:sz w:val="22"/>
          <w:szCs w:val="22"/>
          <w:lang w:eastAsia="en-US"/>
        </w:rPr>
        <w:t>………………………………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 xml:space="preserve">KRS: </w:t>
      </w:r>
      <w:r w:rsidRPr="0063564C">
        <w:rPr>
          <w:rFonts w:eastAsia="Calibri"/>
          <w:sz w:val="22"/>
          <w:szCs w:val="22"/>
          <w:lang w:eastAsia="en-US"/>
        </w:rPr>
        <w:t>…………………………………..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zwanym dalej</w:t>
      </w:r>
      <w:r w:rsidRPr="0063564C">
        <w:rPr>
          <w:rFonts w:eastAsia="Calibri"/>
          <w:b/>
          <w:sz w:val="22"/>
          <w:szCs w:val="22"/>
          <w:lang w:eastAsia="en-US"/>
        </w:rPr>
        <w:t xml:space="preserve"> „Wykonawcą”, </w:t>
      </w:r>
      <w:r w:rsidRPr="0063564C">
        <w:rPr>
          <w:rFonts w:eastAsia="Calibri"/>
          <w:sz w:val="22"/>
          <w:szCs w:val="22"/>
          <w:lang w:eastAsia="en-US"/>
        </w:rPr>
        <w:t>reprezentowanym przez:</w:t>
      </w:r>
    </w:p>
    <w:p w:rsidR="00CD223B" w:rsidRPr="0063564C" w:rsidRDefault="00CD223B" w:rsidP="00CD223B">
      <w:pPr>
        <w:ind w:right="475"/>
        <w:jc w:val="both"/>
        <w:rPr>
          <w:sz w:val="22"/>
          <w:szCs w:val="22"/>
        </w:rPr>
      </w:pPr>
    </w:p>
    <w:p w:rsidR="00CD223B" w:rsidRPr="0063564C" w:rsidRDefault="00CD223B" w:rsidP="00CD223B">
      <w:pPr>
        <w:ind w:right="475"/>
        <w:jc w:val="both"/>
        <w:rPr>
          <w:sz w:val="22"/>
          <w:szCs w:val="22"/>
        </w:rPr>
      </w:pPr>
    </w:p>
    <w:p w:rsidR="00CD223B" w:rsidRPr="0063564C" w:rsidRDefault="00CD223B" w:rsidP="00664B31">
      <w:pPr>
        <w:ind w:right="-173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1</w:t>
      </w:r>
    </w:p>
    <w:p w:rsidR="00CD223B" w:rsidRPr="0063564C" w:rsidRDefault="00CD223B" w:rsidP="00CD223B">
      <w:pPr>
        <w:ind w:left="340"/>
        <w:jc w:val="both"/>
        <w:rPr>
          <w:sz w:val="22"/>
          <w:szCs w:val="22"/>
        </w:rPr>
      </w:pPr>
    </w:p>
    <w:p w:rsidR="00CD223B" w:rsidRPr="0063564C" w:rsidRDefault="00CD223B" w:rsidP="007B15E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63564C">
        <w:rPr>
          <w:sz w:val="22"/>
          <w:szCs w:val="22"/>
        </w:rPr>
        <w:t>Przedmiotem niniejszej umowy jest odbiór, transport i utylizacj</w:t>
      </w:r>
      <w:r w:rsidR="0063564C" w:rsidRPr="0063564C">
        <w:rPr>
          <w:sz w:val="22"/>
          <w:szCs w:val="22"/>
        </w:rPr>
        <w:t>a</w:t>
      </w:r>
      <w:r w:rsidRPr="0063564C">
        <w:rPr>
          <w:sz w:val="22"/>
          <w:szCs w:val="22"/>
        </w:rPr>
        <w:t xml:space="preserve"> odpadów medycznych</w:t>
      </w:r>
      <w:r w:rsidR="002031DA">
        <w:rPr>
          <w:sz w:val="22"/>
          <w:szCs w:val="22"/>
        </w:rPr>
        <w:t xml:space="preserve"> </w:t>
      </w:r>
      <w:r w:rsidR="002031DA">
        <w:rPr>
          <w:sz w:val="22"/>
          <w:szCs w:val="22"/>
        </w:rPr>
        <w:br/>
        <w:t xml:space="preserve">i niemedycznych </w:t>
      </w:r>
      <w:r w:rsidRPr="0063564C">
        <w:rPr>
          <w:sz w:val="22"/>
          <w:szCs w:val="22"/>
        </w:rPr>
        <w:t xml:space="preserve">o kodach: </w:t>
      </w:r>
      <w:r w:rsidRPr="0063564C">
        <w:rPr>
          <w:b/>
          <w:sz w:val="22"/>
          <w:szCs w:val="22"/>
        </w:rPr>
        <w:t>18 01 01, 18 01 02, 18 01 03, 18 01 04, 18 01 06, 18 01 07, 18 01 08, 18 01 09, 06 04 04, 16 02 13, 16 06 04, 16 06 05, 20 01 08</w:t>
      </w:r>
      <w:r w:rsidR="007B15EF">
        <w:rPr>
          <w:b/>
          <w:sz w:val="22"/>
          <w:szCs w:val="22"/>
        </w:rPr>
        <w:t xml:space="preserve">, </w:t>
      </w:r>
      <w:r w:rsidR="007B15EF" w:rsidRPr="007B15EF">
        <w:rPr>
          <w:b/>
          <w:sz w:val="22"/>
          <w:szCs w:val="22"/>
        </w:rPr>
        <w:t>08 03 17, 08 03 18</w:t>
      </w:r>
      <w:r w:rsidR="007B15EF">
        <w:rPr>
          <w:b/>
          <w:sz w:val="22"/>
          <w:szCs w:val="22"/>
        </w:rPr>
        <w:t xml:space="preserve"> </w:t>
      </w:r>
      <w:r w:rsidR="002031DA">
        <w:rPr>
          <w:b/>
          <w:sz w:val="22"/>
          <w:szCs w:val="22"/>
        </w:rPr>
        <w:br/>
      </w:r>
      <w:r w:rsidR="007B15EF">
        <w:rPr>
          <w:sz w:val="22"/>
          <w:szCs w:val="22"/>
        </w:rPr>
        <w:t>(z uwzględnieniem podziału na pakietu, jeżeli dotyczy)</w:t>
      </w:r>
      <w:r w:rsidRPr="0063564C">
        <w:rPr>
          <w:sz w:val="22"/>
          <w:szCs w:val="22"/>
        </w:rPr>
        <w:t>, z Samodzielnego Publicznego Zakładu Opieki Zdrowotnej w Łapach</w:t>
      </w:r>
      <w:r w:rsidR="00CA1CC3" w:rsidRPr="0063564C">
        <w:rPr>
          <w:sz w:val="22"/>
          <w:szCs w:val="22"/>
        </w:rPr>
        <w:t>, ul. J. Korczaka 23, 18-100 Łapy.</w:t>
      </w:r>
    </w:p>
    <w:p w:rsidR="00CD223B" w:rsidRPr="0063564C" w:rsidRDefault="00CD223B" w:rsidP="00CD223B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Zamawiający zleca gospodarowanie odpadami ww</w:t>
      </w:r>
      <w:r w:rsidR="00CA1CC3" w:rsidRPr="0063564C">
        <w:rPr>
          <w:sz w:val="22"/>
          <w:szCs w:val="22"/>
        </w:rPr>
        <w:t>.</w:t>
      </w:r>
      <w:r w:rsidRPr="0063564C">
        <w:rPr>
          <w:sz w:val="22"/>
          <w:szCs w:val="22"/>
        </w:rPr>
        <w:t xml:space="preserve"> zgodnie z art. 27 ust. 2</w:t>
      </w:r>
      <w:r w:rsidR="00CA1CC3" w:rsidRPr="0063564C">
        <w:rPr>
          <w:sz w:val="22"/>
          <w:szCs w:val="22"/>
        </w:rPr>
        <w:t xml:space="preserve"> </w:t>
      </w:r>
      <w:r w:rsidRPr="0063564C">
        <w:rPr>
          <w:sz w:val="22"/>
          <w:szCs w:val="22"/>
        </w:rPr>
        <w:t xml:space="preserve">ustawy </w:t>
      </w:r>
      <w:r w:rsidR="0063564C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>z dnia 14 grudnia 2012</w:t>
      </w:r>
      <w:r w:rsidR="00CA1CC3" w:rsidRPr="0063564C">
        <w:rPr>
          <w:sz w:val="22"/>
          <w:szCs w:val="22"/>
        </w:rPr>
        <w:t xml:space="preserve"> </w:t>
      </w:r>
      <w:r w:rsidR="0063564C" w:rsidRPr="0063564C">
        <w:rPr>
          <w:sz w:val="22"/>
          <w:szCs w:val="22"/>
        </w:rPr>
        <w:t>r. o odpadach.</w:t>
      </w:r>
    </w:p>
    <w:p w:rsidR="00CD223B" w:rsidRPr="0063564C" w:rsidRDefault="00CD223B" w:rsidP="00CD223B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 zakresie gospodarowania odpadami Zamawiającego, Wykonawca zobowiązuje się do:</w:t>
      </w:r>
    </w:p>
    <w:p w:rsidR="00CD223B" w:rsidRPr="0063564C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</w:t>
      </w:r>
      <w:r w:rsidR="00DC61D6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a) odbioru odpadów z siedziby Zamawiającego,</w:t>
      </w:r>
    </w:p>
    <w:p w:rsidR="00CD223B" w:rsidRPr="0063564C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</w:t>
      </w:r>
      <w:r w:rsidR="00DC61D6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b) ważenia przyjmowanych odpadów,</w:t>
      </w:r>
    </w:p>
    <w:p w:rsidR="00CD223B" w:rsidRPr="0063564C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</w:t>
      </w:r>
      <w:r w:rsidR="00DC61D6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c) stosowania pojazdu przystosowanego do przewozu odpadów medycznych niebezpiecznych,</w:t>
      </w:r>
    </w:p>
    <w:p w:rsidR="00CD223B" w:rsidRPr="0063564C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</w:t>
      </w:r>
      <w:r w:rsidR="00DC61D6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d) przewozu i utylizacji przyjętych odpadów</w:t>
      </w:r>
      <w:r w:rsidR="0097528F">
        <w:rPr>
          <w:sz w:val="22"/>
          <w:szCs w:val="22"/>
        </w:rPr>
        <w:t>.</w:t>
      </w:r>
    </w:p>
    <w:p w:rsidR="00FD2D03" w:rsidRPr="0063564C" w:rsidRDefault="00FD2D03" w:rsidP="00FD2D03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4</w:t>
      </w:r>
      <w:r w:rsidR="00CD223B" w:rsidRPr="0063564C">
        <w:rPr>
          <w:sz w:val="22"/>
          <w:szCs w:val="22"/>
        </w:rPr>
        <w:t xml:space="preserve">. </w:t>
      </w:r>
      <w:r w:rsidR="00DC61D6" w:rsidRPr="0063564C">
        <w:rPr>
          <w:sz w:val="22"/>
          <w:szCs w:val="22"/>
        </w:rPr>
        <w:tab/>
      </w:r>
      <w:r w:rsidR="00CD223B" w:rsidRPr="0063564C">
        <w:rPr>
          <w:sz w:val="22"/>
          <w:szCs w:val="22"/>
        </w:rPr>
        <w:t>Wykonawca zobowiązany jest do odbioru odpadów</w:t>
      </w:r>
      <w:r w:rsidR="00121C66">
        <w:rPr>
          <w:sz w:val="22"/>
          <w:szCs w:val="22"/>
        </w:rPr>
        <w:t xml:space="preserve"> medycznych</w:t>
      </w:r>
      <w:r w:rsidR="00CD223B" w:rsidRPr="0063564C">
        <w:rPr>
          <w:sz w:val="22"/>
          <w:szCs w:val="22"/>
        </w:rPr>
        <w:t xml:space="preserve"> z siedziby </w:t>
      </w:r>
      <w:r w:rsidR="00DC61D6" w:rsidRPr="0063564C">
        <w:rPr>
          <w:sz w:val="22"/>
          <w:szCs w:val="22"/>
        </w:rPr>
        <w:t>Zamawiającego sukcesywnie</w:t>
      </w:r>
      <w:r w:rsidR="00CD223B" w:rsidRPr="0063564C">
        <w:rPr>
          <w:sz w:val="22"/>
          <w:szCs w:val="22"/>
        </w:rPr>
        <w:t xml:space="preserve"> co </w:t>
      </w:r>
      <w:r w:rsidR="00DC61D6" w:rsidRPr="0063564C">
        <w:rPr>
          <w:sz w:val="22"/>
          <w:szCs w:val="22"/>
        </w:rPr>
        <w:t>tydzień</w:t>
      </w:r>
      <w:r w:rsidR="00CD223B" w:rsidRPr="0063564C">
        <w:rPr>
          <w:sz w:val="22"/>
          <w:szCs w:val="22"/>
        </w:rPr>
        <w:t>,</w:t>
      </w:r>
      <w:r w:rsidR="00DC61D6" w:rsidRPr="0063564C">
        <w:rPr>
          <w:sz w:val="22"/>
          <w:szCs w:val="22"/>
        </w:rPr>
        <w:t xml:space="preserve"> w dniach</w:t>
      </w:r>
      <w:r w:rsidR="0063564C" w:rsidRPr="0063564C">
        <w:rPr>
          <w:sz w:val="22"/>
          <w:szCs w:val="22"/>
        </w:rPr>
        <w:t>:</w:t>
      </w:r>
      <w:r w:rsidR="00DC61D6" w:rsidRPr="0063564C">
        <w:rPr>
          <w:sz w:val="22"/>
          <w:szCs w:val="22"/>
        </w:rPr>
        <w:t xml:space="preserve"> </w:t>
      </w:r>
      <w:r w:rsidR="0063564C" w:rsidRPr="0063564C">
        <w:rPr>
          <w:sz w:val="22"/>
          <w:szCs w:val="22"/>
        </w:rPr>
        <w:t>p</w:t>
      </w:r>
      <w:r w:rsidR="00DC61D6" w:rsidRPr="0063564C">
        <w:rPr>
          <w:sz w:val="22"/>
          <w:szCs w:val="22"/>
        </w:rPr>
        <w:t>oniedziałek</w:t>
      </w:r>
      <w:r w:rsidR="0063564C" w:rsidRPr="0063564C">
        <w:rPr>
          <w:sz w:val="22"/>
          <w:szCs w:val="22"/>
        </w:rPr>
        <w:t>,</w:t>
      </w:r>
      <w:r w:rsidR="00DC61D6" w:rsidRPr="0063564C">
        <w:rPr>
          <w:sz w:val="22"/>
          <w:szCs w:val="22"/>
        </w:rPr>
        <w:t xml:space="preserve"> </w:t>
      </w:r>
      <w:r w:rsidR="0063564C" w:rsidRPr="0063564C">
        <w:rPr>
          <w:sz w:val="22"/>
          <w:szCs w:val="22"/>
        </w:rPr>
        <w:t>ś</w:t>
      </w:r>
      <w:r w:rsidR="00DC61D6" w:rsidRPr="0063564C">
        <w:rPr>
          <w:sz w:val="22"/>
          <w:szCs w:val="22"/>
        </w:rPr>
        <w:t>roda</w:t>
      </w:r>
      <w:r w:rsidR="00CA1CC3" w:rsidRPr="0063564C">
        <w:rPr>
          <w:sz w:val="22"/>
          <w:szCs w:val="22"/>
        </w:rPr>
        <w:t>,</w:t>
      </w:r>
      <w:r w:rsidR="00DC61D6" w:rsidRPr="0063564C">
        <w:rPr>
          <w:sz w:val="22"/>
          <w:szCs w:val="22"/>
        </w:rPr>
        <w:t xml:space="preserve"> </w:t>
      </w:r>
      <w:r w:rsidR="0063564C" w:rsidRPr="0063564C">
        <w:rPr>
          <w:sz w:val="22"/>
          <w:szCs w:val="22"/>
        </w:rPr>
        <w:t>p</w:t>
      </w:r>
      <w:r w:rsidR="00DC61D6" w:rsidRPr="0063564C">
        <w:rPr>
          <w:sz w:val="22"/>
          <w:szCs w:val="22"/>
        </w:rPr>
        <w:t>iątek</w:t>
      </w:r>
      <w:r w:rsidR="00CA1CC3" w:rsidRPr="0063564C">
        <w:rPr>
          <w:sz w:val="22"/>
          <w:szCs w:val="22"/>
        </w:rPr>
        <w:t>,</w:t>
      </w:r>
      <w:r w:rsidR="00DC61D6" w:rsidRPr="0063564C">
        <w:rPr>
          <w:sz w:val="22"/>
          <w:szCs w:val="22"/>
        </w:rPr>
        <w:t xml:space="preserve"> </w:t>
      </w:r>
      <w:r w:rsidR="00E601A7">
        <w:rPr>
          <w:sz w:val="22"/>
          <w:szCs w:val="22"/>
        </w:rPr>
        <w:t>do</w:t>
      </w:r>
      <w:r w:rsidR="00DC61D6" w:rsidRPr="0063564C">
        <w:rPr>
          <w:sz w:val="22"/>
          <w:szCs w:val="22"/>
        </w:rPr>
        <w:t xml:space="preserve"> godz. 14</w:t>
      </w:r>
      <w:r w:rsidR="0097528F">
        <w:rPr>
          <w:sz w:val="22"/>
          <w:szCs w:val="22"/>
        </w:rPr>
        <w:t>:00.</w:t>
      </w:r>
      <w:r w:rsidR="00121C66">
        <w:rPr>
          <w:sz w:val="22"/>
          <w:szCs w:val="22"/>
        </w:rPr>
        <w:t xml:space="preserve"> </w:t>
      </w:r>
      <w:r w:rsidR="00121C66" w:rsidRPr="00121C66">
        <w:rPr>
          <w:sz w:val="22"/>
          <w:szCs w:val="22"/>
        </w:rPr>
        <w:t>Częstotliwość odbioru odpadów z Pakietu 2 -  maksymalnie raz w miesiącu lub na wezwanie Zamawiającego.</w:t>
      </w:r>
      <w:r w:rsidR="00121C66">
        <w:rPr>
          <w:sz w:val="22"/>
          <w:szCs w:val="22"/>
        </w:rPr>
        <w:t>* (*skreślić jeśli nie dotyczy)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</w:p>
    <w:p w:rsidR="00CD223B" w:rsidRPr="0063564C" w:rsidRDefault="00CD223B" w:rsidP="00664B31">
      <w:pPr>
        <w:ind w:right="-173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2</w:t>
      </w:r>
    </w:p>
    <w:p w:rsidR="00CD223B" w:rsidRPr="0063564C" w:rsidRDefault="00CD223B" w:rsidP="00CD223B">
      <w:pPr>
        <w:ind w:right="-173"/>
        <w:jc w:val="both"/>
        <w:rPr>
          <w:b/>
          <w:sz w:val="22"/>
          <w:szCs w:val="22"/>
        </w:rPr>
      </w:pPr>
    </w:p>
    <w:p w:rsidR="00CD223B" w:rsidRPr="0063564C" w:rsidRDefault="00FD2D03" w:rsidP="00DC61D6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1. Wykonawca </w:t>
      </w:r>
      <w:r w:rsidR="00CD223B" w:rsidRPr="0063564C">
        <w:rPr>
          <w:sz w:val="22"/>
          <w:szCs w:val="22"/>
        </w:rPr>
        <w:t xml:space="preserve">oświadcza, że posiada wszystkie niezbędne uprawnienia i </w:t>
      </w:r>
      <w:r w:rsidR="00DC61D6" w:rsidRPr="0063564C">
        <w:rPr>
          <w:sz w:val="22"/>
          <w:szCs w:val="22"/>
        </w:rPr>
        <w:t xml:space="preserve">zezwolenia do realizacji usługi </w:t>
      </w:r>
      <w:r w:rsidR="00CD223B" w:rsidRPr="0063564C">
        <w:rPr>
          <w:sz w:val="22"/>
          <w:szCs w:val="22"/>
        </w:rPr>
        <w:t>objętej umową.</w:t>
      </w:r>
    </w:p>
    <w:p w:rsidR="00664B31" w:rsidRPr="0063564C" w:rsidRDefault="00DC61D6" w:rsidP="0063564C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2.</w:t>
      </w:r>
      <w:r w:rsidR="00CA1CC3" w:rsidRPr="0063564C">
        <w:rPr>
          <w:sz w:val="22"/>
          <w:szCs w:val="22"/>
        </w:rPr>
        <w:tab/>
      </w:r>
      <w:r w:rsidR="00FD2D03" w:rsidRPr="0063564C">
        <w:rPr>
          <w:sz w:val="22"/>
          <w:szCs w:val="22"/>
        </w:rPr>
        <w:t>Wykonawca</w:t>
      </w:r>
      <w:r w:rsidR="00CD223B" w:rsidRPr="0063564C">
        <w:rPr>
          <w:sz w:val="22"/>
          <w:szCs w:val="22"/>
        </w:rPr>
        <w:t xml:space="preserve"> zapewnia, że unieszkodliwienie odpadów odbywać się będzie </w:t>
      </w:r>
      <w:r w:rsidR="00715AEE">
        <w:rPr>
          <w:sz w:val="22"/>
          <w:szCs w:val="22"/>
        </w:rPr>
        <w:t xml:space="preserve">zgodnie </w:t>
      </w:r>
      <w:r w:rsidR="0097673B" w:rsidRPr="0063564C">
        <w:rPr>
          <w:sz w:val="22"/>
          <w:szCs w:val="22"/>
        </w:rPr>
        <w:t>z dokumentami pr</w:t>
      </w:r>
      <w:r w:rsidR="0063564C" w:rsidRPr="0063564C">
        <w:rPr>
          <w:sz w:val="22"/>
          <w:szCs w:val="22"/>
        </w:rPr>
        <w:t xml:space="preserve">zedstawionymi w ofercie </w:t>
      </w:r>
      <w:r w:rsidR="00CD223B" w:rsidRPr="0063564C">
        <w:rPr>
          <w:sz w:val="22"/>
          <w:szCs w:val="22"/>
        </w:rPr>
        <w:t>przy uwzględnieniu hierarchii sposobów postępowania z odpadami zgodnie z art. 20 ust. 2 ustawy z dnia 14 grudnia</w:t>
      </w:r>
      <w:r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>2012</w:t>
      </w:r>
      <w:r w:rsidR="00CA1CC3"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>r</w:t>
      </w:r>
      <w:r w:rsidR="00CA1CC3" w:rsidRPr="0063564C">
        <w:rPr>
          <w:sz w:val="22"/>
          <w:szCs w:val="22"/>
        </w:rPr>
        <w:t>.</w:t>
      </w:r>
      <w:r w:rsidR="00CD223B" w:rsidRPr="0063564C">
        <w:rPr>
          <w:sz w:val="22"/>
          <w:szCs w:val="22"/>
        </w:rPr>
        <w:t xml:space="preserve"> o </w:t>
      </w:r>
      <w:r w:rsidR="00CD223B" w:rsidRPr="00B87AE8">
        <w:rPr>
          <w:sz w:val="22"/>
          <w:szCs w:val="22"/>
        </w:rPr>
        <w:t xml:space="preserve">odpadach </w:t>
      </w:r>
      <w:r w:rsidR="00CA1CC3" w:rsidRPr="00B87AE8">
        <w:rPr>
          <w:sz w:val="22"/>
          <w:szCs w:val="22"/>
        </w:rPr>
        <w:t>(Dz. U. 201</w:t>
      </w:r>
      <w:r w:rsidR="00844B53" w:rsidRPr="00B87AE8">
        <w:rPr>
          <w:sz w:val="22"/>
          <w:szCs w:val="22"/>
        </w:rPr>
        <w:t>9</w:t>
      </w:r>
      <w:r w:rsidR="00CA1CC3" w:rsidRPr="00B87AE8">
        <w:rPr>
          <w:sz w:val="22"/>
          <w:szCs w:val="22"/>
        </w:rPr>
        <w:t xml:space="preserve"> poz. </w:t>
      </w:r>
      <w:r w:rsidR="00B87AE8" w:rsidRPr="00B87AE8">
        <w:rPr>
          <w:sz w:val="22"/>
          <w:szCs w:val="22"/>
        </w:rPr>
        <w:t>701</w:t>
      </w:r>
      <w:r w:rsidR="00CA1CC3" w:rsidRPr="00B87AE8">
        <w:rPr>
          <w:sz w:val="22"/>
          <w:szCs w:val="22"/>
        </w:rPr>
        <w:t>).</w:t>
      </w:r>
    </w:p>
    <w:p w:rsidR="0063564C" w:rsidRPr="0063564C" w:rsidRDefault="0063564C" w:rsidP="0063564C">
      <w:pPr>
        <w:ind w:left="284" w:right="-173" w:hanging="284"/>
        <w:jc w:val="both"/>
        <w:rPr>
          <w:sz w:val="22"/>
          <w:szCs w:val="22"/>
        </w:rPr>
      </w:pPr>
    </w:p>
    <w:p w:rsidR="00CD223B" w:rsidRPr="0063564C" w:rsidRDefault="00CD223B" w:rsidP="00CA1CC3">
      <w:pPr>
        <w:ind w:right="-173"/>
        <w:jc w:val="center"/>
        <w:rPr>
          <w:sz w:val="22"/>
          <w:szCs w:val="22"/>
        </w:rPr>
      </w:pPr>
      <w:r w:rsidRPr="0063564C">
        <w:rPr>
          <w:sz w:val="22"/>
          <w:szCs w:val="22"/>
        </w:rPr>
        <w:t>§ 3</w:t>
      </w:r>
    </w:p>
    <w:p w:rsidR="00CD223B" w:rsidRPr="0063564C" w:rsidRDefault="00CD223B" w:rsidP="00DC61D6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1. Obowiązek zapewnienia właściwego sposobu gromadzenia odpadów od momentu ich odbioru </w:t>
      </w:r>
      <w:r w:rsidR="00C84658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>z miejsca</w:t>
      </w:r>
      <w:r w:rsidR="0097673B" w:rsidRPr="0063564C">
        <w:rPr>
          <w:sz w:val="22"/>
          <w:szCs w:val="22"/>
        </w:rPr>
        <w:t xml:space="preserve"> składowania tj. </w:t>
      </w:r>
      <w:r w:rsidR="00CA1CC3" w:rsidRPr="0063564C">
        <w:rPr>
          <w:sz w:val="22"/>
          <w:szCs w:val="22"/>
        </w:rPr>
        <w:t xml:space="preserve">Magazyn odpadów niebezpiecznych, </w:t>
      </w:r>
      <w:r w:rsidR="0097673B" w:rsidRPr="0063564C">
        <w:rPr>
          <w:sz w:val="22"/>
          <w:szCs w:val="22"/>
        </w:rPr>
        <w:t xml:space="preserve">SP ZOZ w Łapach </w:t>
      </w:r>
      <w:r w:rsidR="00CA1CC3" w:rsidRPr="0063564C">
        <w:rPr>
          <w:sz w:val="22"/>
          <w:szCs w:val="22"/>
        </w:rPr>
        <w:br/>
      </w:r>
      <w:r w:rsidR="0097673B" w:rsidRPr="0063564C">
        <w:rPr>
          <w:sz w:val="22"/>
          <w:szCs w:val="22"/>
        </w:rPr>
        <w:t xml:space="preserve">przy ul. </w:t>
      </w:r>
      <w:r w:rsidR="00CA1CC3" w:rsidRPr="0063564C">
        <w:rPr>
          <w:sz w:val="22"/>
          <w:szCs w:val="22"/>
        </w:rPr>
        <w:t xml:space="preserve">J. </w:t>
      </w:r>
      <w:r w:rsidR="0097673B" w:rsidRPr="0063564C">
        <w:rPr>
          <w:sz w:val="22"/>
          <w:szCs w:val="22"/>
        </w:rPr>
        <w:t>Korczaka 23, 18-100 Łapy,</w:t>
      </w:r>
      <w:r w:rsidRPr="0063564C">
        <w:rPr>
          <w:sz w:val="22"/>
          <w:szCs w:val="22"/>
        </w:rPr>
        <w:t xml:space="preserve"> załadunek  i transport</w:t>
      </w:r>
      <w:r w:rsidR="00DA7088" w:rsidRPr="0063564C">
        <w:rPr>
          <w:sz w:val="22"/>
          <w:szCs w:val="22"/>
        </w:rPr>
        <w:t xml:space="preserve"> do pojazdu spoczywa na Wykonawcy</w:t>
      </w:r>
      <w:r w:rsidRPr="0063564C">
        <w:rPr>
          <w:sz w:val="22"/>
          <w:szCs w:val="22"/>
        </w:rPr>
        <w:t>.</w:t>
      </w:r>
    </w:p>
    <w:p w:rsidR="00CD223B" w:rsidRPr="0063564C" w:rsidRDefault="00DA7088" w:rsidP="00DC61D6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lastRenderedPageBreak/>
        <w:t xml:space="preserve">2. Wykonawca </w:t>
      </w:r>
      <w:r w:rsidR="00CD223B" w:rsidRPr="0063564C">
        <w:rPr>
          <w:sz w:val="22"/>
          <w:szCs w:val="22"/>
        </w:rPr>
        <w:t>zobowiązany jest do ważenia odpadów w chwili ich przyjmowan</w:t>
      </w:r>
      <w:r w:rsidR="0097528F">
        <w:rPr>
          <w:sz w:val="22"/>
          <w:szCs w:val="22"/>
        </w:rPr>
        <w:t>ia</w:t>
      </w:r>
      <w:r w:rsidR="00CD223B" w:rsidRPr="0063564C">
        <w:rPr>
          <w:sz w:val="22"/>
          <w:szCs w:val="22"/>
        </w:rPr>
        <w:t xml:space="preserve"> w obecności przedstawiciela</w:t>
      </w:r>
      <w:r w:rsidR="00DC61D6"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>Zamawiającego.</w:t>
      </w:r>
    </w:p>
    <w:p w:rsidR="00DA7088" w:rsidRPr="0063564C" w:rsidRDefault="00CD223B" w:rsidP="00DA7088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3.</w:t>
      </w:r>
      <w:r w:rsidR="00CA1CC3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Zamawiający zobowiązuje się do składowania odpadów w odpowiednich jednorazowych opakowaniach zamkniętych i właści</w:t>
      </w:r>
      <w:r w:rsidR="00DA7088" w:rsidRPr="0063564C">
        <w:rPr>
          <w:sz w:val="22"/>
          <w:szCs w:val="22"/>
        </w:rPr>
        <w:t>wie opisanych.</w:t>
      </w:r>
    </w:p>
    <w:p w:rsidR="00DA7088" w:rsidRPr="0063564C" w:rsidRDefault="00DA7088" w:rsidP="00DA7088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4. </w:t>
      </w:r>
      <w:r w:rsidR="00CA1CC3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Zamawiający zobowiązuje się do gromadzenia odpadów w miejscu ich powstawania lub innym uzgodnionym przez strony.</w:t>
      </w:r>
    </w:p>
    <w:p w:rsidR="00DA7088" w:rsidRPr="0063564C" w:rsidRDefault="00DA7088" w:rsidP="00DA7088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5.  </w:t>
      </w:r>
      <w:r w:rsidR="00CA1CC3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Zamawiający zobowiązuje się do wyznaczenia osoby odpowiedzialnej za prowadzenie gospodarki odpadami, kontrolę, kontakty z Wykonawcą, gromadzenie dowodów unieszkodliwienia.</w:t>
      </w:r>
    </w:p>
    <w:p w:rsidR="00DA7088" w:rsidRPr="0063564C" w:rsidRDefault="00DA7088" w:rsidP="00DC61D6">
      <w:pPr>
        <w:ind w:left="284" w:right="-173" w:hanging="284"/>
        <w:jc w:val="both"/>
        <w:rPr>
          <w:sz w:val="22"/>
          <w:szCs w:val="22"/>
        </w:rPr>
      </w:pPr>
    </w:p>
    <w:p w:rsidR="00CD223B" w:rsidRPr="0063564C" w:rsidRDefault="00CD223B" w:rsidP="00CD223B">
      <w:pPr>
        <w:ind w:right="-173"/>
        <w:jc w:val="both"/>
        <w:rPr>
          <w:sz w:val="22"/>
          <w:szCs w:val="22"/>
        </w:rPr>
      </w:pPr>
    </w:p>
    <w:p w:rsidR="00CD223B" w:rsidRPr="0063564C" w:rsidRDefault="00CD223B" w:rsidP="00664B31">
      <w:pPr>
        <w:ind w:right="-173"/>
        <w:jc w:val="center"/>
        <w:rPr>
          <w:sz w:val="22"/>
          <w:szCs w:val="22"/>
        </w:rPr>
      </w:pPr>
      <w:r w:rsidRPr="0063564C">
        <w:rPr>
          <w:sz w:val="22"/>
          <w:szCs w:val="22"/>
        </w:rPr>
        <w:t>§ 4</w:t>
      </w:r>
    </w:p>
    <w:p w:rsidR="00CD223B" w:rsidRPr="0063564C" w:rsidRDefault="00CD223B" w:rsidP="00CD223B">
      <w:pPr>
        <w:ind w:right="-173"/>
        <w:jc w:val="both"/>
        <w:rPr>
          <w:sz w:val="22"/>
          <w:szCs w:val="22"/>
        </w:rPr>
      </w:pPr>
    </w:p>
    <w:p w:rsidR="00E34DBD" w:rsidRPr="0063564C" w:rsidRDefault="00DA7088" w:rsidP="00715AEE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Wykonawca</w:t>
      </w:r>
      <w:r w:rsidR="00E34DBD"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 xml:space="preserve">będzie potwierdzał przyjęcie odpadów przy użyciu </w:t>
      </w:r>
      <w:r w:rsidR="00715AEE">
        <w:rPr>
          <w:sz w:val="22"/>
          <w:szCs w:val="22"/>
        </w:rPr>
        <w:t>systemu elektronicznego BDO (Baza Danych Odpadowych).</w:t>
      </w:r>
    </w:p>
    <w:p w:rsidR="00CD223B" w:rsidRPr="0063564C" w:rsidRDefault="00CD223B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Zapisy prowadzone w Karcie przekazania odpadów będą podstaw</w:t>
      </w:r>
      <w:r w:rsidR="00DC61D6" w:rsidRPr="0063564C">
        <w:rPr>
          <w:sz w:val="22"/>
          <w:szCs w:val="22"/>
        </w:rPr>
        <w:t xml:space="preserve">ą do wystawienia faktury VAT </w:t>
      </w:r>
      <w:r w:rsidR="00C84658" w:rsidRPr="0063564C">
        <w:rPr>
          <w:sz w:val="22"/>
          <w:szCs w:val="22"/>
        </w:rPr>
        <w:br/>
      </w:r>
      <w:r w:rsidR="00DC61D6" w:rsidRPr="0063564C">
        <w:rPr>
          <w:sz w:val="22"/>
          <w:szCs w:val="22"/>
        </w:rPr>
        <w:t xml:space="preserve">za </w:t>
      </w:r>
      <w:r w:rsidRPr="0063564C">
        <w:rPr>
          <w:sz w:val="22"/>
          <w:szCs w:val="22"/>
        </w:rPr>
        <w:t>wykonanie</w:t>
      </w:r>
      <w:r w:rsidR="00DC61D6" w:rsidRPr="0063564C">
        <w:rPr>
          <w:sz w:val="22"/>
          <w:szCs w:val="22"/>
        </w:rPr>
        <w:t xml:space="preserve"> </w:t>
      </w:r>
      <w:r w:rsidRPr="0063564C">
        <w:rPr>
          <w:sz w:val="22"/>
          <w:szCs w:val="22"/>
        </w:rPr>
        <w:t>usługi.</w:t>
      </w:r>
    </w:p>
    <w:p w:rsidR="00E34DBD" w:rsidRPr="0063564C" w:rsidRDefault="00E34DBD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W przypadku odbioru od zamawiającego dokumentacji medycznej Wykonawca bierze pełną odpowiedzialność za dochowanie tajemnicy i ochronę danych osobowych. </w:t>
      </w:r>
    </w:p>
    <w:p w:rsidR="00CD223B" w:rsidRPr="0063564C" w:rsidRDefault="00CD223B" w:rsidP="00CD223B">
      <w:pPr>
        <w:ind w:right="-173"/>
        <w:jc w:val="both"/>
        <w:rPr>
          <w:sz w:val="22"/>
          <w:szCs w:val="22"/>
        </w:rPr>
      </w:pPr>
    </w:p>
    <w:p w:rsidR="00CD223B" w:rsidRPr="0063564C" w:rsidRDefault="00CD223B" w:rsidP="00664B31">
      <w:pPr>
        <w:ind w:right="-173"/>
        <w:jc w:val="center"/>
        <w:rPr>
          <w:sz w:val="22"/>
          <w:szCs w:val="22"/>
        </w:rPr>
      </w:pPr>
      <w:r w:rsidRPr="0063564C">
        <w:rPr>
          <w:sz w:val="22"/>
          <w:szCs w:val="22"/>
        </w:rPr>
        <w:t>§ 5</w:t>
      </w:r>
    </w:p>
    <w:p w:rsidR="00CD223B" w:rsidRPr="0063564C" w:rsidRDefault="00CD223B" w:rsidP="00CD223B">
      <w:pPr>
        <w:ind w:right="-173"/>
        <w:jc w:val="both"/>
        <w:rPr>
          <w:b/>
          <w:sz w:val="22"/>
          <w:szCs w:val="22"/>
        </w:rPr>
      </w:pPr>
    </w:p>
    <w:p w:rsidR="007B15EF" w:rsidRDefault="00CD223B" w:rsidP="007B15EF">
      <w:pPr>
        <w:numPr>
          <w:ilvl w:val="0"/>
          <w:numId w:val="1"/>
        </w:numPr>
        <w:suppressAutoHyphens/>
        <w:ind w:left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Strony ustalaj</w:t>
      </w:r>
      <w:r w:rsidR="007B15EF">
        <w:rPr>
          <w:sz w:val="22"/>
          <w:szCs w:val="22"/>
        </w:rPr>
        <w:t>ą realizację przedmiotu zamówienia w zakresie:</w:t>
      </w:r>
    </w:p>
    <w:p w:rsidR="007B15EF" w:rsidRDefault="007B15EF" w:rsidP="007B15EF">
      <w:pPr>
        <w:pStyle w:val="Akapitzlist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7B15EF">
        <w:rPr>
          <w:sz w:val="22"/>
          <w:szCs w:val="22"/>
        </w:rPr>
        <w:t>akiet</w:t>
      </w:r>
      <w:r>
        <w:rPr>
          <w:sz w:val="22"/>
          <w:szCs w:val="22"/>
        </w:rPr>
        <w:t>u</w:t>
      </w:r>
      <w:r w:rsidRPr="007B15EF">
        <w:rPr>
          <w:sz w:val="22"/>
          <w:szCs w:val="22"/>
        </w:rPr>
        <w:t xml:space="preserve"> nr 1 - za łączną wartość brutto: ………PLN, </w:t>
      </w:r>
      <w:r>
        <w:rPr>
          <w:sz w:val="22"/>
          <w:szCs w:val="22"/>
        </w:rPr>
        <w:br/>
      </w:r>
      <w:r w:rsidRPr="007B15EF">
        <w:rPr>
          <w:sz w:val="22"/>
          <w:szCs w:val="22"/>
        </w:rPr>
        <w:t xml:space="preserve">(słownie: ........................................................). Cena netto za 1 kg odpadu </w:t>
      </w:r>
      <w:r>
        <w:rPr>
          <w:sz w:val="22"/>
          <w:szCs w:val="22"/>
        </w:rPr>
        <w:t xml:space="preserve">wynosi </w:t>
      </w:r>
      <w:r w:rsidRPr="007B15EF">
        <w:rPr>
          <w:sz w:val="22"/>
          <w:szCs w:val="22"/>
        </w:rPr>
        <w:t>…………………………………………………. PLN. Cena brutto za 1 kg odpadu</w:t>
      </w:r>
      <w:r>
        <w:rPr>
          <w:sz w:val="22"/>
          <w:szCs w:val="22"/>
        </w:rPr>
        <w:t xml:space="preserve"> wynosi </w:t>
      </w:r>
      <w:r w:rsidRPr="007B15EF">
        <w:rPr>
          <w:sz w:val="22"/>
          <w:szCs w:val="22"/>
        </w:rPr>
        <w:t>........................................................................... PLN.</w:t>
      </w:r>
    </w:p>
    <w:p w:rsidR="007B15EF" w:rsidRDefault="007B15EF" w:rsidP="007B15EF">
      <w:pPr>
        <w:pStyle w:val="Akapitzlist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7B15EF">
        <w:rPr>
          <w:sz w:val="22"/>
          <w:szCs w:val="22"/>
        </w:rPr>
        <w:t>akiet</w:t>
      </w:r>
      <w:r>
        <w:rPr>
          <w:sz w:val="22"/>
          <w:szCs w:val="22"/>
        </w:rPr>
        <w:t>u</w:t>
      </w:r>
      <w:r w:rsidRPr="007B15EF">
        <w:rPr>
          <w:sz w:val="22"/>
          <w:szCs w:val="22"/>
        </w:rPr>
        <w:t xml:space="preserve"> nr 2 </w:t>
      </w:r>
      <w:r>
        <w:rPr>
          <w:sz w:val="22"/>
          <w:szCs w:val="22"/>
        </w:rPr>
        <w:t xml:space="preserve">- </w:t>
      </w:r>
      <w:r w:rsidRPr="007B15EF">
        <w:rPr>
          <w:sz w:val="22"/>
          <w:szCs w:val="22"/>
        </w:rPr>
        <w:t xml:space="preserve">za łączną wartość brutto: ………PLN, </w:t>
      </w:r>
      <w:r>
        <w:rPr>
          <w:sz w:val="22"/>
          <w:szCs w:val="22"/>
        </w:rPr>
        <w:br/>
      </w:r>
      <w:r w:rsidRPr="007B15EF">
        <w:rPr>
          <w:sz w:val="22"/>
          <w:szCs w:val="22"/>
        </w:rPr>
        <w:t>(słownie: ..........................</w:t>
      </w:r>
      <w:r>
        <w:rPr>
          <w:sz w:val="22"/>
          <w:szCs w:val="22"/>
        </w:rPr>
        <w:t xml:space="preserve">..............................). </w:t>
      </w:r>
      <w:r w:rsidRPr="007B15EF">
        <w:rPr>
          <w:sz w:val="22"/>
          <w:szCs w:val="22"/>
        </w:rPr>
        <w:t xml:space="preserve">Cena netto za 1 kg </w:t>
      </w:r>
      <w:r>
        <w:rPr>
          <w:sz w:val="22"/>
          <w:szCs w:val="22"/>
        </w:rPr>
        <w:t xml:space="preserve">odpadu wynosi…………………………………………………. PLN. </w:t>
      </w:r>
      <w:r w:rsidRPr="007B15EF">
        <w:rPr>
          <w:sz w:val="22"/>
          <w:szCs w:val="22"/>
        </w:rPr>
        <w:t>Cena brutto za 1 kg odpadu</w:t>
      </w:r>
      <w:r>
        <w:rPr>
          <w:sz w:val="22"/>
          <w:szCs w:val="22"/>
        </w:rPr>
        <w:t xml:space="preserve"> wynosi </w:t>
      </w:r>
      <w:r w:rsidRPr="007B15EF">
        <w:rPr>
          <w:sz w:val="22"/>
          <w:szCs w:val="22"/>
        </w:rPr>
        <w:t>........................................................................... PLN.</w:t>
      </w:r>
    </w:p>
    <w:p w:rsidR="00C84658" w:rsidRPr="007B15EF" w:rsidRDefault="007B15EF" w:rsidP="007B15EF">
      <w:pPr>
        <w:pStyle w:val="Akapitzlist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Ceny nie ulegną</w:t>
      </w:r>
      <w:r w:rsidR="00DC61D6" w:rsidRPr="007B15EF">
        <w:rPr>
          <w:sz w:val="22"/>
          <w:szCs w:val="22"/>
        </w:rPr>
        <w:t xml:space="preserve"> zmianie </w:t>
      </w:r>
      <w:r w:rsidR="00CD223B" w:rsidRPr="007B15EF">
        <w:rPr>
          <w:sz w:val="22"/>
          <w:szCs w:val="22"/>
        </w:rPr>
        <w:t>w okresie trwania niniejszej umowy.</w:t>
      </w:r>
    </w:p>
    <w:p w:rsidR="00C84658" w:rsidRPr="0063564C" w:rsidRDefault="00C84658" w:rsidP="00C84658">
      <w:pPr>
        <w:pStyle w:val="Akapitzlist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Niedopuszczalne jest zwiększenie ceny wynikającej z formularza ofertowo-cenowego.</w:t>
      </w:r>
    </w:p>
    <w:p w:rsidR="00CD223B" w:rsidRPr="0063564C" w:rsidRDefault="00CD223B" w:rsidP="00CD223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Cena zawiera wszystkie koszty związane z realizacją zamówienia w tym między innymi: </w:t>
      </w:r>
    </w:p>
    <w:p w:rsidR="00CD223B" w:rsidRPr="0063564C" w:rsidRDefault="00CD223B" w:rsidP="00CD223B">
      <w:pPr>
        <w:suppressAutoHyphens/>
        <w:ind w:left="340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transport, załadunek, przewóz, utylizacja odpadów.</w:t>
      </w:r>
    </w:p>
    <w:p w:rsidR="00C84658" w:rsidRPr="0063564C" w:rsidRDefault="00CD223B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Strony ustalają, że  płatność wynagrodzenia określonego w </w:t>
      </w:r>
      <w:r w:rsidR="00C84658" w:rsidRPr="0063564C">
        <w:rPr>
          <w:sz w:val="22"/>
          <w:szCs w:val="22"/>
        </w:rPr>
        <w:t xml:space="preserve">§ 5 </w:t>
      </w:r>
      <w:r w:rsidRPr="0063564C">
        <w:rPr>
          <w:sz w:val="22"/>
          <w:szCs w:val="22"/>
        </w:rPr>
        <w:t xml:space="preserve">ust. 1 nastąpi przelewem na rachunek </w:t>
      </w:r>
      <w:r w:rsidR="00C84658" w:rsidRPr="0063564C">
        <w:rPr>
          <w:sz w:val="22"/>
          <w:szCs w:val="22"/>
        </w:rPr>
        <w:t>bankowy wskazany na fakturze.</w:t>
      </w:r>
    </w:p>
    <w:p w:rsidR="00C84658" w:rsidRPr="0063564C" w:rsidRDefault="00C84658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Należność zostanie uregulowana przez Zamawiającego w ciągu 60 dni od daty otrzymania faktury przez Zamawiającego.</w:t>
      </w:r>
    </w:p>
    <w:p w:rsidR="005A1DEF" w:rsidRPr="0063564C" w:rsidRDefault="005A1DEF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Termin płatności uważa się za zachowany w dniu obciążenia rachunku bankowego Zamawiającego.</w:t>
      </w:r>
    </w:p>
    <w:p w:rsidR="00CD223B" w:rsidRPr="0063564C" w:rsidRDefault="00CD223B" w:rsidP="00DC61D6">
      <w:pPr>
        <w:numPr>
          <w:ilvl w:val="0"/>
          <w:numId w:val="1"/>
        </w:numPr>
        <w:suppressAutoHyphens/>
        <w:ind w:right="-31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Wykonawca nie może bez pisemnej zgody Zamawiającego przenieść wierzytelności przysługujących mu z tytułu niniejszej umowy na osobę trzecią, pod sankcją odstąpienia od umowy przez Zamawiającego.</w:t>
      </w:r>
    </w:p>
    <w:p w:rsidR="00CD223B" w:rsidRPr="0063564C" w:rsidRDefault="00CD223B" w:rsidP="00CD223B">
      <w:pPr>
        <w:ind w:right="-173"/>
        <w:jc w:val="both"/>
        <w:rPr>
          <w:b/>
          <w:sz w:val="22"/>
          <w:szCs w:val="22"/>
        </w:rPr>
      </w:pPr>
    </w:p>
    <w:p w:rsidR="00CD223B" w:rsidRPr="0063564C" w:rsidRDefault="00CD223B" w:rsidP="00664B31">
      <w:pPr>
        <w:ind w:right="-176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6</w:t>
      </w:r>
    </w:p>
    <w:p w:rsidR="00CD223B" w:rsidRPr="0063564C" w:rsidRDefault="00CD223B" w:rsidP="00CD223B">
      <w:pPr>
        <w:ind w:right="-176"/>
        <w:jc w:val="both"/>
        <w:rPr>
          <w:b/>
          <w:sz w:val="22"/>
          <w:szCs w:val="22"/>
        </w:rPr>
      </w:pPr>
    </w:p>
    <w:p w:rsidR="00CD223B" w:rsidRPr="0063564C" w:rsidRDefault="00CD223B" w:rsidP="00CD223B">
      <w:pPr>
        <w:ind w:right="-17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1. </w:t>
      </w:r>
      <w:r w:rsidR="00CA1CC3" w:rsidRPr="0063564C">
        <w:rPr>
          <w:sz w:val="22"/>
          <w:szCs w:val="22"/>
        </w:rPr>
        <w:t xml:space="preserve"> Umowa obowiązuje 12 miesięcy od dnia zawarcia umowy. </w:t>
      </w:r>
    </w:p>
    <w:p w:rsidR="00E32FAB" w:rsidRDefault="00D70C8F" w:rsidP="00E32FAB">
      <w:pPr>
        <w:pStyle w:val="Tekstpodstawowy3"/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2</w:t>
      </w:r>
      <w:r w:rsidR="00CD223B" w:rsidRPr="0063564C">
        <w:rPr>
          <w:sz w:val="22"/>
          <w:szCs w:val="22"/>
        </w:rPr>
        <w:t>.</w:t>
      </w:r>
      <w:r w:rsidR="00CA1CC3" w:rsidRPr="0063564C">
        <w:rPr>
          <w:sz w:val="22"/>
          <w:szCs w:val="22"/>
        </w:rPr>
        <w:tab/>
      </w:r>
      <w:r w:rsidR="00CD223B" w:rsidRPr="0063564C">
        <w:rPr>
          <w:sz w:val="22"/>
          <w:szCs w:val="22"/>
        </w:rPr>
        <w:t xml:space="preserve">Zamawiający zastrzega sobie prawo odstąpienia od umowy w trybie natychmiastowym </w:t>
      </w:r>
      <w:r w:rsidR="00CA1CC3" w:rsidRPr="0063564C">
        <w:rPr>
          <w:sz w:val="22"/>
          <w:szCs w:val="22"/>
        </w:rPr>
        <w:br/>
      </w:r>
      <w:r w:rsidR="00CD223B" w:rsidRPr="0063564C">
        <w:rPr>
          <w:sz w:val="22"/>
          <w:szCs w:val="22"/>
        </w:rPr>
        <w:t>w przypadku rażących</w:t>
      </w:r>
      <w:r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 xml:space="preserve">uchybień podczas realizacji przedmiotu umowy lub wykonywanie jej </w:t>
      </w:r>
      <w:r w:rsidR="00CA1CC3" w:rsidRPr="0063564C">
        <w:rPr>
          <w:sz w:val="22"/>
          <w:szCs w:val="22"/>
        </w:rPr>
        <w:br/>
      </w:r>
      <w:r w:rsidR="00E32FAB">
        <w:rPr>
          <w:sz w:val="22"/>
          <w:szCs w:val="22"/>
        </w:rPr>
        <w:t>w sposób nienależyty.</w:t>
      </w:r>
    </w:p>
    <w:p w:rsidR="00E32FAB" w:rsidRDefault="00E32FAB" w:rsidP="00E32FAB">
      <w:pPr>
        <w:pStyle w:val="Tekstpodstawowy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32FAB">
        <w:rPr>
          <w:sz w:val="22"/>
          <w:szCs w:val="22"/>
        </w:rPr>
        <w:t>Zamawiający w przedmiotowym postępowaniu przewiduje zastosowanie prawa opcji polegającego na możliwości zwiększenia zakresu realizacji zamówienia w ilości nieprzekraczającej 50% wielkości określonej w niniejszej specyfikacji przedmiotu zamówienia. Przy ustalaniu wielkości granicznej opcji dla danego asortymentu Zamawiający celem realizacji zamówienia będzie każdorazowo zaokrąglał w górę wyliczenie do pełnej jednostki.</w:t>
      </w:r>
    </w:p>
    <w:p w:rsidR="00E32FAB" w:rsidRPr="00E32FAB" w:rsidRDefault="00E32FAB" w:rsidP="00E32FAB">
      <w:pPr>
        <w:pStyle w:val="Tekstpodstawowy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</w:t>
      </w:r>
      <w:r w:rsidRPr="00E32FAB">
        <w:rPr>
          <w:sz w:val="22"/>
          <w:szCs w:val="22"/>
        </w:rPr>
        <w:t xml:space="preserve">Zamawiający przewiduje możliwość dokonania istotnych zmian postanowień Umowy, wynikających z przyczyn o obiektywnym charakterze (oczywista pomyłka w treści umowy, nieaktualne przepisy prawne itp.), a także w przypadkach zmiany postanowień zawartej umowy </w:t>
      </w:r>
      <w:r>
        <w:rPr>
          <w:sz w:val="22"/>
          <w:szCs w:val="22"/>
        </w:rPr>
        <w:br/>
      </w:r>
      <w:r w:rsidRPr="00E32FAB">
        <w:rPr>
          <w:sz w:val="22"/>
          <w:szCs w:val="22"/>
        </w:rPr>
        <w:t>w stosunku do treści oferty:</w:t>
      </w:r>
    </w:p>
    <w:p w:rsidR="00E32FAB" w:rsidRDefault="00E32FAB" w:rsidP="00E32FAB">
      <w:pPr>
        <w:pStyle w:val="Tekstpodstawowy3"/>
        <w:ind w:left="284" w:hanging="284"/>
        <w:jc w:val="both"/>
        <w:rPr>
          <w:sz w:val="22"/>
          <w:szCs w:val="22"/>
        </w:rPr>
      </w:pPr>
      <w:r w:rsidRPr="00E32FAB">
        <w:rPr>
          <w:sz w:val="22"/>
          <w:szCs w:val="22"/>
        </w:rPr>
        <w:t xml:space="preserve">a) przedłużenie terminu obowiązywania umowy w związku z niewyczerpaniem wskazanej przez Zamawiającego ilości do czasu wykorzystania całości zamówienia lub rozstrzygnięcia nowego postępowania przetargowego, nie dłużej </w:t>
      </w:r>
      <w:r>
        <w:rPr>
          <w:sz w:val="22"/>
          <w:szCs w:val="22"/>
        </w:rPr>
        <w:t>jednak niż o kolejne 3 miesiące.</w:t>
      </w:r>
    </w:p>
    <w:p w:rsidR="00E32FAB" w:rsidRPr="0063564C" w:rsidRDefault="00E32FAB" w:rsidP="00D70C8F">
      <w:pPr>
        <w:pStyle w:val="Tekstpodstawowy3"/>
        <w:ind w:left="284" w:hanging="284"/>
        <w:jc w:val="both"/>
        <w:rPr>
          <w:sz w:val="22"/>
          <w:szCs w:val="22"/>
        </w:rPr>
      </w:pPr>
    </w:p>
    <w:p w:rsidR="00CA1CC3" w:rsidRPr="0063564C" w:rsidRDefault="00CA1CC3">
      <w:pPr>
        <w:spacing w:after="200" w:line="276" w:lineRule="auto"/>
        <w:rPr>
          <w:b/>
          <w:sz w:val="22"/>
          <w:szCs w:val="22"/>
        </w:rPr>
      </w:pPr>
    </w:p>
    <w:p w:rsidR="00CD223B" w:rsidRDefault="00CD223B" w:rsidP="00664B31">
      <w:pPr>
        <w:ind w:right="-176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7</w:t>
      </w:r>
    </w:p>
    <w:p w:rsidR="0063564C" w:rsidRPr="0063564C" w:rsidRDefault="0063564C" w:rsidP="00664B31">
      <w:pPr>
        <w:ind w:right="-176"/>
        <w:jc w:val="center"/>
        <w:rPr>
          <w:b/>
          <w:sz w:val="22"/>
          <w:szCs w:val="22"/>
        </w:rPr>
      </w:pPr>
    </w:p>
    <w:p w:rsidR="005A1DEF" w:rsidRPr="0063564C" w:rsidRDefault="005A1DEF" w:rsidP="00122FCB">
      <w:pPr>
        <w:pStyle w:val="Akapitzlist"/>
        <w:numPr>
          <w:ilvl w:val="0"/>
          <w:numId w:val="6"/>
        </w:numPr>
        <w:ind w:left="284" w:right="-176" w:hanging="284"/>
        <w:rPr>
          <w:sz w:val="22"/>
          <w:szCs w:val="22"/>
        </w:rPr>
      </w:pPr>
      <w:r w:rsidRPr="0063564C">
        <w:rPr>
          <w:sz w:val="22"/>
          <w:szCs w:val="22"/>
        </w:rPr>
        <w:t xml:space="preserve">Wykonawca zobowiązuje się nie przekazywać bez zgody Zamawiającego swojej wierzytelności wynikającej z niniejszej umowy. </w:t>
      </w:r>
    </w:p>
    <w:p w:rsidR="00CD223B" w:rsidRPr="0063564C" w:rsidRDefault="005A1DEF" w:rsidP="005A1DEF">
      <w:pPr>
        <w:ind w:right="-176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§8</w:t>
      </w:r>
    </w:p>
    <w:p w:rsidR="005A1DEF" w:rsidRPr="0063564C" w:rsidRDefault="005A1DEF" w:rsidP="005A1DEF">
      <w:pPr>
        <w:ind w:right="-176"/>
        <w:jc w:val="center"/>
        <w:rPr>
          <w:b/>
          <w:sz w:val="22"/>
          <w:szCs w:val="22"/>
        </w:rPr>
      </w:pP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1. Osobami uprawnionymi do kontaktów w sprawach realizacji umowy są: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a) ze stro</w:t>
      </w:r>
      <w:r w:rsidR="00D70C8F" w:rsidRPr="0063564C">
        <w:rPr>
          <w:sz w:val="22"/>
          <w:szCs w:val="22"/>
        </w:rPr>
        <w:t xml:space="preserve">ny </w:t>
      </w:r>
      <w:r w:rsidR="007A3B5D" w:rsidRPr="0063564C">
        <w:rPr>
          <w:sz w:val="22"/>
          <w:szCs w:val="22"/>
        </w:rPr>
        <w:t xml:space="preserve">Zamawiającego: </w:t>
      </w:r>
      <w:r w:rsidR="0063564C" w:rsidRPr="0063564C">
        <w:rPr>
          <w:sz w:val="22"/>
          <w:szCs w:val="22"/>
        </w:rPr>
        <w:t>……………</w:t>
      </w:r>
      <w:r w:rsidR="001011C2">
        <w:rPr>
          <w:sz w:val="22"/>
          <w:szCs w:val="22"/>
        </w:rPr>
        <w:t>………………….</w:t>
      </w:r>
      <w:r w:rsidR="0063564C" w:rsidRPr="0063564C">
        <w:rPr>
          <w:sz w:val="22"/>
          <w:szCs w:val="22"/>
        </w:rPr>
        <w:t>…</w:t>
      </w:r>
      <w:r w:rsidR="00726C74" w:rsidRPr="0063564C">
        <w:rPr>
          <w:sz w:val="22"/>
          <w:szCs w:val="22"/>
        </w:rPr>
        <w:t xml:space="preserve">, </w:t>
      </w:r>
      <w:r w:rsidR="007A3B5D" w:rsidRPr="0063564C">
        <w:rPr>
          <w:sz w:val="22"/>
          <w:szCs w:val="22"/>
        </w:rPr>
        <w:t xml:space="preserve">telefon: 85/ 814 24 </w:t>
      </w:r>
      <w:r w:rsidR="0063564C">
        <w:rPr>
          <w:sz w:val="22"/>
          <w:szCs w:val="22"/>
        </w:rPr>
        <w:t>26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b) ze strony </w:t>
      </w:r>
      <w:r w:rsidR="0063564C">
        <w:rPr>
          <w:sz w:val="22"/>
          <w:szCs w:val="22"/>
        </w:rPr>
        <w:t>Wykonawc</w:t>
      </w:r>
      <w:r w:rsidRPr="0063564C">
        <w:rPr>
          <w:sz w:val="22"/>
          <w:szCs w:val="22"/>
        </w:rPr>
        <w:t xml:space="preserve">y: </w:t>
      </w:r>
      <w:r w:rsidR="00CA1CC3" w:rsidRPr="0063564C">
        <w:rPr>
          <w:sz w:val="22"/>
          <w:szCs w:val="22"/>
        </w:rPr>
        <w:t>………………………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    telefon:</w:t>
      </w:r>
      <w:r w:rsidR="00122FCB" w:rsidRPr="0063564C">
        <w:rPr>
          <w:sz w:val="22"/>
          <w:szCs w:val="22"/>
        </w:rPr>
        <w:t xml:space="preserve">  </w:t>
      </w:r>
      <w:r w:rsidR="00CA1CC3" w:rsidRPr="0063564C">
        <w:rPr>
          <w:sz w:val="22"/>
          <w:szCs w:val="22"/>
        </w:rPr>
        <w:t>…………………………………..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    e-mail: </w:t>
      </w:r>
      <w:r w:rsidR="00CA1CC3" w:rsidRPr="0063564C">
        <w:rPr>
          <w:sz w:val="22"/>
          <w:szCs w:val="22"/>
        </w:rPr>
        <w:t>……………………………………</w:t>
      </w:r>
    </w:p>
    <w:p w:rsidR="00CD223B" w:rsidRPr="0063564C" w:rsidRDefault="00122FCB" w:rsidP="00D70C8F">
      <w:pPr>
        <w:suppressAutoHyphens/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2. Osoby wymienione w § 8</w:t>
      </w:r>
      <w:r w:rsidR="00CD223B" w:rsidRPr="0063564C">
        <w:rPr>
          <w:sz w:val="22"/>
          <w:szCs w:val="22"/>
        </w:rPr>
        <w:t xml:space="preserve"> ust. 1 uprawnio</w:t>
      </w:r>
      <w:r w:rsidRPr="0063564C">
        <w:rPr>
          <w:sz w:val="22"/>
          <w:szCs w:val="22"/>
        </w:rPr>
        <w:t xml:space="preserve">ne są do przekazywania </w:t>
      </w:r>
      <w:r w:rsidR="00CD223B" w:rsidRPr="0063564C">
        <w:rPr>
          <w:sz w:val="22"/>
          <w:szCs w:val="22"/>
        </w:rPr>
        <w:t>i przyjmowania uwag w sprawac</w:t>
      </w:r>
      <w:r w:rsidR="00D70C8F" w:rsidRPr="0063564C">
        <w:rPr>
          <w:sz w:val="22"/>
          <w:szCs w:val="22"/>
        </w:rPr>
        <w:t xml:space="preserve">h </w:t>
      </w:r>
      <w:r w:rsidR="00CD223B" w:rsidRPr="0063564C">
        <w:rPr>
          <w:sz w:val="22"/>
          <w:szCs w:val="22"/>
        </w:rPr>
        <w:t>związanych z realizacją niniejszej umowy.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</w:p>
    <w:p w:rsidR="00CD223B" w:rsidRPr="0063564C" w:rsidRDefault="005A1DEF" w:rsidP="00664B31">
      <w:pPr>
        <w:ind w:right="-173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9</w:t>
      </w:r>
    </w:p>
    <w:p w:rsidR="00664B31" w:rsidRPr="0063564C" w:rsidRDefault="00664B31" w:rsidP="00CD223B">
      <w:pPr>
        <w:ind w:right="-173"/>
        <w:jc w:val="both"/>
        <w:rPr>
          <w:b/>
          <w:sz w:val="22"/>
          <w:szCs w:val="22"/>
        </w:rPr>
      </w:pPr>
    </w:p>
    <w:p w:rsidR="00DA7088" w:rsidRPr="0063564C" w:rsidRDefault="005A1DEF" w:rsidP="00DA7088">
      <w:pPr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1. </w:t>
      </w:r>
      <w:r w:rsidR="00DA7088" w:rsidRPr="0063564C">
        <w:rPr>
          <w:sz w:val="22"/>
          <w:szCs w:val="22"/>
        </w:rPr>
        <w:t>W razie niewykonania lub nienależytego wykonania umowy</w:t>
      </w:r>
      <w:r w:rsidRPr="0063564C">
        <w:rPr>
          <w:sz w:val="22"/>
          <w:szCs w:val="22"/>
        </w:rPr>
        <w:t xml:space="preserve"> strony ustalają wysokość kar umownych</w:t>
      </w:r>
      <w:r w:rsidR="00DA7088" w:rsidRPr="0063564C">
        <w:rPr>
          <w:sz w:val="22"/>
          <w:szCs w:val="22"/>
        </w:rPr>
        <w:t xml:space="preserve">: </w:t>
      </w:r>
    </w:p>
    <w:p w:rsidR="00DA7088" w:rsidRPr="0063564C" w:rsidRDefault="00664B31" w:rsidP="00664B31">
      <w:pPr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a. w wysokości</w:t>
      </w:r>
      <w:r w:rsidR="005A1DEF" w:rsidRPr="0063564C">
        <w:rPr>
          <w:sz w:val="22"/>
          <w:szCs w:val="22"/>
        </w:rPr>
        <w:t xml:space="preserve"> 10</w:t>
      </w:r>
      <w:r w:rsidR="00DA7088" w:rsidRPr="0063564C">
        <w:rPr>
          <w:sz w:val="22"/>
          <w:szCs w:val="22"/>
        </w:rPr>
        <w:t xml:space="preserve">% maksymalnej wartości zamówienia, gdy Zamawiający odstąpi od umowy </w:t>
      </w:r>
      <w:r w:rsidR="00CA1CC3" w:rsidRPr="0063564C">
        <w:rPr>
          <w:sz w:val="22"/>
          <w:szCs w:val="22"/>
        </w:rPr>
        <w:br/>
      </w:r>
      <w:r w:rsidR="00DA7088" w:rsidRPr="0063564C">
        <w:rPr>
          <w:sz w:val="22"/>
          <w:szCs w:val="22"/>
        </w:rPr>
        <w:t xml:space="preserve">z powodu okoliczności leżących po stronie Wykonawcy, </w:t>
      </w:r>
    </w:p>
    <w:p w:rsidR="00DA7088" w:rsidRPr="0063564C" w:rsidRDefault="00DA7088" w:rsidP="00664B31">
      <w:pPr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b. w wysokości 0,1% maksymalnej wartości zamówienia za nieodebranie odpadów w terminie, </w:t>
      </w:r>
      <w:r w:rsidR="00CA1CC3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>za każ</w:t>
      </w:r>
      <w:r w:rsidR="005A1DEF" w:rsidRPr="0063564C">
        <w:rPr>
          <w:sz w:val="22"/>
          <w:szCs w:val="22"/>
        </w:rPr>
        <w:t xml:space="preserve">dy rozpoczęty dzień opóźnienia zgodnie z załącznikiem nr 3 Harmonogramem. </w:t>
      </w:r>
    </w:p>
    <w:p w:rsidR="005A1DEF" w:rsidRPr="0063564C" w:rsidRDefault="005A1DEF" w:rsidP="00664B31">
      <w:pPr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2. W przypadku zaistniałych okoliczności wymienionych w §9 ust.1, Zamawiający wystawi dokument obciążeniowy z terminem płatności 14 dni od daty wystawieni ww</w:t>
      </w:r>
      <w:r w:rsidR="00CA1CC3" w:rsidRPr="0063564C">
        <w:rPr>
          <w:sz w:val="22"/>
          <w:szCs w:val="22"/>
        </w:rPr>
        <w:t>.</w:t>
      </w:r>
      <w:r w:rsidRPr="0063564C">
        <w:rPr>
          <w:sz w:val="22"/>
          <w:szCs w:val="22"/>
        </w:rPr>
        <w:t xml:space="preserve"> dokumentu. </w:t>
      </w:r>
    </w:p>
    <w:p w:rsidR="00CD223B" w:rsidRPr="0063564C" w:rsidRDefault="00CD223B" w:rsidP="00CD223B">
      <w:pPr>
        <w:ind w:right="-176"/>
        <w:jc w:val="both"/>
        <w:rPr>
          <w:b/>
          <w:sz w:val="22"/>
          <w:szCs w:val="22"/>
        </w:rPr>
      </w:pPr>
    </w:p>
    <w:p w:rsidR="00CD223B" w:rsidRPr="0063564C" w:rsidRDefault="005A1DEF" w:rsidP="00664B31">
      <w:pPr>
        <w:ind w:right="-176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10</w:t>
      </w:r>
    </w:p>
    <w:p w:rsidR="00664B31" w:rsidRPr="0063564C" w:rsidRDefault="00664B31" w:rsidP="00CD223B">
      <w:pPr>
        <w:ind w:right="-176"/>
        <w:jc w:val="both"/>
        <w:rPr>
          <w:b/>
          <w:sz w:val="22"/>
          <w:szCs w:val="22"/>
        </w:rPr>
      </w:pPr>
    </w:p>
    <w:p w:rsidR="00CD223B" w:rsidRPr="0063564C" w:rsidRDefault="00CD223B" w:rsidP="00CD223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Wymienione w umowie załączniki stanowią jej integralną część.</w:t>
      </w:r>
    </w:p>
    <w:p w:rsidR="00CD223B" w:rsidRPr="0063564C" w:rsidRDefault="00CD223B" w:rsidP="00CD223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W sprawach nie uregulowanych niniejszą umową stosuje się przepisy Kodeksu cywilnego, </w:t>
      </w:r>
      <w:r w:rsidR="00CA1CC3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>a w sprawach procesowych przepisy Kodeksu postępowania cywilnego.</w:t>
      </w:r>
    </w:p>
    <w:p w:rsidR="00CD223B" w:rsidRPr="0063564C" w:rsidRDefault="00CD223B" w:rsidP="00D70C8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Umow</w:t>
      </w:r>
      <w:r w:rsidR="00D70C8F" w:rsidRPr="0063564C">
        <w:rPr>
          <w:sz w:val="22"/>
          <w:szCs w:val="22"/>
        </w:rPr>
        <w:t>ę sporządzono w dwóch</w:t>
      </w:r>
      <w:r w:rsidRPr="0063564C">
        <w:rPr>
          <w:sz w:val="22"/>
          <w:szCs w:val="22"/>
        </w:rPr>
        <w:t xml:space="preserve"> jednobrzmiącyc</w:t>
      </w:r>
      <w:r w:rsidR="00D70C8F" w:rsidRPr="0063564C">
        <w:rPr>
          <w:sz w:val="22"/>
          <w:szCs w:val="22"/>
        </w:rPr>
        <w:t xml:space="preserve">h egzemplarzach, po jednym </w:t>
      </w:r>
      <w:r w:rsidRPr="0063564C">
        <w:rPr>
          <w:sz w:val="22"/>
          <w:szCs w:val="22"/>
        </w:rPr>
        <w:t>egzemplarzu dla każdej</w:t>
      </w:r>
      <w:r w:rsidR="00D70C8F" w:rsidRPr="0063564C">
        <w:rPr>
          <w:sz w:val="22"/>
          <w:szCs w:val="22"/>
        </w:rPr>
        <w:t xml:space="preserve"> </w:t>
      </w:r>
      <w:r w:rsidRPr="0063564C">
        <w:rPr>
          <w:sz w:val="22"/>
          <w:szCs w:val="22"/>
        </w:rPr>
        <w:t>ze stron.</w:t>
      </w:r>
    </w:p>
    <w:p w:rsidR="003B4BF5" w:rsidRPr="0063564C" w:rsidRDefault="00CD223B" w:rsidP="003B4BF5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Wszelkie zmiany niniejszej umowy wymagają formy pisemnej pod rygorem nieważności.</w:t>
      </w:r>
    </w:p>
    <w:p w:rsidR="003B4BF5" w:rsidRPr="0063564C" w:rsidRDefault="003B4BF5" w:rsidP="003B4BF5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Spory w zakresie realizacji umowy będą rozstrzygane przez </w:t>
      </w:r>
      <w:r w:rsidR="00122FCB" w:rsidRPr="0063564C">
        <w:rPr>
          <w:sz w:val="22"/>
          <w:szCs w:val="22"/>
        </w:rPr>
        <w:t>S</w:t>
      </w:r>
      <w:r w:rsidRPr="0063564C">
        <w:rPr>
          <w:sz w:val="22"/>
          <w:szCs w:val="22"/>
        </w:rPr>
        <w:t>ąd Rejonowy w Białymstoku</w:t>
      </w:r>
    </w:p>
    <w:p w:rsidR="003B4BF5" w:rsidRPr="0063564C" w:rsidRDefault="003B4BF5" w:rsidP="003B4BF5">
      <w:pPr>
        <w:suppressAutoHyphens/>
        <w:ind w:left="340"/>
        <w:jc w:val="both"/>
        <w:rPr>
          <w:sz w:val="22"/>
          <w:szCs w:val="22"/>
        </w:rPr>
      </w:pPr>
    </w:p>
    <w:p w:rsidR="00CD223B" w:rsidRDefault="00CD223B" w:rsidP="00CD223B">
      <w:pPr>
        <w:suppressAutoHyphens/>
        <w:ind w:left="340"/>
        <w:jc w:val="both"/>
        <w:rPr>
          <w:i/>
          <w:sz w:val="22"/>
          <w:szCs w:val="22"/>
        </w:rPr>
      </w:pPr>
    </w:p>
    <w:p w:rsidR="0063564C" w:rsidRDefault="0063564C" w:rsidP="00CD223B">
      <w:pPr>
        <w:suppressAutoHyphens/>
        <w:ind w:left="340"/>
        <w:jc w:val="both"/>
        <w:rPr>
          <w:i/>
          <w:sz w:val="22"/>
          <w:szCs w:val="22"/>
        </w:rPr>
      </w:pPr>
    </w:p>
    <w:p w:rsidR="00CD223B" w:rsidRPr="0063564C" w:rsidRDefault="00D70C8F" w:rsidP="00D70C8F">
      <w:pPr>
        <w:jc w:val="both"/>
        <w:rPr>
          <w:sz w:val="22"/>
          <w:szCs w:val="22"/>
        </w:rPr>
      </w:pPr>
      <w:r w:rsidRPr="0063564C">
        <w:rPr>
          <w:b/>
          <w:sz w:val="22"/>
          <w:szCs w:val="22"/>
        </w:rPr>
        <w:t>WYKONAWCA</w:t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="00CD223B" w:rsidRPr="0063564C">
        <w:rPr>
          <w:b/>
          <w:sz w:val="22"/>
          <w:szCs w:val="22"/>
        </w:rPr>
        <w:t>ZAMAWIAJĄCY</w:t>
      </w:r>
      <w:r w:rsidR="00CD223B" w:rsidRPr="0063564C">
        <w:rPr>
          <w:sz w:val="22"/>
          <w:szCs w:val="22"/>
        </w:rPr>
        <w:t xml:space="preserve">                                                                                      </w:t>
      </w:r>
    </w:p>
    <w:p w:rsidR="00CD223B" w:rsidRPr="0063564C" w:rsidRDefault="00CD223B" w:rsidP="00CD223B">
      <w:pPr>
        <w:jc w:val="both"/>
        <w:rPr>
          <w:sz w:val="22"/>
          <w:szCs w:val="22"/>
        </w:rPr>
      </w:pPr>
    </w:p>
    <w:p w:rsidR="00CD223B" w:rsidRPr="0063564C" w:rsidRDefault="00CD223B" w:rsidP="00CD223B">
      <w:pPr>
        <w:widowControl w:val="0"/>
        <w:autoSpaceDE w:val="0"/>
        <w:autoSpaceDN w:val="0"/>
        <w:adjustRightInd w:val="0"/>
        <w:spacing w:line="230" w:lineRule="exact"/>
        <w:ind w:left="9813"/>
        <w:jc w:val="both"/>
        <w:rPr>
          <w:color w:val="000000"/>
          <w:w w:val="101"/>
          <w:sz w:val="22"/>
          <w:szCs w:val="22"/>
        </w:rPr>
      </w:pPr>
    </w:p>
    <w:p w:rsidR="00CD223B" w:rsidRPr="0063564C" w:rsidRDefault="00CD223B" w:rsidP="00CD223B">
      <w:pPr>
        <w:widowControl w:val="0"/>
        <w:tabs>
          <w:tab w:val="left" w:pos="1699"/>
        </w:tabs>
        <w:autoSpaceDE w:val="0"/>
        <w:autoSpaceDN w:val="0"/>
        <w:adjustRightInd w:val="0"/>
        <w:spacing w:line="260" w:lineRule="exact"/>
        <w:ind w:right="953"/>
        <w:jc w:val="both"/>
        <w:rPr>
          <w:color w:val="000000"/>
          <w:w w:val="102"/>
          <w:sz w:val="22"/>
          <w:szCs w:val="22"/>
        </w:rPr>
      </w:pPr>
    </w:p>
    <w:p w:rsidR="00CD223B" w:rsidRPr="0063564C" w:rsidRDefault="00CD223B" w:rsidP="00CD223B">
      <w:pPr>
        <w:jc w:val="both"/>
        <w:rPr>
          <w:color w:val="000000"/>
          <w:sz w:val="22"/>
          <w:szCs w:val="22"/>
        </w:rPr>
      </w:pPr>
    </w:p>
    <w:p w:rsidR="007B15EF" w:rsidRDefault="007B15EF" w:rsidP="00CD223B">
      <w:pPr>
        <w:jc w:val="both"/>
        <w:rPr>
          <w:sz w:val="22"/>
          <w:szCs w:val="22"/>
        </w:rPr>
      </w:pPr>
      <w:bookmarkStart w:id="0" w:name="_GoBack"/>
      <w:bookmarkEnd w:id="0"/>
    </w:p>
    <w:p w:rsidR="00A86549" w:rsidRPr="007B15EF" w:rsidRDefault="00A86549" w:rsidP="00A86549">
      <w:pPr>
        <w:suppressAutoHyphens/>
        <w:jc w:val="both"/>
        <w:rPr>
          <w:szCs w:val="22"/>
        </w:rPr>
      </w:pPr>
      <w:r w:rsidRPr="007B15EF">
        <w:rPr>
          <w:szCs w:val="22"/>
        </w:rPr>
        <w:t xml:space="preserve">Załącznik: </w:t>
      </w:r>
    </w:p>
    <w:p w:rsidR="00A86549" w:rsidRPr="007B15EF" w:rsidRDefault="00A86549" w:rsidP="00CD223B">
      <w:pPr>
        <w:pStyle w:val="Akapitzlist"/>
        <w:numPr>
          <w:ilvl w:val="0"/>
          <w:numId w:val="8"/>
        </w:numPr>
        <w:suppressAutoHyphens/>
        <w:jc w:val="both"/>
        <w:rPr>
          <w:szCs w:val="22"/>
        </w:rPr>
      </w:pPr>
      <w:r w:rsidRPr="007B15EF">
        <w:rPr>
          <w:szCs w:val="22"/>
        </w:rPr>
        <w:t>Formularz asortymentowo-cenowy</w:t>
      </w:r>
    </w:p>
    <w:sectPr w:rsidR="00A86549" w:rsidRPr="007B15EF" w:rsidSect="0038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EC6"/>
    <w:multiLevelType w:val="hybridMultilevel"/>
    <w:tmpl w:val="3782F1B2"/>
    <w:lvl w:ilvl="0" w:tplc="09E25D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156F6C"/>
    <w:multiLevelType w:val="hybridMultilevel"/>
    <w:tmpl w:val="8F42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F20"/>
    <w:multiLevelType w:val="hybridMultilevel"/>
    <w:tmpl w:val="CC1C0522"/>
    <w:lvl w:ilvl="0" w:tplc="5AD07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405B7"/>
    <w:multiLevelType w:val="hybridMultilevel"/>
    <w:tmpl w:val="B34A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23B"/>
    <w:rsid w:val="000C7592"/>
    <w:rsid w:val="000D28ED"/>
    <w:rsid w:val="001011C2"/>
    <w:rsid w:val="00121C66"/>
    <w:rsid w:val="00122FCB"/>
    <w:rsid w:val="002031DA"/>
    <w:rsid w:val="002E0F3E"/>
    <w:rsid w:val="002F050E"/>
    <w:rsid w:val="00383597"/>
    <w:rsid w:val="003B4BF5"/>
    <w:rsid w:val="004A7401"/>
    <w:rsid w:val="005A1DEF"/>
    <w:rsid w:val="005F2F60"/>
    <w:rsid w:val="0063564C"/>
    <w:rsid w:val="00664B31"/>
    <w:rsid w:val="006B743C"/>
    <w:rsid w:val="00715AEE"/>
    <w:rsid w:val="00726C74"/>
    <w:rsid w:val="00797326"/>
    <w:rsid w:val="007A3B5D"/>
    <w:rsid w:val="007B15EF"/>
    <w:rsid w:val="007E3624"/>
    <w:rsid w:val="0081453D"/>
    <w:rsid w:val="00844B53"/>
    <w:rsid w:val="0097528F"/>
    <w:rsid w:val="0097673B"/>
    <w:rsid w:val="00A53B6C"/>
    <w:rsid w:val="00A86549"/>
    <w:rsid w:val="00B87AE8"/>
    <w:rsid w:val="00C84658"/>
    <w:rsid w:val="00CA1CC3"/>
    <w:rsid w:val="00CD223B"/>
    <w:rsid w:val="00D55F41"/>
    <w:rsid w:val="00D70C8F"/>
    <w:rsid w:val="00D76571"/>
    <w:rsid w:val="00DA106F"/>
    <w:rsid w:val="00DA7088"/>
    <w:rsid w:val="00DC61D6"/>
    <w:rsid w:val="00DF0471"/>
    <w:rsid w:val="00E32FAB"/>
    <w:rsid w:val="00E34DBD"/>
    <w:rsid w:val="00E601A7"/>
    <w:rsid w:val="00EA56F1"/>
    <w:rsid w:val="00EE396D"/>
    <w:rsid w:val="00EF4642"/>
    <w:rsid w:val="00F93113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455B-1D40-4DFE-9B8A-C5AF2FF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D223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D223B"/>
    <w:pPr>
      <w:jc w:val="center"/>
    </w:pPr>
    <w:rPr>
      <w:rFonts w:ascii="Arial" w:hAnsi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D223B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D223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B5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4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ZOZ Łapy</cp:lastModifiedBy>
  <cp:revision>45</cp:revision>
  <cp:lastPrinted>2017-03-02T08:11:00Z</cp:lastPrinted>
  <dcterms:created xsi:type="dcterms:W3CDTF">2017-02-18T20:54:00Z</dcterms:created>
  <dcterms:modified xsi:type="dcterms:W3CDTF">2020-03-27T08:06:00Z</dcterms:modified>
</cp:coreProperties>
</file>