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EF3C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55789A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0EC45D15" w14:textId="77777777" w:rsidR="00A2000C" w:rsidRPr="007A6A8F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7A6A8F">
        <w:rPr>
          <w:rFonts w:asciiTheme="minorHAnsi" w:hAnsiTheme="minorHAnsi"/>
        </w:rPr>
        <w:t>w postępowaniu o udzielenie zamówienia publicznego na:</w:t>
      </w:r>
    </w:p>
    <w:p w14:paraId="1E33B1B1" w14:textId="2FA633E7" w:rsidR="00533CF8" w:rsidRPr="007A6A8F" w:rsidRDefault="00533CF8" w:rsidP="00015025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7A6A8F">
        <w:rPr>
          <w:rFonts w:asciiTheme="minorHAnsi" w:hAnsiTheme="minorHAnsi"/>
          <w:b/>
          <w:sz w:val="28"/>
        </w:rPr>
        <w:t>„</w:t>
      </w:r>
      <w:bookmarkStart w:id="0" w:name="_Hlk19603041"/>
      <w:bookmarkStart w:id="1" w:name="_Hlk24526785"/>
      <w:r w:rsidRPr="007A6A8F">
        <w:rPr>
          <w:rFonts w:asciiTheme="minorHAnsi" w:hAnsiTheme="minorHAnsi"/>
          <w:b/>
          <w:color w:val="000000" w:themeColor="text1"/>
          <w:sz w:val="28"/>
        </w:rPr>
        <w:t xml:space="preserve">Zakup </w:t>
      </w:r>
      <w:r w:rsidR="008F3180" w:rsidRPr="007A6A8F">
        <w:rPr>
          <w:rFonts w:asciiTheme="minorHAnsi" w:hAnsiTheme="minorHAnsi"/>
          <w:b/>
          <w:color w:val="000000" w:themeColor="text1"/>
          <w:sz w:val="28"/>
        </w:rPr>
        <w:t xml:space="preserve">i dostawa </w:t>
      </w:r>
      <w:bookmarkEnd w:id="0"/>
      <w:r w:rsidR="009812E6">
        <w:rPr>
          <w:rFonts w:asciiTheme="minorHAnsi" w:hAnsiTheme="minorHAnsi"/>
          <w:b/>
          <w:color w:val="000000" w:themeColor="text1"/>
          <w:sz w:val="28"/>
        </w:rPr>
        <w:t xml:space="preserve">aparatury medycznej w ramach Oddziału Chirurgicznego </w:t>
      </w:r>
      <w:r w:rsidR="009812E6">
        <w:rPr>
          <w:rFonts w:asciiTheme="minorHAnsi" w:hAnsiTheme="minorHAnsi"/>
          <w:b/>
          <w:color w:val="000000" w:themeColor="text1"/>
          <w:sz w:val="28"/>
        </w:rPr>
        <w:br/>
        <w:t>do udzielania świadczeń ginekologicznych</w:t>
      </w:r>
      <w:bookmarkEnd w:id="1"/>
      <w:r w:rsidRPr="007A6A8F">
        <w:rPr>
          <w:rFonts w:asciiTheme="minorHAnsi" w:hAnsiTheme="minorHAnsi"/>
          <w:b/>
          <w:color w:val="000000" w:themeColor="text1"/>
          <w:sz w:val="28"/>
        </w:rPr>
        <w:t>”</w:t>
      </w:r>
    </w:p>
    <w:p w14:paraId="5216A84D" w14:textId="77777777" w:rsidR="00533CF8" w:rsidRPr="007A6A8F" w:rsidRDefault="00533CF8" w:rsidP="00533CF8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</w:rPr>
      </w:pPr>
    </w:p>
    <w:p w14:paraId="4693A6BF" w14:textId="77777777" w:rsidR="00533CF8" w:rsidRPr="007A6A8F" w:rsidRDefault="00533CF8" w:rsidP="008D26D4">
      <w:pPr>
        <w:spacing w:line="240" w:lineRule="auto"/>
        <w:jc w:val="center"/>
        <w:rPr>
          <w:rFonts w:asciiTheme="minorHAnsi" w:hAnsiTheme="minorHAnsi"/>
          <w:color w:val="000000" w:themeColor="text1"/>
        </w:rPr>
      </w:pPr>
    </w:p>
    <w:p w14:paraId="2970BA31" w14:textId="255AA93B" w:rsidR="00A2000C" w:rsidRPr="007A6A8F" w:rsidRDefault="00A2000C" w:rsidP="008D26D4">
      <w:pPr>
        <w:spacing w:line="240" w:lineRule="auto"/>
        <w:jc w:val="center"/>
        <w:rPr>
          <w:rFonts w:asciiTheme="minorHAnsi" w:hAnsiTheme="minorHAnsi"/>
          <w:color w:val="000000" w:themeColor="text1"/>
        </w:rPr>
      </w:pPr>
      <w:r w:rsidRPr="007A6A8F">
        <w:rPr>
          <w:rFonts w:asciiTheme="minorHAnsi" w:hAnsiTheme="minorHAnsi"/>
          <w:color w:val="000000" w:themeColor="text1"/>
        </w:rPr>
        <w:t xml:space="preserve">(Znak postępowania: </w:t>
      </w:r>
      <w:r w:rsidR="00D93373" w:rsidRPr="007A6A8F">
        <w:rPr>
          <w:rFonts w:asciiTheme="minorHAnsi" w:hAnsiTheme="minorHAnsi"/>
          <w:color w:val="000000" w:themeColor="text1"/>
        </w:rPr>
        <w:t>ZP/</w:t>
      </w:r>
      <w:r w:rsidR="00AA4CCE" w:rsidRPr="007A6A8F">
        <w:rPr>
          <w:rFonts w:asciiTheme="minorHAnsi" w:hAnsiTheme="minorHAnsi"/>
          <w:color w:val="000000" w:themeColor="text1"/>
        </w:rPr>
        <w:t>2</w:t>
      </w:r>
      <w:r w:rsidR="00C728B7">
        <w:rPr>
          <w:rFonts w:asciiTheme="minorHAnsi" w:hAnsiTheme="minorHAnsi"/>
          <w:color w:val="000000" w:themeColor="text1"/>
        </w:rPr>
        <w:t>7</w:t>
      </w:r>
      <w:r w:rsidR="00D93373" w:rsidRPr="007A6A8F">
        <w:rPr>
          <w:rFonts w:asciiTheme="minorHAnsi" w:hAnsiTheme="minorHAnsi"/>
          <w:color w:val="000000" w:themeColor="text1"/>
        </w:rPr>
        <w:t>/201</w:t>
      </w:r>
      <w:r w:rsidR="008D26D4" w:rsidRPr="007A6A8F">
        <w:rPr>
          <w:rFonts w:asciiTheme="minorHAnsi" w:hAnsiTheme="minorHAnsi"/>
          <w:color w:val="000000" w:themeColor="text1"/>
        </w:rPr>
        <w:t>9</w:t>
      </w:r>
      <w:r w:rsidR="00D93373" w:rsidRPr="007A6A8F">
        <w:rPr>
          <w:rFonts w:asciiTheme="minorHAnsi" w:hAnsiTheme="minorHAnsi"/>
          <w:color w:val="000000" w:themeColor="text1"/>
        </w:rPr>
        <w:t>/PN</w:t>
      </w:r>
      <w:r w:rsidRPr="007A6A8F">
        <w:rPr>
          <w:rFonts w:asciiTheme="minorHAnsi" w:hAnsiTheme="minorHAnsi"/>
          <w:color w:val="000000" w:themeColor="text1"/>
        </w:rPr>
        <w:t>)</w:t>
      </w:r>
    </w:p>
    <w:p w14:paraId="7AB71BFD" w14:textId="6D8DB6F1" w:rsidR="00232908" w:rsidRPr="00776537" w:rsidRDefault="001200CC" w:rsidP="008D26D4">
      <w:pPr>
        <w:spacing w:line="240" w:lineRule="auto"/>
        <w:jc w:val="center"/>
        <w:rPr>
          <w:rFonts w:asciiTheme="minorHAnsi" w:hAnsiTheme="minorHAnsi"/>
          <w:color w:val="000000" w:themeColor="text1"/>
          <w:highlight w:val="yellow"/>
        </w:rPr>
      </w:pPr>
      <w:r w:rsidRPr="001200CC">
        <w:rPr>
          <w:rFonts w:asciiTheme="minorHAnsi" w:hAnsiTheme="minorHAnsi"/>
          <w:color w:val="000000" w:themeColor="text1"/>
        </w:rPr>
        <w:t>Ogłoszenie nr 623822-N-2019 z dnia 2019-11-18 r.</w:t>
      </w:r>
    </w:p>
    <w:p w14:paraId="474CB5B0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64E2ECF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70AA8DC2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A0D423D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49B2F441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71513023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2B09657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5B84698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01D1961F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6078E592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190C08BB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076584C5" w14:textId="77777777" w:rsidR="007A6A8F" w:rsidRDefault="007A6A8F" w:rsidP="00D439F2">
      <w:pPr>
        <w:spacing w:line="240" w:lineRule="auto"/>
        <w:jc w:val="center"/>
        <w:rPr>
          <w:rFonts w:asciiTheme="minorHAnsi" w:hAnsiTheme="minorHAnsi"/>
        </w:rPr>
      </w:pPr>
    </w:p>
    <w:p w14:paraId="7BC747DF" w14:textId="77777777" w:rsidR="007A6A8F" w:rsidRDefault="007A6A8F" w:rsidP="00D439F2">
      <w:pPr>
        <w:spacing w:line="240" w:lineRule="auto"/>
        <w:jc w:val="center"/>
        <w:rPr>
          <w:rFonts w:asciiTheme="minorHAnsi" w:hAnsiTheme="minorHAnsi"/>
        </w:rPr>
      </w:pPr>
    </w:p>
    <w:p w14:paraId="24E402AE" w14:textId="77777777" w:rsidR="007A6A8F" w:rsidRDefault="007A6A8F" w:rsidP="00D439F2">
      <w:pPr>
        <w:spacing w:line="240" w:lineRule="auto"/>
        <w:jc w:val="center"/>
        <w:rPr>
          <w:rFonts w:asciiTheme="minorHAnsi" w:hAnsiTheme="minorHAnsi"/>
        </w:rPr>
      </w:pPr>
    </w:p>
    <w:p w14:paraId="076AEBB8" w14:textId="77777777" w:rsidR="007A6A8F" w:rsidRDefault="007A6A8F" w:rsidP="00D439F2">
      <w:pPr>
        <w:spacing w:line="240" w:lineRule="auto"/>
        <w:jc w:val="center"/>
        <w:rPr>
          <w:rFonts w:asciiTheme="minorHAnsi" w:hAnsiTheme="minorHAnsi"/>
        </w:rPr>
      </w:pPr>
    </w:p>
    <w:p w14:paraId="0D840A74" w14:textId="77777777" w:rsidR="007A6A8F" w:rsidRDefault="007A6A8F" w:rsidP="00D439F2">
      <w:pPr>
        <w:spacing w:line="240" w:lineRule="auto"/>
        <w:jc w:val="center"/>
        <w:rPr>
          <w:rFonts w:asciiTheme="minorHAnsi" w:hAnsiTheme="minorHAnsi"/>
        </w:rPr>
      </w:pPr>
    </w:p>
    <w:p w14:paraId="7DB7AD9F" w14:textId="2BE1B90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(podpis Kierownika Zamawiającego)</w:t>
      </w:r>
    </w:p>
    <w:p w14:paraId="0A8C95BD" w14:textId="43929BED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056A9D">
        <w:rPr>
          <w:rFonts w:asciiTheme="minorHAnsi" w:hAnsiTheme="minorHAnsi"/>
        </w:rPr>
        <w:t>Łapy</w:t>
      </w:r>
      <w:r w:rsidR="00A2000C" w:rsidRPr="00056A9D">
        <w:rPr>
          <w:rFonts w:asciiTheme="minorHAnsi" w:hAnsiTheme="minorHAnsi"/>
        </w:rPr>
        <w:t xml:space="preserve">, dnia </w:t>
      </w:r>
      <w:r w:rsidR="009812E6">
        <w:rPr>
          <w:rFonts w:asciiTheme="minorHAnsi" w:hAnsiTheme="minorHAnsi"/>
        </w:rPr>
        <w:t>1</w:t>
      </w:r>
      <w:r w:rsidR="00C728B7">
        <w:rPr>
          <w:rFonts w:asciiTheme="minorHAnsi" w:hAnsiTheme="minorHAnsi"/>
        </w:rPr>
        <w:t>8</w:t>
      </w:r>
      <w:r w:rsidR="00056A9D" w:rsidRPr="00056A9D">
        <w:rPr>
          <w:rFonts w:asciiTheme="minorHAnsi" w:hAnsiTheme="minorHAnsi"/>
        </w:rPr>
        <w:t xml:space="preserve"> </w:t>
      </w:r>
      <w:r w:rsidR="009812E6">
        <w:rPr>
          <w:rFonts w:asciiTheme="minorHAnsi" w:hAnsiTheme="minorHAnsi"/>
        </w:rPr>
        <w:t>listopada</w:t>
      </w:r>
      <w:r w:rsidR="003748DF" w:rsidRPr="00056A9D">
        <w:rPr>
          <w:rFonts w:asciiTheme="minorHAnsi" w:hAnsiTheme="minorHAnsi"/>
        </w:rPr>
        <w:t xml:space="preserve"> 2019</w:t>
      </w:r>
      <w:r w:rsidR="00A2000C" w:rsidRPr="00056A9D">
        <w:rPr>
          <w:rFonts w:asciiTheme="minorHAnsi" w:hAnsiTheme="minorHAnsi"/>
        </w:rPr>
        <w:t xml:space="preserve"> r.</w:t>
      </w:r>
    </w:p>
    <w:p w14:paraId="4E593991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50025B92" w14:textId="77777777" w:rsidR="00F052BE" w:rsidRPr="00DD3434" w:rsidRDefault="001E228D" w:rsidP="00533CF8">
      <w:pPr>
        <w:spacing w:after="0" w:line="240" w:lineRule="auto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  <w:r w:rsidR="00F052BE"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057FDF7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15AC692B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124B4C0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6DB12F64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4173F0A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17E45B70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2E949B93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14:paraId="16211F9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14:paraId="0FC668E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49B35FD3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01700FCD" w14:textId="77777777"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proofErr w:type="spellStart"/>
      <w:r w:rsidRPr="00DD3434">
        <w:rPr>
          <w:rFonts w:asciiTheme="minorHAnsi" w:hAnsiTheme="minorHAnsi"/>
          <w:bCs/>
          <w:color w:val="auto"/>
          <w:lang w:val="en-US"/>
        </w:rPr>
        <w:t>adres</w:t>
      </w:r>
      <w:proofErr w:type="spellEnd"/>
      <w:r w:rsidRPr="00DD3434">
        <w:rPr>
          <w:rFonts w:asciiTheme="minorHAnsi" w:hAnsiTheme="minorHAnsi"/>
          <w:bCs/>
          <w:color w:val="auto"/>
          <w:lang w:val="en-US"/>
        </w:rPr>
        <w:t xml:space="preserve"> </w:t>
      </w:r>
      <w:proofErr w:type="spellStart"/>
      <w:r w:rsidRPr="00DD3434">
        <w:rPr>
          <w:rFonts w:asciiTheme="minorHAnsi" w:hAnsiTheme="minorHAnsi"/>
          <w:bCs/>
          <w:color w:val="auto"/>
          <w:lang w:val="en-US"/>
        </w:rPr>
        <w:t>strony</w:t>
      </w:r>
      <w:proofErr w:type="spellEnd"/>
      <w:r w:rsidRPr="00DD3434">
        <w:rPr>
          <w:rFonts w:asciiTheme="minorHAnsi" w:hAnsiTheme="minorHAnsi"/>
          <w:bCs/>
          <w:color w:val="auto"/>
          <w:lang w:val="en-US"/>
        </w:rPr>
        <w:t xml:space="preserve">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14:paraId="431ADF66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78F9212C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087A877B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5FAC1BC6" w14:textId="2A216FFD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>Dz. U. z  201</w:t>
      </w:r>
      <w:r w:rsidR="00231A6A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</w:t>
      </w:r>
      <w:r w:rsidR="003E79AF">
        <w:rPr>
          <w:rFonts w:asciiTheme="minorHAnsi" w:hAnsiTheme="minorHAnsi"/>
        </w:rPr>
        <w:t>2019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68B26D91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2022506F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7476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11ED7E9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5F1D3DAA" w14:textId="156F4E12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</w:t>
      </w:r>
      <w:r w:rsidR="007370E6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</w:t>
      </w:r>
      <w:r w:rsidR="003E79AF">
        <w:rPr>
          <w:rFonts w:asciiTheme="minorHAnsi" w:hAnsiTheme="minorHAnsi"/>
        </w:rPr>
        <w:t>2019</w:t>
      </w:r>
      <w:r w:rsidR="001E228D" w:rsidRPr="00DD3434">
        <w:rPr>
          <w:rFonts w:asciiTheme="minorHAnsi" w:hAnsiTheme="minorHAnsi"/>
        </w:rPr>
        <w:t>),</w:t>
      </w:r>
    </w:p>
    <w:p w14:paraId="7FD39D69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744AD29B" w14:textId="7E693986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5E7910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niniejszej SIWZ, </w:t>
      </w:r>
    </w:p>
    <w:p w14:paraId="757E821C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1526B7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21F1F22D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59E46D6E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2B4700EF" w14:textId="180D1105" w:rsidR="00F052BE" w:rsidRPr="007A6A8F" w:rsidRDefault="00F052BE" w:rsidP="00D439F2">
      <w:pPr>
        <w:spacing w:line="240" w:lineRule="auto"/>
        <w:jc w:val="both"/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 xml:space="preserve">znaczone </w:t>
      </w:r>
      <w:r w:rsidR="00A93C8D" w:rsidRPr="007A6A8F">
        <w:t>jest znakiem:</w:t>
      </w:r>
      <w:r w:rsidR="004808A9" w:rsidRPr="007A6A8F">
        <w:t xml:space="preserve"> ZP/</w:t>
      </w:r>
      <w:r w:rsidR="00AA4CCE" w:rsidRPr="007A6A8F">
        <w:t>2</w:t>
      </w:r>
      <w:r w:rsidR="00C728B7">
        <w:t>7</w:t>
      </w:r>
      <w:r w:rsidR="004808A9" w:rsidRPr="007A6A8F">
        <w:t>/201</w:t>
      </w:r>
      <w:r w:rsidR="008D26D4" w:rsidRPr="007A6A8F">
        <w:t>9</w:t>
      </w:r>
      <w:r w:rsidR="004808A9" w:rsidRPr="007A6A8F">
        <w:t>/PN</w:t>
      </w:r>
    </w:p>
    <w:p w14:paraId="5DFBA0D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9567E60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64198EDF" w14:textId="12B661E9" w:rsidR="00C805DA" w:rsidRPr="00C805DA" w:rsidRDefault="008D26D4" w:rsidP="009812E6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C728B7">
        <w:rPr>
          <w:rFonts w:asciiTheme="minorHAnsi" w:hAnsiTheme="minorHAnsi"/>
          <w:color w:val="1F497D" w:themeColor="text2"/>
          <w:sz w:val="26"/>
          <w:szCs w:val="26"/>
        </w:rPr>
        <w:t>3.1</w:t>
      </w:r>
      <w:r w:rsidRPr="00C728B7">
        <w:rPr>
          <w:rFonts w:asciiTheme="minorHAnsi" w:hAnsiTheme="minorHAnsi"/>
          <w:color w:val="1F497D" w:themeColor="text2"/>
        </w:rPr>
        <w:t xml:space="preserve">. </w:t>
      </w:r>
      <w:r w:rsidR="00776537" w:rsidRPr="00776537">
        <w:rPr>
          <w:rFonts w:asciiTheme="minorHAnsi" w:hAnsiTheme="minorHAnsi"/>
          <w:color w:val="000000"/>
        </w:rPr>
        <w:t>Przedmiotem zamówienia jest</w:t>
      </w:r>
      <w:r w:rsidR="009812E6">
        <w:rPr>
          <w:rFonts w:asciiTheme="minorHAnsi" w:hAnsiTheme="minorHAnsi"/>
          <w:color w:val="000000"/>
        </w:rPr>
        <w:t xml:space="preserve"> </w:t>
      </w:r>
      <w:bookmarkStart w:id="2" w:name="_Hlk24526987"/>
      <w:r w:rsidR="009812E6">
        <w:rPr>
          <w:rFonts w:asciiTheme="minorHAnsi" w:hAnsiTheme="minorHAnsi"/>
          <w:color w:val="000000"/>
        </w:rPr>
        <w:t>z</w:t>
      </w:r>
      <w:r w:rsidR="009812E6" w:rsidRPr="009812E6">
        <w:rPr>
          <w:rFonts w:asciiTheme="minorHAnsi" w:hAnsiTheme="minorHAnsi"/>
          <w:color w:val="000000"/>
        </w:rPr>
        <w:t>akup i dostawa aparatury medycznej w ramach Oddziału Chirurgicznego do udzielania świadczeń ginekologicznych</w:t>
      </w:r>
      <w:bookmarkEnd w:id="2"/>
      <w:r w:rsidR="00776537">
        <w:rPr>
          <w:rFonts w:asciiTheme="minorHAnsi" w:hAnsiTheme="minorHAnsi"/>
          <w:color w:val="000000"/>
        </w:rPr>
        <w:t xml:space="preserve">. </w:t>
      </w:r>
      <w:r w:rsidR="00776537" w:rsidRPr="00776537">
        <w:rPr>
          <w:rFonts w:asciiTheme="minorHAnsi" w:hAnsiTheme="minorHAnsi"/>
          <w:color w:val="000000"/>
        </w:rPr>
        <w:t xml:space="preserve">Wykonawca jest </w:t>
      </w:r>
      <w:r w:rsidR="00776537" w:rsidRPr="00936EFE">
        <w:rPr>
          <w:rFonts w:asciiTheme="minorHAnsi" w:hAnsiTheme="minorHAnsi"/>
          <w:color w:val="000000"/>
        </w:rPr>
        <w:t xml:space="preserve">zobowiązany zrealizować zamówienie na oferowany przez niego przedmiot zamówienia </w:t>
      </w:r>
      <w:r w:rsidR="00776537" w:rsidRPr="0012573B">
        <w:rPr>
          <w:rFonts w:asciiTheme="minorHAnsi" w:hAnsiTheme="minorHAnsi"/>
          <w:b/>
          <w:bCs/>
          <w:color w:val="000000"/>
          <w:u w:val="single"/>
        </w:rPr>
        <w:t xml:space="preserve">w terminie </w:t>
      </w:r>
      <w:r w:rsidR="00776537" w:rsidRPr="0012573B">
        <w:rPr>
          <w:b/>
          <w:bCs/>
          <w:u w:val="single"/>
        </w:rPr>
        <w:t xml:space="preserve">do </w:t>
      </w:r>
      <w:r w:rsidR="00C728B7" w:rsidRPr="0012573B">
        <w:rPr>
          <w:b/>
          <w:bCs/>
          <w:u w:val="single"/>
        </w:rPr>
        <w:t>19 grudnia</w:t>
      </w:r>
      <w:r w:rsidR="00776537" w:rsidRPr="0012573B">
        <w:rPr>
          <w:b/>
          <w:bCs/>
          <w:u w:val="single"/>
        </w:rPr>
        <w:t xml:space="preserve"> 2019 r.</w:t>
      </w:r>
      <w:r w:rsidR="00C805DA" w:rsidRPr="00936EFE">
        <w:rPr>
          <w:rFonts w:asciiTheme="minorHAnsi" w:hAnsiTheme="minorHAnsi"/>
          <w:color w:val="000000"/>
        </w:rPr>
        <w:t xml:space="preserve"> Szczegółowy</w:t>
      </w:r>
      <w:r w:rsidR="00C805DA" w:rsidRPr="00C805DA">
        <w:rPr>
          <w:rFonts w:asciiTheme="minorHAnsi" w:hAnsiTheme="minorHAnsi"/>
          <w:color w:val="000000"/>
        </w:rPr>
        <w:t xml:space="preserve"> opis przedmiotu zamówienia (wymagane parametry i funkcje) zawiera załącznik </w:t>
      </w:r>
      <w:r w:rsidR="00C805DA">
        <w:rPr>
          <w:rFonts w:asciiTheme="minorHAnsi" w:hAnsiTheme="minorHAnsi"/>
          <w:color w:val="000000"/>
        </w:rPr>
        <w:t>nr 3.1</w:t>
      </w:r>
      <w:r w:rsidR="00C805DA" w:rsidRPr="00C805DA">
        <w:rPr>
          <w:rFonts w:asciiTheme="minorHAnsi" w:hAnsiTheme="minorHAnsi"/>
          <w:color w:val="000000"/>
        </w:rPr>
        <w:t xml:space="preserve"> do SIWZ</w:t>
      </w:r>
      <w:r w:rsidR="00BB5D7A">
        <w:rPr>
          <w:rFonts w:asciiTheme="minorHAnsi" w:hAnsiTheme="minorHAnsi"/>
          <w:color w:val="000000"/>
        </w:rPr>
        <w:t xml:space="preserve"> – OPIS PRZEDMIOTU ZAMÓWIENIA oraz załącznik nr 1 do SIWZ – FORMULARZ ASORTYMENTOWO-CENOWY</w:t>
      </w:r>
      <w:r w:rsidR="00C805DA" w:rsidRPr="00C805DA">
        <w:rPr>
          <w:rFonts w:asciiTheme="minorHAnsi" w:hAnsiTheme="minorHAnsi"/>
          <w:color w:val="000000"/>
        </w:rPr>
        <w:t>.</w:t>
      </w:r>
    </w:p>
    <w:p w14:paraId="263ADEAD" w14:textId="21E9929C" w:rsidR="00533CF8" w:rsidRPr="009812E6" w:rsidRDefault="00C805DA" w:rsidP="008D26D4">
      <w:pPr>
        <w:spacing w:line="240" w:lineRule="auto"/>
        <w:jc w:val="both"/>
        <w:rPr>
          <w:rFonts w:asciiTheme="minorHAnsi" w:hAnsiTheme="minorHAnsi"/>
          <w:b/>
          <w:bCs/>
          <w:color w:val="000000"/>
        </w:rPr>
      </w:pPr>
      <w:r w:rsidRPr="00AF087A">
        <w:rPr>
          <w:rFonts w:asciiTheme="minorHAnsi" w:hAnsiTheme="minorHAnsi"/>
          <w:color w:val="8DB3E2" w:themeColor="text2" w:themeTint="66"/>
          <w:sz w:val="26"/>
          <w:szCs w:val="26"/>
        </w:rPr>
        <w:lastRenderedPageBreak/>
        <w:t>3.2</w:t>
      </w:r>
      <w:r w:rsidRPr="00C805DA">
        <w:rPr>
          <w:rFonts w:asciiTheme="minorHAnsi" w:hAnsiTheme="minorHAnsi"/>
          <w:color w:val="000000"/>
        </w:rPr>
        <w:t>. Jeżeli z opisu przedmiotu zamówienia wynikać będzie że opis ten zawiera wskazanie znaków towarowych, patentów lub pochodzenia, źródła lub szczególnego procesu, który charakteryzuje produkty dostarczane przez konkretnego wykonawcę i jeżeli prowadziłoby to do uprzywilejowania lub wyeliminowania niektórych wykonawców lub produktów, Zamawiający dopuszcza składanie ofert równoważnych pod pojęciem których rozumie zachowanie przez oferowane jako równoważne urządzenia, funkcji i jak kosztów eksploatacji nie gorszych niż w urządzeniach referencyjnych opisanych w SIWZ. Udowodnienie równoważności oferowanych rozwiązań obciąża wykonawcę i winno zostać przedstawione w treści jego oferty. W sytuacji gdy Wykonawca nie składa oświadczenia o skorzystaniu z przysługującego mu prawa do złożenia oferty równoważnej lub/i nie złoży wraz z ofertą stosownych dowodów, należy przyjąć, że zobowiązuje się on do</w:t>
      </w:r>
      <w:r w:rsidR="009812E6">
        <w:rPr>
          <w:rFonts w:asciiTheme="minorHAnsi" w:hAnsiTheme="minorHAnsi"/>
          <w:color w:val="000000"/>
        </w:rPr>
        <w:t>starczyć</w:t>
      </w:r>
      <w:r w:rsidRPr="00C805DA">
        <w:rPr>
          <w:rFonts w:asciiTheme="minorHAnsi" w:hAnsiTheme="minorHAnsi"/>
          <w:color w:val="000000"/>
        </w:rPr>
        <w:t xml:space="preserve"> oferowane urządzenia/wyroby zgodne </w:t>
      </w:r>
      <w:r w:rsidR="002B49AE">
        <w:rPr>
          <w:rFonts w:asciiTheme="minorHAnsi" w:hAnsiTheme="minorHAnsi"/>
          <w:color w:val="000000"/>
        </w:rPr>
        <w:br/>
      </w:r>
      <w:r w:rsidRPr="00C805DA">
        <w:rPr>
          <w:rFonts w:asciiTheme="minorHAnsi" w:hAnsiTheme="minorHAnsi"/>
          <w:color w:val="000000"/>
        </w:rPr>
        <w:t>w 100% co do parametrów/funkcji/kosztów eksploatacji itp. z opisem zawartym w SIWZ.</w:t>
      </w:r>
    </w:p>
    <w:p w14:paraId="6F365080" w14:textId="1096F850" w:rsidR="003A1FC6" w:rsidRPr="006C42DB" w:rsidRDefault="008F3180" w:rsidP="003A1FC6">
      <w:pPr>
        <w:spacing w:after="0" w:line="240" w:lineRule="auto"/>
        <w:jc w:val="both"/>
        <w:rPr>
          <w:rFonts w:eastAsia="MyriadPro-Bold" w:cs="Calibri"/>
          <w:bCs/>
        </w:rPr>
      </w:pPr>
      <w:r w:rsidRPr="003A1FC6">
        <w:rPr>
          <w:rFonts w:asciiTheme="minorHAnsi" w:hAnsiTheme="minorHAnsi"/>
          <w:color w:val="31849B" w:themeColor="accent5" w:themeShade="BF"/>
          <w:sz w:val="26"/>
          <w:szCs w:val="26"/>
        </w:rPr>
        <w:t>3.</w:t>
      </w:r>
      <w:r w:rsidR="009812E6">
        <w:rPr>
          <w:rFonts w:asciiTheme="minorHAnsi" w:hAnsiTheme="minorHAnsi"/>
          <w:color w:val="31849B" w:themeColor="accent5" w:themeShade="BF"/>
          <w:sz w:val="26"/>
          <w:szCs w:val="26"/>
        </w:rPr>
        <w:t>3</w:t>
      </w:r>
      <w:r w:rsidRPr="003A1FC6">
        <w:rPr>
          <w:rFonts w:asciiTheme="minorHAnsi" w:hAnsiTheme="minorHAnsi"/>
          <w:color w:val="31849B" w:themeColor="accent5" w:themeShade="BF"/>
          <w:sz w:val="26"/>
          <w:szCs w:val="26"/>
        </w:rPr>
        <w:t xml:space="preserve">. </w:t>
      </w:r>
      <w:r w:rsidR="003A1FC6" w:rsidRPr="006C42DB">
        <w:rPr>
          <w:rFonts w:eastAsia="MyriadPro-Bold" w:cs="Calibri"/>
          <w:bCs/>
        </w:rPr>
        <w:t>Przedmiot zamówienia obejmuje:</w:t>
      </w:r>
    </w:p>
    <w:p w14:paraId="11BB4274" w14:textId="77777777" w:rsidR="003A1FC6" w:rsidRPr="006C42DB" w:rsidRDefault="003A1FC6" w:rsidP="003A1FC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6C42DB">
        <w:rPr>
          <w:rFonts w:eastAsia="MyriadPro-Bold" w:cs="Calibri"/>
          <w:bCs/>
        </w:rPr>
        <w:t xml:space="preserve">dostawę urządzeń wraz z ich rozładunkiem, transportem wewnętrznym, instalacją </w:t>
      </w:r>
      <w:r w:rsidRPr="006C42DB">
        <w:rPr>
          <w:rFonts w:eastAsia="MyriadPro-Bold" w:cs="Calibri"/>
          <w:bCs/>
        </w:rPr>
        <w:br/>
        <w:t>i uruchomieniem w siedzibie Zamawiającego;</w:t>
      </w:r>
    </w:p>
    <w:p w14:paraId="57F10AAC" w14:textId="77777777" w:rsidR="003A1FC6" w:rsidRPr="006C42DB" w:rsidRDefault="003A1FC6" w:rsidP="003A1FC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6C42DB">
        <w:rPr>
          <w:rFonts w:eastAsia="MyriadPro-Bold" w:cs="Calibri"/>
          <w:bCs/>
        </w:rPr>
        <w:t xml:space="preserve">wykonanie testów potwierdzających sprawność dostarczonych urządzeń oraz wyposażenia zgodnie z dokumentacją; </w:t>
      </w:r>
    </w:p>
    <w:p w14:paraId="55333A9B" w14:textId="3D07EE3E" w:rsidR="003A1FC6" w:rsidRPr="00C805DA" w:rsidRDefault="003A1FC6" w:rsidP="003A1FC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C805DA">
        <w:rPr>
          <w:rFonts w:eastAsia="MyriadPro-Bold" w:cs="Calibri"/>
          <w:bCs/>
        </w:rPr>
        <w:t>przeprowadzenia w siedzibie Zamawiającego szkolenia personelu w zakresie podstawowej ich obsługi</w:t>
      </w:r>
      <w:r w:rsidR="00FA7E97" w:rsidRPr="00C805DA">
        <w:rPr>
          <w:rFonts w:eastAsia="MyriadPro-Bold" w:cs="Calibri"/>
          <w:bCs/>
        </w:rPr>
        <w:t xml:space="preserve"> (jeżeli dotyczy);</w:t>
      </w:r>
    </w:p>
    <w:p w14:paraId="295C2925" w14:textId="77777777" w:rsidR="003A1FC6" w:rsidRPr="006C42DB" w:rsidRDefault="003A1FC6" w:rsidP="003A1FC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6C42DB">
        <w:rPr>
          <w:rFonts w:eastAsia="MyriadPro-Bold" w:cs="Calibri"/>
          <w:bCs/>
        </w:rPr>
        <w:t>dostarczenie wraz z urządzeniami:</w:t>
      </w:r>
    </w:p>
    <w:p w14:paraId="4FA34C4E" w14:textId="653C0045" w:rsidR="003A1FC6" w:rsidRPr="006C42DB" w:rsidRDefault="003A1FC6" w:rsidP="003A1FC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>
        <w:rPr>
          <w:rFonts w:eastAsia="MyriadPro-Bold" w:cs="Calibri"/>
          <w:bCs/>
        </w:rPr>
        <w:t>in</w:t>
      </w:r>
      <w:r w:rsidRPr="006C42DB">
        <w:rPr>
          <w:rFonts w:eastAsia="MyriadPro-Bold" w:cs="Calibri"/>
          <w:bCs/>
        </w:rPr>
        <w:t xml:space="preserve">strukcji w języku polskim, </w:t>
      </w:r>
    </w:p>
    <w:p w14:paraId="46B31A56" w14:textId="6D40AF83" w:rsidR="003A1FC6" w:rsidRPr="003A1FC6" w:rsidRDefault="003A1FC6" w:rsidP="003A1FC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>
        <w:rPr>
          <w:rFonts w:eastAsia="MyriadPro-Bold" w:cs="Calibri"/>
          <w:bCs/>
        </w:rPr>
        <w:t>d</w:t>
      </w:r>
      <w:r w:rsidRPr="003A1FC6">
        <w:rPr>
          <w:rFonts w:eastAsia="MyriadPro-Bold" w:cs="Calibri"/>
          <w:bCs/>
        </w:rPr>
        <w:t>eklaracji CE;</w:t>
      </w:r>
    </w:p>
    <w:p w14:paraId="16751807" w14:textId="420924B8" w:rsidR="003A1FC6" w:rsidRPr="003A1FC6" w:rsidRDefault="003A1FC6" w:rsidP="008C0C38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eastAsia="MyriadPro-Bold" w:cs="Calibri"/>
          <w:bCs/>
        </w:rPr>
        <w:t>n</w:t>
      </w:r>
      <w:r w:rsidRPr="003A1FC6">
        <w:rPr>
          <w:rFonts w:eastAsia="MyriadPro-Bold" w:cs="Calibri"/>
          <w:bCs/>
        </w:rPr>
        <w:t>iezbędnego wyposażenia wyspecyfikowanego w treści załączników opisujących szczegółowo przedmiot zamówienia;</w:t>
      </w:r>
    </w:p>
    <w:p w14:paraId="2D72EB54" w14:textId="76792662" w:rsidR="008F3180" w:rsidRPr="003A1FC6" w:rsidRDefault="003A1FC6" w:rsidP="008C0C38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3A1FC6">
        <w:rPr>
          <w:rFonts w:cs="Calibri"/>
        </w:rPr>
        <w:t xml:space="preserve">zapewnienie reakcji serwisu w ciągu </w:t>
      </w:r>
      <w:r w:rsidRPr="009812E6">
        <w:rPr>
          <w:rFonts w:cs="Calibri"/>
          <w:b/>
          <w:bCs/>
        </w:rPr>
        <w:t>48h</w:t>
      </w:r>
      <w:r w:rsidRPr="003A1FC6">
        <w:rPr>
          <w:rFonts w:cs="Calibri"/>
        </w:rPr>
        <w:t xml:space="preserve"> od chwili zgłoszenia Zamawiającego</w:t>
      </w:r>
      <w:r>
        <w:rPr>
          <w:rFonts w:cs="Calibri"/>
        </w:rPr>
        <w:t>.</w:t>
      </w:r>
    </w:p>
    <w:p w14:paraId="2A4AB8A0" w14:textId="54E2A07B" w:rsidR="008F3180" w:rsidRDefault="008F3180" w:rsidP="008F3180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9812E6"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>dopuszcza składania 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</w:p>
    <w:p w14:paraId="0F99A094" w14:textId="6FDED29E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9812E6">
        <w:rPr>
          <w:rFonts w:asciiTheme="minorHAnsi" w:hAnsiTheme="minorHAnsi"/>
          <w:color w:val="2E74B5"/>
          <w:sz w:val="26"/>
          <w:szCs w:val="26"/>
        </w:rPr>
        <w:t>5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Zamawiający nie zastrzega obowiązku osobistego wykonania przez Wykonawcę kluczowych części zamówienia w zakresie przedmiotu zamówienia. Wykonawca może powierzyć wykonanie części zamówienia podwykonawcom.</w:t>
      </w:r>
    </w:p>
    <w:p w14:paraId="13B20810" w14:textId="6B729F86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9812E6"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Zamawiający żąda, wskazania w formularzu ofertowym przez Wykonawcę, którą część zamówienia zamierza zlecić do wykonania podwykonawcy, wraz ze wskazaniem danych kontaktowych podwykonawców, i podania przez Wykonawcę firm podwykonawców, zgodnie z art. 36b) ust. 1 ustawy.</w:t>
      </w:r>
    </w:p>
    <w:p w14:paraId="2FEC0D6E" w14:textId="7A9B814B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9812E6">
        <w:rPr>
          <w:rFonts w:asciiTheme="minorHAnsi" w:hAnsiTheme="minorHAnsi"/>
          <w:color w:val="2E74B5"/>
          <w:sz w:val="26"/>
          <w:szCs w:val="26"/>
        </w:rPr>
        <w:t>7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0DCBF09B" w14:textId="5CF0A3DE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9812E6">
        <w:rPr>
          <w:rFonts w:asciiTheme="minorHAnsi" w:hAnsiTheme="minorHAnsi"/>
          <w:color w:val="2E74B5"/>
          <w:sz w:val="26"/>
          <w:szCs w:val="26"/>
        </w:rPr>
        <w:t>8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63DA3443" w14:textId="110314F1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9812E6">
        <w:rPr>
          <w:rFonts w:asciiTheme="minorHAnsi" w:hAnsiTheme="minorHAnsi"/>
          <w:color w:val="2E74B5"/>
          <w:sz w:val="26"/>
          <w:szCs w:val="26"/>
        </w:rPr>
        <w:t>9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Zamawiający nie przewiduje udzielenia zamówień, o których mowa w art. 67 ust. 1 pkt. 6 i 7 ustawy. </w:t>
      </w:r>
    </w:p>
    <w:p w14:paraId="4513D2E5" w14:textId="4629F44B" w:rsid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AF087A">
        <w:rPr>
          <w:rFonts w:asciiTheme="minorHAnsi" w:hAnsiTheme="minorHAnsi"/>
          <w:color w:val="2E74B5"/>
          <w:sz w:val="26"/>
          <w:szCs w:val="26"/>
        </w:rPr>
        <w:t>1</w:t>
      </w:r>
      <w:r w:rsidR="009812E6">
        <w:rPr>
          <w:rFonts w:asciiTheme="minorHAnsi" w:hAnsiTheme="minorHAnsi"/>
          <w:color w:val="2E74B5"/>
          <w:sz w:val="26"/>
          <w:szCs w:val="26"/>
        </w:rPr>
        <w:t>0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Oferowane jako przedmiot zamówienia </w:t>
      </w:r>
      <w:r>
        <w:rPr>
          <w:rFonts w:asciiTheme="minorHAnsi" w:hAnsiTheme="minorHAnsi"/>
          <w:color w:val="000000"/>
        </w:rPr>
        <w:t xml:space="preserve">urządzenia </w:t>
      </w:r>
      <w:r w:rsidRPr="008F3180">
        <w:rPr>
          <w:rFonts w:asciiTheme="minorHAnsi" w:hAnsiTheme="minorHAnsi"/>
          <w:color w:val="000000"/>
        </w:rPr>
        <w:t xml:space="preserve">powinny być wolne od wad fizycznych </w:t>
      </w:r>
      <w:r w:rsidR="009555DE">
        <w:rPr>
          <w:rFonts w:asciiTheme="minorHAnsi" w:hAnsiTheme="minorHAnsi"/>
          <w:color w:val="000000"/>
        </w:rPr>
        <w:br/>
      </w:r>
      <w:r w:rsidRPr="008F3180">
        <w:rPr>
          <w:rFonts w:asciiTheme="minorHAnsi" w:hAnsiTheme="minorHAnsi"/>
          <w:color w:val="000000"/>
        </w:rPr>
        <w:t xml:space="preserve">i prawnych, fabrycznie nowe, nie będące wcześniej wykorzystywane jako demo lub ekspozycja, kompletne i po dostarczeniu Zamawiającemu gotowe do użytku zgodnie z ich przeznaczeniem, bez </w:t>
      </w:r>
      <w:r w:rsidRPr="008F3180">
        <w:rPr>
          <w:rFonts w:asciiTheme="minorHAnsi" w:hAnsiTheme="minorHAnsi"/>
          <w:color w:val="000000"/>
        </w:rPr>
        <w:lastRenderedPageBreak/>
        <w:t>konieczności ponoszenia przez Zamawiającego dodatkowych nakładów finansowych, organizacyjnych i technicznych.</w:t>
      </w:r>
    </w:p>
    <w:p w14:paraId="75364D74" w14:textId="3F464B9C" w:rsidR="00680142" w:rsidRDefault="008F3180" w:rsidP="008F3180">
      <w:pPr>
        <w:keepNext/>
        <w:keepLines/>
        <w:spacing w:before="240" w:after="0" w:line="240" w:lineRule="auto"/>
        <w:jc w:val="both"/>
        <w:outlineLvl w:val="0"/>
        <w:rPr>
          <w:rFonts w:eastAsia="Times New Roman" w:cs="Calibri"/>
          <w:color w:val="2E74B5"/>
          <w:sz w:val="32"/>
          <w:szCs w:val="32"/>
        </w:rPr>
      </w:pPr>
      <w:r w:rsidRPr="005B58A9">
        <w:rPr>
          <w:rFonts w:eastAsia="Times New Roman" w:cs="Calibri"/>
          <w:color w:val="2E74B5"/>
          <w:sz w:val="32"/>
          <w:szCs w:val="32"/>
        </w:rPr>
        <w:t xml:space="preserve">ŹRÓDŁA FINANSOWANIA </w:t>
      </w:r>
    </w:p>
    <w:p w14:paraId="06116F37" w14:textId="52693F64" w:rsidR="008F3180" w:rsidRPr="00D23D05" w:rsidRDefault="008F3180" w:rsidP="00680142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40A57">
        <w:rPr>
          <w:rFonts w:cs="Calibri"/>
          <w:b/>
          <w:bCs/>
        </w:rPr>
        <w:t xml:space="preserve">Zamówienie jest realizowane </w:t>
      </w:r>
      <w:r w:rsidR="00680142" w:rsidRPr="00D40A57">
        <w:rPr>
          <w:rFonts w:cs="Calibri"/>
          <w:b/>
          <w:bCs/>
        </w:rPr>
        <w:t xml:space="preserve">z dotacji </w:t>
      </w:r>
      <w:r w:rsidR="00285512">
        <w:rPr>
          <w:rFonts w:cs="Calibri"/>
          <w:b/>
          <w:bCs/>
        </w:rPr>
        <w:t>P</w:t>
      </w:r>
      <w:r w:rsidR="00680142" w:rsidRPr="00D40A57">
        <w:rPr>
          <w:rFonts w:cs="Calibri"/>
          <w:b/>
          <w:bCs/>
        </w:rPr>
        <w:t xml:space="preserve">owiatu </w:t>
      </w:r>
      <w:r w:rsidR="00285512">
        <w:rPr>
          <w:rFonts w:cs="Calibri"/>
          <w:b/>
          <w:bCs/>
        </w:rPr>
        <w:t>B</w:t>
      </w:r>
      <w:r w:rsidR="00680142" w:rsidRPr="00D40A57">
        <w:rPr>
          <w:rFonts w:cs="Calibri"/>
          <w:b/>
          <w:bCs/>
        </w:rPr>
        <w:t>iałostockiego</w:t>
      </w:r>
      <w:r w:rsidR="009812E6">
        <w:rPr>
          <w:rFonts w:cs="Calibri"/>
          <w:b/>
          <w:bCs/>
        </w:rPr>
        <w:t xml:space="preserve"> oraz środków własnych Samodzielnego Publicznego Zakładu Opieki Zdrowotnej w Łapach</w:t>
      </w:r>
      <w:r w:rsidR="00881BD1">
        <w:rPr>
          <w:rFonts w:cs="Calibri"/>
          <w:b/>
          <w:bCs/>
        </w:rPr>
        <w:t>.</w:t>
      </w:r>
    </w:p>
    <w:p w14:paraId="2E732E6F" w14:textId="13C91432" w:rsidR="002969D5" w:rsidRPr="002969D5" w:rsidRDefault="008546E9" w:rsidP="002969D5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881BD1">
        <w:rPr>
          <w:rFonts w:asciiTheme="minorHAnsi" w:hAnsiTheme="minorHAnsi"/>
          <w:b/>
        </w:rPr>
        <w:t xml:space="preserve">Rozdział </w:t>
      </w:r>
      <w:r w:rsidR="00987C08" w:rsidRPr="00881BD1">
        <w:rPr>
          <w:rFonts w:asciiTheme="minorHAnsi" w:hAnsiTheme="minorHAnsi"/>
          <w:b/>
        </w:rPr>
        <w:t>4</w:t>
      </w:r>
      <w:r w:rsidRPr="00881BD1">
        <w:rPr>
          <w:rFonts w:asciiTheme="minorHAnsi" w:hAnsiTheme="minorHAnsi"/>
          <w:b/>
        </w:rPr>
        <w:t xml:space="preserve"> </w:t>
      </w:r>
      <w:r w:rsidR="00DD3434" w:rsidRPr="00881BD1">
        <w:rPr>
          <w:rFonts w:asciiTheme="minorHAnsi" w:hAnsiTheme="minorHAnsi"/>
          <w:b/>
        </w:rPr>
        <w:t>Nazwa/y i kod/y Wspólnego Słownika Zamówień (CPV):</w:t>
      </w:r>
    </w:p>
    <w:p w14:paraId="56473CF0" w14:textId="77777777" w:rsidR="00981A1E" w:rsidRPr="007370E6" w:rsidRDefault="00981A1E" w:rsidP="00D93C2C">
      <w:pPr>
        <w:spacing w:after="0"/>
      </w:pPr>
      <w:r w:rsidRPr="007370E6">
        <w:t>a) Główny kod:</w:t>
      </w:r>
    </w:p>
    <w:p w14:paraId="50C0B7A5" w14:textId="535A8F1A" w:rsidR="00981A1E" w:rsidRPr="007370E6" w:rsidRDefault="00981A1E" w:rsidP="00D93C2C">
      <w:pPr>
        <w:spacing w:after="0"/>
      </w:pPr>
      <w:r w:rsidRPr="007370E6">
        <w:t>33100000 - 1 - urządzenia medyczne</w:t>
      </w:r>
    </w:p>
    <w:p w14:paraId="0069C92A" w14:textId="77777777" w:rsidR="009812E6" w:rsidRPr="007370E6" w:rsidRDefault="009812E6" w:rsidP="00D93C2C">
      <w:pPr>
        <w:spacing w:after="0"/>
      </w:pPr>
    </w:p>
    <w:p w14:paraId="29E39B20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1BC2DE96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DE1F0AB" w14:textId="517852EC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</w:t>
      </w:r>
      <w:r w:rsidR="008F3180" w:rsidRPr="007041AD">
        <w:rPr>
          <w:rFonts w:cs="Calibri"/>
          <w:b/>
        </w:rPr>
        <w:t>Zamawiający nie określa warunku w ww. zakresie.</w:t>
      </w:r>
    </w:p>
    <w:p w14:paraId="7FDA913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F027EB7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1DC41D1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79D5A92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3AA84AA3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5442083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01A01E81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76BEF75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72341C3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3E9E989A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65511F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743A8C2A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</w:t>
      </w:r>
      <w:r w:rsidR="00A2000C" w:rsidRPr="00713048">
        <w:rPr>
          <w:rFonts w:asciiTheme="minorHAnsi" w:hAnsiTheme="minorHAnsi"/>
          <w:szCs w:val="24"/>
        </w:rPr>
        <w:lastRenderedPageBreak/>
        <w:t xml:space="preserve">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05201B8D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BCDA01A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5A83E1E8" w14:textId="77777777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09CB9720" w14:textId="73902BB5" w:rsidR="00A2000C" w:rsidRPr="00E558BB" w:rsidRDefault="000F62FF" w:rsidP="00D439F2">
      <w:pPr>
        <w:spacing w:line="240" w:lineRule="auto"/>
        <w:jc w:val="both"/>
        <w:rPr>
          <w:rFonts w:asciiTheme="minorHAnsi" w:hAnsiTheme="minorHAnsi"/>
          <w:b/>
          <w:bCs/>
          <w:szCs w:val="24"/>
          <w:u w:val="single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5917CC">
        <w:rPr>
          <w:rFonts w:asciiTheme="minorHAnsi" w:hAnsiTheme="minorHAnsi"/>
          <w:b/>
          <w:bCs/>
          <w:szCs w:val="24"/>
        </w:rPr>
        <w:t xml:space="preserve">Na wezwanie Zamawiającego </w:t>
      </w:r>
      <w:r w:rsidR="00A2000C" w:rsidRPr="00E558BB">
        <w:rPr>
          <w:rFonts w:asciiTheme="minorHAnsi" w:hAnsiTheme="minorHAnsi"/>
          <w:b/>
          <w:bCs/>
          <w:szCs w:val="24"/>
        </w:rPr>
        <w:t xml:space="preserve">z art. 26 ust. 2 ustawy, Wykonawca zobowiązany jest złożyć następujące oświadczenia lub dokumenty: </w:t>
      </w:r>
    </w:p>
    <w:p w14:paraId="62716A35" w14:textId="2F07867A" w:rsidR="008F3180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177218">
        <w:rPr>
          <w:rStyle w:val="Nagwek3Znak"/>
          <w:rFonts w:asciiTheme="minorHAnsi" w:eastAsia="Calibri" w:hAnsiTheme="minorHAnsi"/>
          <w:sz w:val="22"/>
        </w:rPr>
        <w:t>6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34046D50" w14:textId="77777777" w:rsidR="008F3180" w:rsidRDefault="008F3180" w:rsidP="008F3180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28E26BC8" w14:textId="0539B521" w:rsidR="00A2000C" w:rsidRPr="00713048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177218">
        <w:rPr>
          <w:rStyle w:val="Nagwek3Znak"/>
          <w:rFonts w:asciiTheme="minorHAnsi" w:eastAsia="Calibri" w:hAnsiTheme="minorHAnsi"/>
          <w:color w:val="1F497D" w:themeColor="text2"/>
          <w:sz w:val="22"/>
        </w:rPr>
        <w:t>6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114DA9B5" w14:textId="77777777" w:rsidR="00A2000C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B743442" w14:textId="1E9909B0" w:rsidR="00A2000C" w:rsidRPr="00C50C7A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17721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</w:t>
      </w:r>
      <w:r w:rsidR="00A2000C" w:rsidRPr="00C50C7A">
        <w:rPr>
          <w:rFonts w:asciiTheme="minorHAnsi" w:hAnsiTheme="minorHAnsi"/>
          <w:szCs w:val="24"/>
        </w:rPr>
        <w:t xml:space="preserve">z tłumaczeniami na język polski. </w:t>
      </w:r>
    </w:p>
    <w:p w14:paraId="6405A7F5" w14:textId="00CD8B14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7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17721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. </w:t>
      </w:r>
      <w:r w:rsidR="00A2000C" w:rsidRPr="00C50C7A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B47BB" w:rsidRPr="00C50C7A">
        <w:rPr>
          <w:rFonts w:asciiTheme="minorHAnsi" w:hAnsiTheme="minorHAnsi"/>
          <w:szCs w:val="24"/>
        </w:rPr>
        <w:t xml:space="preserve">SIWZ </w:t>
      </w:r>
      <w:r w:rsidR="00A2000C" w:rsidRPr="00C50C7A">
        <w:rPr>
          <w:rFonts w:asciiTheme="minorHAnsi" w:hAnsiTheme="minorHAnsi"/>
          <w:szCs w:val="24"/>
        </w:rPr>
        <w:t xml:space="preserve">przygotowane </w:t>
      </w:r>
      <w:r w:rsidR="00A2000C" w:rsidRPr="00713048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480956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2937B1E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58AFC733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6A79CDC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</w:t>
      </w:r>
      <w:r w:rsidR="003009F0" w:rsidRPr="00713048">
        <w:rPr>
          <w:rFonts w:asciiTheme="minorHAnsi" w:hAnsiTheme="minorHAnsi"/>
          <w:szCs w:val="24"/>
        </w:rPr>
        <w:lastRenderedPageBreak/>
        <w:t xml:space="preserve">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5DD88530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567A753A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2F0166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F982936" w14:textId="02243A81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C64E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4B71D482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8F25B89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34AE8E9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7A0AE9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5A57979F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6D609F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2EDD85A8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035D5015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2DD5E523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01C42957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5D7295DE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0FEC4663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lastRenderedPageBreak/>
        <w:t xml:space="preserve">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654FB2F" w14:textId="77777777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35353542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5548F021" w14:textId="235CDA1F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01795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 xml:space="preserve">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6A3102F1" w14:textId="16CE1272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01795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754AD966" w14:textId="59178564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01795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538315F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6ED8A0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41D41ED5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01AF9C6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490F2E9F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667C6D7E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4E81628C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54AE84A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4623D4CF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54</w:t>
      </w:r>
    </w:p>
    <w:p w14:paraId="67A7D061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1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2BF20882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14:paraId="7F3D32F2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69D8784E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308C350F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</w:t>
      </w:r>
      <w:r w:rsidR="008F3180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2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0DDC496F" w14:textId="77777777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14:paraId="56F9D7A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9D3019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3EF0516C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24708117" w14:textId="6DB90D49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9555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 tj. w oryginale. </w:t>
      </w:r>
    </w:p>
    <w:p w14:paraId="0B151591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42E916B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03196FC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01E2047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56D1A3D8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43876DCE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3D8C4FF4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AE40E7E" w14:textId="77777777" w:rsidR="00146316" w:rsidRPr="007E1A8C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7E1A8C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14:paraId="2A0CE339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B75C7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006C3E7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53A49B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CE74E9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00BEC5D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31B8413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04AB983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5FBD0F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688C2E1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64D0294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20CC603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5B94B6A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3305B91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2135B24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24051726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7255DFF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14:paraId="637E45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7E2EA53A" w14:textId="3B72BACE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5E85A2A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47BD887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4D28B54A" w14:textId="128A15D2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7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2DBFA7FC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>Zaleca się dołączenie do oferty kserokopii dokumentu potwierdzającego dokonanie przelewu          w przypadku wniesienia wadium w formie pieniężnej – o ile dotyczy;</w:t>
      </w:r>
    </w:p>
    <w:p w14:paraId="2C9C28B1" w14:textId="77777777" w:rsidR="003B6439" w:rsidRPr="003B6439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3B6439">
        <w:rPr>
          <w:rFonts w:asciiTheme="minorHAnsi" w:hAnsiTheme="minorHAnsi"/>
          <w:color w:val="auto"/>
          <w:sz w:val="22"/>
        </w:rPr>
        <w:t>,</w:t>
      </w:r>
    </w:p>
    <w:p w14:paraId="787E81D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284877EA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7F2D1F40" w14:textId="77777777" w:rsidR="00BF7645" w:rsidRPr="00AA00AA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A00AA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AA00AA">
        <w:rPr>
          <w:rFonts w:asciiTheme="minorHAnsi" w:hAnsiTheme="minorHAnsi"/>
          <w:b w:val="0"/>
          <w:color w:val="auto"/>
          <w:sz w:val="22"/>
        </w:rPr>
        <w:t xml:space="preserve"> </w:t>
      </w:r>
      <w:r w:rsidRPr="00AA00AA">
        <w:rPr>
          <w:rFonts w:asciiTheme="minorHAnsi" w:hAnsiTheme="minorHAnsi"/>
          <w:b w:val="0"/>
          <w:color w:val="auto"/>
          <w:sz w:val="22"/>
        </w:rPr>
        <w:t>Korczaka 23,</w:t>
      </w:r>
    </w:p>
    <w:p w14:paraId="46A85392" w14:textId="77777777" w:rsidR="00D61AD2" w:rsidRPr="00D61AD2" w:rsidRDefault="007E69CA" w:rsidP="00D61A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A46B67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D61AD2" w:rsidRPr="00D61AD2">
        <w:rPr>
          <w:rFonts w:asciiTheme="minorHAnsi" w:hAnsiTheme="minorHAnsi"/>
          <w:color w:val="auto"/>
          <w:sz w:val="22"/>
        </w:rPr>
        <w:t xml:space="preserve">„Zakup i dostawa aparatury medycznej w ramach Oddziału Chirurgicznego </w:t>
      </w:r>
    </w:p>
    <w:p w14:paraId="0114D2E4" w14:textId="5A400625" w:rsidR="007E69CA" w:rsidRPr="00231A6A" w:rsidRDefault="00D61AD2" w:rsidP="00BB64EC">
      <w:pPr>
        <w:pStyle w:val="Akapitzlist"/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bookmarkStart w:id="3" w:name="_GoBack"/>
      <w:bookmarkEnd w:id="3"/>
      <w:r w:rsidRPr="00D61AD2">
        <w:rPr>
          <w:rFonts w:asciiTheme="minorHAnsi" w:hAnsiTheme="minorHAnsi"/>
          <w:color w:val="auto"/>
          <w:sz w:val="22"/>
        </w:rPr>
        <w:t>do udzielania świadczeń ginekologicznych”</w:t>
      </w:r>
      <w:r>
        <w:rPr>
          <w:rFonts w:asciiTheme="minorHAnsi" w:hAnsiTheme="minorHAnsi"/>
          <w:color w:val="auto"/>
          <w:sz w:val="22"/>
        </w:rPr>
        <w:t xml:space="preserve">, </w:t>
      </w:r>
      <w:r w:rsidR="007E69CA" w:rsidRPr="00231A6A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231A6A">
        <w:rPr>
          <w:rFonts w:asciiTheme="minorHAnsi" w:hAnsiTheme="minorHAnsi"/>
          <w:color w:val="auto"/>
          <w:sz w:val="22"/>
        </w:rPr>
        <w:t>ZP/</w:t>
      </w:r>
      <w:r w:rsidR="00D13DAF" w:rsidRPr="00231A6A">
        <w:rPr>
          <w:rFonts w:asciiTheme="minorHAnsi" w:hAnsiTheme="minorHAnsi"/>
          <w:color w:val="auto"/>
          <w:sz w:val="22"/>
        </w:rPr>
        <w:t>2</w:t>
      </w:r>
      <w:r w:rsidR="00C728B7">
        <w:rPr>
          <w:rFonts w:asciiTheme="minorHAnsi" w:hAnsiTheme="minorHAnsi"/>
          <w:color w:val="auto"/>
          <w:sz w:val="22"/>
        </w:rPr>
        <w:t>7</w:t>
      </w:r>
      <w:r w:rsidR="0027509D" w:rsidRPr="00231A6A">
        <w:rPr>
          <w:rFonts w:asciiTheme="minorHAnsi" w:hAnsiTheme="minorHAnsi"/>
          <w:color w:val="auto"/>
          <w:sz w:val="22"/>
        </w:rPr>
        <w:t>/</w:t>
      </w:r>
      <w:r w:rsidR="00E27B96" w:rsidRPr="00231A6A">
        <w:rPr>
          <w:rFonts w:asciiTheme="minorHAnsi" w:hAnsiTheme="minorHAnsi"/>
          <w:color w:val="auto"/>
          <w:sz w:val="22"/>
        </w:rPr>
        <w:t>201</w:t>
      </w:r>
      <w:r w:rsidR="009E24E2" w:rsidRPr="00231A6A">
        <w:rPr>
          <w:rFonts w:asciiTheme="minorHAnsi" w:hAnsiTheme="minorHAnsi"/>
          <w:color w:val="auto"/>
          <w:sz w:val="22"/>
        </w:rPr>
        <w:t>9</w:t>
      </w:r>
      <w:r w:rsidR="00E27B96" w:rsidRPr="00231A6A">
        <w:rPr>
          <w:rFonts w:asciiTheme="minorHAnsi" w:hAnsiTheme="minorHAnsi"/>
          <w:color w:val="auto"/>
          <w:sz w:val="22"/>
        </w:rPr>
        <w:t>/PN</w:t>
      </w:r>
    </w:p>
    <w:p w14:paraId="16EB1307" w14:textId="18733AE6" w:rsidR="007E69CA" w:rsidRPr="00231A6A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231A6A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231A6A">
        <w:rPr>
          <w:rFonts w:asciiTheme="minorHAnsi" w:hAnsiTheme="minorHAnsi"/>
          <w:color w:val="auto"/>
          <w:sz w:val="22"/>
        </w:rPr>
        <w:t xml:space="preserve"> </w:t>
      </w:r>
      <w:r w:rsidR="00D61AD2">
        <w:rPr>
          <w:rFonts w:asciiTheme="minorHAnsi" w:hAnsiTheme="minorHAnsi"/>
          <w:color w:val="auto"/>
          <w:sz w:val="22"/>
        </w:rPr>
        <w:t>2</w:t>
      </w:r>
      <w:r w:rsidR="00196898">
        <w:rPr>
          <w:rFonts w:asciiTheme="minorHAnsi" w:hAnsiTheme="minorHAnsi"/>
          <w:color w:val="auto"/>
          <w:sz w:val="22"/>
        </w:rPr>
        <w:t>7</w:t>
      </w:r>
      <w:r w:rsidR="00231A6A" w:rsidRPr="00231A6A">
        <w:rPr>
          <w:rFonts w:asciiTheme="minorHAnsi" w:hAnsiTheme="minorHAnsi"/>
          <w:color w:val="auto"/>
          <w:sz w:val="22"/>
        </w:rPr>
        <w:t>.11</w:t>
      </w:r>
      <w:r w:rsidR="008843B3" w:rsidRPr="00231A6A">
        <w:rPr>
          <w:rFonts w:asciiTheme="minorHAnsi" w:hAnsiTheme="minorHAnsi"/>
          <w:color w:val="auto"/>
          <w:sz w:val="22"/>
        </w:rPr>
        <w:t>.</w:t>
      </w:r>
      <w:r w:rsidR="00B04154" w:rsidRPr="00231A6A">
        <w:rPr>
          <w:rFonts w:asciiTheme="minorHAnsi" w:hAnsiTheme="minorHAnsi"/>
          <w:color w:val="auto"/>
          <w:sz w:val="22"/>
        </w:rPr>
        <w:t>201</w:t>
      </w:r>
      <w:r w:rsidR="008843B3" w:rsidRPr="00231A6A">
        <w:rPr>
          <w:rFonts w:asciiTheme="minorHAnsi" w:hAnsiTheme="minorHAnsi"/>
          <w:color w:val="auto"/>
          <w:sz w:val="22"/>
        </w:rPr>
        <w:t>9</w:t>
      </w:r>
      <w:r w:rsidR="00B04154" w:rsidRPr="00231A6A">
        <w:rPr>
          <w:rFonts w:asciiTheme="minorHAnsi" w:hAnsiTheme="minorHAnsi"/>
          <w:color w:val="auto"/>
          <w:sz w:val="22"/>
        </w:rPr>
        <w:t xml:space="preserve"> r. </w:t>
      </w:r>
      <w:r w:rsidRPr="00231A6A">
        <w:rPr>
          <w:rFonts w:asciiTheme="minorHAnsi" w:hAnsiTheme="minorHAnsi"/>
          <w:color w:val="auto"/>
          <w:sz w:val="22"/>
        </w:rPr>
        <w:t xml:space="preserve">do godz. </w:t>
      </w:r>
      <w:r w:rsidR="00BC3EAA" w:rsidRPr="00231A6A">
        <w:rPr>
          <w:rFonts w:asciiTheme="minorHAnsi" w:hAnsiTheme="minorHAnsi"/>
          <w:color w:val="auto"/>
          <w:sz w:val="22"/>
        </w:rPr>
        <w:t>1</w:t>
      </w:r>
      <w:r w:rsidR="00D93C2C" w:rsidRPr="00231A6A">
        <w:rPr>
          <w:rFonts w:asciiTheme="minorHAnsi" w:hAnsiTheme="minorHAnsi"/>
          <w:color w:val="auto"/>
          <w:sz w:val="22"/>
        </w:rPr>
        <w:t>0</w:t>
      </w:r>
      <w:r w:rsidRPr="00231A6A">
        <w:rPr>
          <w:rFonts w:asciiTheme="minorHAnsi" w:hAnsiTheme="minorHAnsi"/>
          <w:color w:val="auto"/>
          <w:sz w:val="22"/>
        </w:rPr>
        <w:t>:15</w:t>
      </w:r>
    </w:p>
    <w:p w14:paraId="5345AEBD" w14:textId="77777777" w:rsidR="006A0011" w:rsidRPr="00231A6A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334D5AAC" w14:textId="77777777" w:rsidR="00756194" w:rsidRPr="00231A6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31A6A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231A6A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231A6A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231A6A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231A6A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231A6A">
        <w:rPr>
          <w:rFonts w:asciiTheme="minorHAnsi" w:hAnsiTheme="minorHAnsi"/>
          <w:color w:val="1F497D" w:themeColor="text2"/>
        </w:rPr>
        <w:t xml:space="preserve"> </w:t>
      </w:r>
      <w:r w:rsidRPr="00231A6A">
        <w:rPr>
          <w:rFonts w:asciiTheme="minorHAnsi" w:hAnsiTheme="minorHAnsi"/>
        </w:rPr>
        <w:t xml:space="preserve">Zamawiający nie ponosi odpowiedzialności za nieprawidłowe oznakowanie koperty. </w:t>
      </w:r>
    </w:p>
    <w:p w14:paraId="399C37B9" w14:textId="77777777" w:rsidR="00756194" w:rsidRPr="00231A6A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231A6A">
        <w:rPr>
          <w:rFonts w:asciiTheme="minorHAnsi" w:hAnsiTheme="minorHAnsi"/>
          <w:b/>
          <w:color w:val="1F497D" w:themeColor="text2"/>
        </w:rPr>
        <w:t>Rozdział 1</w:t>
      </w:r>
      <w:r w:rsidR="009A6B57" w:rsidRPr="00231A6A">
        <w:rPr>
          <w:rFonts w:asciiTheme="minorHAnsi" w:hAnsiTheme="minorHAnsi"/>
          <w:b/>
          <w:color w:val="1F497D" w:themeColor="text2"/>
        </w:rPr>
        <w:t>3</w:t>
      </w:r>
      <w:r w:rsidRPr="00231A6A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391299BC" w14:textId="0613CB20" w:rsidR="00BF7645" w:rsidRPr="00231A6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31A6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231A6A">
        <w:rPr>
          <w:rStyle w:val="Nagwek2Znak"/>
          <w:rFonts w:asciiTheme="minorHAnsi" w:eastAsia="Calibri" w:hAnsiTheme="minorHAnsi"/>
          <w:color w:val="auto"/>
        </w:rPr>
        <w:t>3</w:t>
      </w:r>
      <w:r w:rsidRPr="00231A6A">
        <w:rPr>
          <w:rStyle w:val="Nagwek2Znak"/>
          <w:rFonts w:asciiTheme="minorHAnsi" w:eastAsia="Calibri" w:hAnsiTheme="minorHAnsi"/>
          <w:color w:val="auto"/>
        </w:rPr>
        <w:t>.1.</w:t>
      </w:r>
      <w:r w:rsidRPr="00231A6A">
        <w:rPr>
          <w:rFonts w:asciiTheme="minorHAnsi" w:hAnsiTheme="minorHAnsi"/>
        </w:rPr>
        <w:t xml:space="preserve"> Ofertę wraz z dokumentami, o których mowa w pkt. </w:t>
      </w:r>
      <w:r w:rsidR="006B3C83" w:rsidRPr="00231A6A">
        <w:rPr>
          <w:rFonts w:asciiTheme="minorHAnsi" w:hAnsiTheme="minorHAnsi"/>
        </w:rPr>
        <w:t>12.1</w:t>
      </w:r>
      <w:r w:rsidR="005D1552" w:rsidRPr="00231A6A">
        <w:rPr>
          <w:rFonts w:asciiTheme="minorHAnsi" w:hAnsiTheme="minorHAnsi"/>
        </w:rPr>
        <w:t>2</w:t>
      </w:r>
      <w:r w:rsidRPr="00231A6A">
        <w:rPr>
          <w:rFonts w:asciiTheme="minorHAnsi" w:hAnsiTheme="minorHAnsi"/>
        </w:rPr>
        <w:t xml:space="preserve"> należy złożyć w terminie </w:t>
      </w:r>
      <w:r w:rsidR="00D61AD2">
        <w:rPr>
          <w:rFonts w:asciiTheme="minorHAnsi" w:hAnsiTheme="minorHAnsi"/>
        </w:rPr>
        <w:br/>
      </w:r>
      <w:r w:rsidRPr="00231A6A">
        <w:rPr>
          <w:rFonts w:asciiTheme="minorHAnsi" w:hAnsiTheme="minorHAnsi"/>
          <w:b/>
        </w:rPr>
        <w:t>do dnia</w:t>
      </w:r>
      <w:r w:rsidR="00D61AD2">
        <w:rPr>
          <w:rFonts w:asciiTheme="minorHAnsi" w:hAnsiTheme="minorHAnsi"/>
          <w:b/>
        </w:rPr>
        <w:t xml:space="preserve"> 2</w:t>
      </w:r>
      <w:r w:rsidR="00196898">
        <w:rPr>
          <w:rFonts w:asciiTheme="minorHAnsi" w:hAnsiTheme="minorHAnsi"/>
          <w:b/>
        </w:rPr>
        <w:t>7</w:t>
      </w:r>
      <w:r w:rsidR="00231A6A" w:rsidRPr="00231A6A">
        <w:rPr>
          <w:rFonts w:asciiTheme="minorHAnsi" w:hAnsiTheme="minorHAnsi"/>
          <w:b/>
        </w:rPr>
        <w:t>.11</w:t>
      </w:r>
      <w:r w:rsidR="008843B3" w:rsidRPr="00231A6A">
        <w:rPr>
          <w:rFonts w:asciiTheme="minorHAnsi" w:hAnsiTheme="minorHAnsi"/>
          <w:b/>
        </w:rPr>
        <w:t>.2019</w:t>
      </w:r>
      <w:r w:rsidRPr="00231A6A">
        <w:rPr>
          <w:rFonts w:asciiTheme="minorHAnsi" w:hAnsiTheme="minorHAnsi"/>
          <w:b/>
        </w:rPr>
        <w:t xml:space="preserve"> r. do godz. </w:t>
      </w:r>
      <w:r w:rsidR="00AA00AA" w:rsidRPr="00231A6A">
        <w:rPr>
          <w:rFonts w:asciiTheme="minorHAnsi" w:hAnsiTheme="minorHAnsi"/>
          <w:b/>
        </w:rPr>
        <w:t>1</w:t>
      </w:r>
      <w:r w:rsidR="00D93C2C" w:rsidRPr="00231A6A">
        <w:rPr>
          <w:rFonts w:asciiTheme="minorHAnsi" w:hAnsiTheme="minorHAnsi"/>
          <w:b/>
        </w:rPr>
        <w:t>0</w:t>
      </w:r>
      <w:r w:rsidRPr="00231A6A">
        <w:rPr>
          <w:rFonts w:asciiTheme="minorHAnsi" w:hAnsiTheme="minorHAnsi"/>
          <w:b/>
        </w:rPr>
        <w:t>:00</w:t>
      </w:r>
      <w:r w:rsidRPr="00231A6A">
        <w:rPr>
          <w:rFonts w:asciiTheme="minorHAnsi" w:hAnsiTheme="minorHAnsi"/>
        </w:rPr>
        <w:t xml:space="preserve"> w siedzibie </w:t>
      </w:r>
      <w:r w:rsidR="00BF7645" w:rsidRPr="00231A6A">
        <w:rPr>
          <w:rFonts w:asciiTheme="minorHAnsi" w:hAnsiTheme="minorHAnsi"/>
          <w:u w:val="single"/>
        </w:rPr>
        <w:t>Samodzielnego Publicznego Zakładu Opieki Zdrowotnej w Łapach, 18-100 Łapy, ul.</w:t>
      </w:r>
      <w:r w:rsidR="00B04154" w:rsidRPr="00231A6A">
        <w:rPr>
          <w:rFonts w:asciiTheme="minorHAnsi" w:hAnsiTheme="minorHAnsi"/>
          <w:u w:val="single"/>
        </w:rPr>
        <w:t xml:space="preserve"> J.</w:t>
      </w:r>
      <w:r w:rsidR="00BF7645" w:rsidRPr="00231A6A">
        <w:rPr>
          <w:rFonts w:asciiTheme="minorHAnsi" w:hAnsiTheme="minorHAnsi"/>
          <w:u w:val="single"/>
        </w:rPr>
        <w:t xml:space="preserve"> Korczaka 23, sekretariat (pok. nr 10</w:t>
      </w:r>
      <w:r w:rsidR="00C805DA" w:rsidRPr="00231A6A">
        <w:rPr>
          <w:rFonts w:asciiTheme="minorHAnsi" w:hAnsiTheme="minorHAnsi"/>
          <w:u w:val="single"/>
        </w:rPr>
        <w:t>9</w:t>
      </w:r>
      <w:r w:rsidR="00BF7645" w:rsidRPr="00231A6A">
        <w:rPr>
          <w:rFonts w:asciiTheme="minorHAnsi" w:hAnsiTheme="minorHAnsi"/>
          <w:u w:val="single"/>
        </w:rPr>
        <w:t>, budynek Administracji).</w:t>
      </w:r>
    </w:p>
    <w:p w14:paraId="19A09FDC" w14:textId="77777777" w:rsidR="007E69CA" w:rsidRPr="00231A6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31A6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231A6A">
        <w:rPr>
          <w:rStyle w:val="Nagwek2Znak"/>
          <w:rFonts w:asciiTheme="minorHAnsi" w:eastAsia="Calibri" w:hAnsiTheme="minorHAnsi"/>
          <w:color w:val="auto"/>
        </w:rPr>
        <w:t>3</w:t>
      </w:r>
      <w:r w:rsidRPr="00231A6A">
        <w:rPr>
          <w:rStyle w:val="Nagwek2Znak"/>
          <w:rFonts w:asciiTheme="minorHAnsi" w:eastAsia="Calibri" w:hAnsiTheme="minorHAnsi"/>
          <w:color w:val="auto"/>
        </w:rPr>
        <w:t>.2.</w:t>
      </w:r>
      <w:r w:rsidRPr="00231A6A">
        <w:rPr>
          <w:rFonts w:asciiTheme="minorHAnsi" w:hAnsiTheme="minorHAnsi"/>
        </w:rPr>
        <w:t xml:space="preserve"> Godziny urzędowania określono w pkt. 1.1. niniejszej SIWZ. </w:t>
      </w:r>
    </w:p>
    <w:p w14:paraId="4221773D" w14:textId="170C7E37" w:rsidR="007E69CA" w:rsidRPr="00231A6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31A6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231A6A">
        <w:rPr>
          <w:rStyle w:val="Nagwek2Znak"/>
          <w:rFonts w:asciiTheme="minorHAnsi" w:eastAsia="Calibri" w:hAnsiTheme="minorHAnsi"/>
          <w:color w:val="auto"/>
        </w:rPr>
        <w:t>3</w:t>
      </w:r>
      <w:r w:rsidRPr="00231A6A">
        <w:rPr>
          <w:rStyle w:val="Nagwek2Znak"/>
          <w:rFonts w:asciiTheme="minorHAnsi" w:eastAsia="Calibri" w:hAnsiTheme="minorHAnsi"/>
          <w:color w:val="auto"/>
        </w:rPr>
        <w:t>.3.</w:t>
      </w:r>
      <w:r w:rsidRPr="00231A6A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6B3C83" w:rsidRPr="00231A6A">
        <w:rPr>
          <w:rFonts w:asciiTheme="minorHAnsi" w:hAnsiTheme="minorHAnsi"/>
        </w:rPr>
        <w:t>3</w:t>
      </w:r>
      <w:r w:rsidRPr="00231A6A">
        <w:rPr>
          <w:rFonts w:asciiTheme="minorHAnsi" w:hAnsiTheme="minorHAnsi"/>
        </w:rPr>
        <w:t xml:space="preserve">.1, a nie data jej wysłania przesyłką pocztową lub kurierską. </w:t>
      </w:r>
    </w:p>
    <w:p w14:paraId="18E84178" w14:textId="6061A09B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31A6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231A6A">
        <w:rPr>
          <w:rStyle w:val="Nagwek2Znak"/>
          <w:rFonts w:asciiTheme="minorHAnsi" w:eastAsia="Calibri" w:hAnsiTheme="minorHAnsi"/>
          <w:color w:val="auto"/>
        </w:rPr>
        <w:t>3</w:t>
      </w:r>
      <w:r w:rsidRPr="00231A6A">
        <w:rPr>
          <w:rStyle w:val="Nagwek2Znak"/>
          <w:rFonts w:asciiTheme="minorHAnsi" w:eastAsia="Calibri" w:hAnsiTheme="minorHAnsi"/>
          <w:color w:val="auto"/>
        </w:rPr>
        <w:t>.4.</w:t>
      </w:r>
      <w:r w:rsidRPr="00231A6A">
        <w:rPr>
          <w:rFonts w:asciiTheme="minorHAnsi" w:hAnsiTheme="minorHAnsi"/>
        </w:rPr>
        <w:t xml:space="preserve"> Otwarcie ofert nastąpi w dniu</w:t>
      </w:r>
      <w:r w:rsidR="003D5BBB" w:rsidRPr="00231A6A">
        <w:rPr>
          <w:rFonts w:asciiTheme="minorHAnsi" w:hAnsiTheme="minorHAnsi"/>
        </w:rPr>
        <w:t xml:space="preserve"> </w:t>
      </w:r>
      <w:r w:rsidR="00D61AD2">
        <w:rPr>
          <w:rFonts w:asciiTheme="minorHAnsi" w:hAnsiTheme="minorHAnsi"/>
          <w:b/>
        </w:rPr>
        <w:t>2</w:t>
      </w:r>
      <w:r w:rsidR="00196898">
        <w:rPr>
          <w:rFonts w:asciiTheme="minorHAnsi" w:hAnsiTheme="minorHAnsi"/>
          <w:b/>
        </w:rPr>
        <w:t>7</w:t>
      </w:r>
      <w:r w:rsidR="00231A6A" w:rsidRPr="00231A6A">
        <w:rPr>
          <w:rFonts w:asciiTheme="minorHAnsi" w:hAnsiTheme="minorHAnsi"/>
          <w:b/>
        </w:rPr>
        <w:t>.11</w:t>
      </w:r>
      <w:r w:rsidR="008843B3" w:rsidRPr="00231A6A">
        <w:rPr>
          <w:rFonts w:asciiTheme="minorHAnsi" w:hAnsiTheme="minorHAnsi"/>
          <w:b/>
        </w:rPr>
        <w:t>.2019</w:t>
      </w:r>
      <w:r w:rsidR="00C365B2" w:rsidRPr="00231A6A">
        <w:rPr>
          <w:rFonts w:asciiTheme="minorHAnsi" w:hAnsiTheme="minorHAnsi"/>
          <w:b/>
        </w:rPr>
        <w:t xml:space="preserve"> r.</w:t>
      </w:r>
      <w:r w:rsidRPr="00231A6A">
        <w:rPr>
          <w:rFonts w:asciiTheme="minorHAnsi" w:hAnsiTheme="minorHAnsi"/>
          <w:b/>
        </w:rPr>
        <w:t xml:space="preserve"> o godz. 1</w:t>
      </w:r>
      <w:r w:rsidR="00D93C2C" w:rsidRPr="00231A6A">
        <w:rPr>
          <w:rFonts w:asciiTheme="minorHAnsi" w:hAnsiTheme="minorHAnsi"/>
          <w:b/>
        </w:rPr>
        <w:t>0</w:t>
      </w:r>
      <w:r w:rsidRPr="00231A6A">
        <w:rPr>
          <w:rFonts w:asciiTheme="minorHAnsi" w:hAnsiTheme="minorHAnsi"/>
          <w:b/>
        </w:rPr>
        <w:t>:15</w:t>
      </w:r>
      <w:r w:rsidRPr="00231A6A">
        <w:rPr>
          <w:rFonts w:asciiTheme="minorHAnsi" w:hAnsiTheme="minorHAnsi"/>
        </w:rPr>
        <w:t xml:space="preserve"> w siedzibie </w:t>
      </w:r>
      <w:r w:rsidR="00BF7645" w:rsidRPr="00231A6A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231A6A">
        <w:rPr>
          <w:rFonts w:asciiTheme="minorHAnsi" w:hAnsiTheme="minorHAnsi"/>
        </w:rPr>
        <w:t xml:space="preserve">J. </w:t>
      </w:r>
      <w:r w:rsidR="00BF7645" w:rsidRPr="00231A6A">
        <w:rPr>
          <w:rFonts w:asciiTheme="minorHAnsi" w:hAnsiTheme="minorHAnsi"/>
        </w:rPr>
        <w:t>Korczaka 23, w pokoju nr 10</w:t>
      </w:r>
      <w:r w:rsidR="003A4B91" w:rsidRPr="00231A6A">
        <w:rPr>
          <w:rFonts w:asciiTheme="minorHAnsi" w:hAnsiTheme="minorHAnsi"/>
        </w:rPr>
        <w:t>5</w:t>
      </w:r>
      <w:r w:rsidR="00BF7645" w:rsidRPr="00231A6A">
        <w:rPr>
          <w:rFonts w:asciiTheme="minorHAnsi" w:hAnsiTheme="minorHAnsi"/>
        </w:rPr>
        <w:t>, budynek Administracji.</w:t>
      </w:r>
    </w:p>
    <w:p w14:paraId="2124580F" w14:textId="65A4A383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6B3C83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0A530B8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EEDBF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71D8E86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2958426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9F96AC6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0820E9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08767679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43ABBB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2E48CC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9E9781C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4CB19ADF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548F288A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1313139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5DE28EEB" w14:textId="6A12CAA0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</w:t>
      </w:r>
      <w:r w:rsidR="005C08DA">
        <w:rPr>
          <w:rFonts w:asciiTheme="minorHAnsi" w:hAnsiTheme="minorHAnsi"/>
        </w:rPr>
        <w:t>owym</w:t>
      </w:r>
      <w:r w:rsidRPr="00DD3434">
        <w:rPr>
          <w:rFonts w:asciiTheme="minorHAnsi" w:hAnsiTheme="minorHAnsi"/>
        </w:rPr>
        <w:t xml:space="preserve">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</w:t>
      </w:r>
      <w:r w:rsidR="003E79AF">
        <w:rPr>
          <w:rFonts w:asciiTheme="minorHAnsi" w:hAnsiTheme="minorHAnsi"/>
        </w:rPr>
        <w:br/>
      </w:r>
      <w:r w:rsidR="00A10FC1" w:rsidRPr="00DD3434">
        <w:rPr>
          <w:rFonts w:asciiTheme="minorHAnsi" w:hAnsiTheme="minorHAnsi"/>
        </w:rPr>
        <w:t>i która będzie zbieżna z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6B3C83">
        <w:rPr>
          <w:rFonts w:asciiTheme="minorHAnsi" w:hAnsiTheme="minorHAnsi"/>
          <w:b/>
        </w:rPr>
        <w:t>z</w:t>
      </w:r>
      <w:r w:rsidR="00A10FC1" w:rsidRPr="006B3C83">
        <w:rPr>
          <w:rFonts w:asciiTheme="minorHAnsi" w:hAnsiTheme="minorHAnsi"/>
          <w:b/>
        </w:rPr>
        <w:t xml:space="preserve">ał. nr </w:t>
      </w:r>
      <w:r w:rsidR="0032638C" w:rsidRPr="006B3C83">
        <w:rPr>
          <w:rFonts w:asciiTheme="minorHAnsi" w:hAnsiTheme="minorHAnsi"/>
          <w:b/>
        </w:rPr>
        <w:t>1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5791C721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E911D33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7019E9B1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2D2726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51EAEF20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3CE47FE2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lastRenderedPageBreak/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250AD21A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2B2AF07C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29589200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45E5D261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1CC4BEEA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2DCCB28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B6AA78E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35AACD40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7490E1D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1D7CDE" w:rsidRPr="001D7CDE" w14:paraId="361901C2" w14:textId="77777777" w:rsidTr="00C87B00">
        <w:tc>
          <w:tcPr>
            <w:tcW w:w="2866" w:type="dxa"/>
            <w:shd w:val="clear" w:color="auto" w:fill="auto"/>
          </w:tcPr>
          <w:p w14:paraId="7535144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1056D3F6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6E0E4FD1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1D7CDE" w:rsidRPr="001D7CDE" w14:paraId="04CA4A2F" w14:textId="77777777" w:rsidTr="00C87B00">
        <w:tc>
          <w:tcPr>
            <w:tcW w:w="2866" w:type="dxa"/>
            <w:shd w:val="clear" w:color="auto" w:fill="auto"/>
          </w:tcPr>
          <w:p w14:paraId="78653AA0" w14:textId="77777777" w:rsidR="007E69CA" w:rsidRPr="0063013F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3013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E871372" w14:textId="77777777" w:rsidR="007E69CA" w:rsidRPr="0063013F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3013F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7F01D80C" w14:textId="77777777" w:rsidR="007E69CA" w:rsidRPr="0063013F" w:rsidRDefault="008F318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3013F">
              <w:rPr>
                <w:rFonts w:asciiTheme="minorHAnsi" w:hAnsiTheme="minorHAnsi"/>
                <w:b/>
              </w:rPr>
              <w:t>60</w:t>
            </w:r>
          </w:p>
        </w:tc>
      </w:tr>
      <w:tr w:rsidR="001D7CDE" w:rsidRPr="001D7CDE" w14:paraId="3CC3F157" w14:textId="77777777" w:rsidTr="008F3180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B06F" w14:textId="77777777" w:rsidR="008F3180" w:rsidRPr="0063013F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3013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777A" w14:textId="243C994F" w:rsidR="008F3180" w:rsidRPr="0063013F" w:rsidRDefault="00D61AD2" w:rsidP="00E95901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3013F">
              <w:rPr>
                <w:rFonts w:asciiTheme="minorHAnsi" w:hAnsiTheme="minorHAnsi"/>
                <w:b/>
              </w:rPr>
              <w:t>Parametry Techniczne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6568" w14:textId="77777777" w:rsidR="008F3180" w:rsidRPr="0063013F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3013F">
              <w:rPr>
                <w:rFonts w:asciiTheme="minorHAnsi" w:hAnsiTheme="minorHAnsi"/>
                <w:b/>
              </w:rPr>
              <w:t>40</w:t>
            </w:r>
          </w:p>
        </w:tc>
      </w:tr>
    </w:tbl>
    <w:p w14:paraId="440E770A" w14:textId="77777777" w:rsidR="008F3180" w:rsidRDefault="008F3180" w:rsidP="00D439F2">
      <w:pPr>
        <w:spacing w:line="240" w:lineRule="auto"/>
        <w:jc w:val="both"/>
        <w:rPr>
          <w:rStyle w:val="Nagwek2Znak"/>
          <w:rFonts w:asciiTheme="minorHAnsi" w:eastAsia="Calibri" w:hAnsiTheme="minorHAnsi"/>
          <w:color w:val="1F497D" w:themeColor="text2"/>
        </w:rPr>
      </w:pPr>
    </w:p>
    <w:p w14:paraId="79F98BB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57166C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A800FB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3DE8E230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F3180">
        <w:rPr>
          <w:rFonts w:asciiTheme="minorHAnsi" w:hAnsiTheme="minorHAnsi"/>
          <w:b/>
        </w:rPr>
        <w:t>6</w:t>
      </w:r>
      <w:r w:rsidRPr="00DD3434">
        <w:rPr>
          <w:rFonts w:asciiTheme="minorHAnsi" w:hAnsiTheme="minorHAnsi"/>
          <w:b/>
        </w:rPr>
        <w:t>0 pkt</w:t>
      </w:r>
    </w:p>
    <w:p w14:paraId="2A3A10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0876B1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36232D90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7E97C4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1F5E393D" w14:textId="77777777" w:rsidR="008F3180" w:rsidRPr="001D7CDE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W kryterium „Cena”, oferta z najniższą ceną otrzyma </w:t>
      </w:r>
      <w:r w:rsidR="008F3180">
        <w:rPr>
          <w:rFonts w:asciiTheme="minorHAnsi" w:hAnsiTheme="minorHAnsi"/>
        </w:rPr>
        <w:t>6</w:t>
      </w:r>
      <w:r w:rsidR="00874B1C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</w:t>
      </w:r>
      <w:r w:rsidRPr="001D7CDE">
        <w:rPr>
          <w:rFonts w:asciiTheme="minorHAnsi" w:hAnsiTheme="minorHAnsi"/>
        </w:rPr>
        <w:t>powyższego działania zostanie zaokrąglony do dwóch miejsc po przecinku.</w:t>
      </w:r>
    </w:p>
    <w:p w14:paraId="7CC6A536" w14:textId="77F5C909" w:rsidR="008F3180" w:rsidRPr="001D7CDE" w:rsidRDefault="007E69CA" w:rsidP="008F3180">
      <w:pPr>
        <w:spacing w:line="240" w:lineRule="auto"/>
        <w:jc w:val="both"/>
        <w:rPr>
          <w:rFonts w:cs="Calibri"/>
        </w:rPr>
      </w:pPr>
      <w:r w:rsidRPr="001D7CDE">
        <w:rPr>
          <w:rFonts w:asciiTheme="minorHAnsi" w:hAnsiTheme="minorHAnsi"/>
        </w:rPr>
        <w:t xml:space="preserve"> </w:t>
      </w:r>
      <w:r w:rsidR="008F3180" w:rsidRPr="001D7CDE">
        <w:rPr>
          <w:rFonts w:ascii="Calibri Light" w:hAnsi="Calibri Light" w:cs="Calibri"/>
          <w:sz w:val="26"/>
          <w:szCs w:val="26"/>
        </w:rPr>
        <w:t>17.5.</w:t>
      </w:r>
      <w:r w:rsidR="008F3180" w:rsidRPr="001D7CDE">
        <w:rPr>
          <w:rFonts w:cs="Calibri"/>
        </w:rPr>
        <w:t xml:space="preserve"> Punkty za kryterium „</w:t>
      </w:r>
      <w:r w:rsidR="0063013F">
        <w:rPr>
          <w:rFonts w:cs="Calibri"/>
          <w:sz w:val="24"/>
          <w:szCs w:val="24"/>
        </w:rPr>
        <w:t>Parametry Techniczne</w:t>
      </w:r>
      <w:r w:rsidR="008F3180" w:rsidRPr="001D7CDE">
        <w:rPr>
          <w:rFonts w:cs="Calibri"/>
        </w:rPr>
        <w:t>”  (</w:t>
      </w:r>
      <w:r w:rsidR="0063013F">
        <w:rPr>
          <w:rFonts w:cs="Calibri"/>
        </w:rPr>
        <w:t>PT</w:t>
      </w:r>
      <w:r w:rsidR="008F3180" w:rsidRPr="001D7CDE">
        <w:rPr>
          <w:rFonts w:cs="Calibri"/>
        </w:rPr>
        <w:t xml:space="preserve">) zostaną obliczone </w:t>
      </w:r>
      <w:r w:rsidR="000813F2" w:rsidRPr="00DF0B3D">
        <w:rPr>
          <w:rFonts w:cs="Calibri"/>
        </w:rPr>
        <w:t>według wzoru</w:t>
      </w:r>
      <w:r w:rsidR="008F3180" w:rsidRPr="001D7CDE">
        <w:rPr>
          <w:rFonts w:cs="Calibri"/>
        </w:rPr>
        <w:t>:</w:t>
      </w:r>
    </w:p>
    <w:p w14:paraId="7C8D9E57" w14:textId="77777777" w:rsidR="000813F2" w:rsidRPr="00D47093" w:rsidRDefault="000813F2" w:rsidP="000813F2">
      <w:pPr>
        <w:spacing w:line="240" w:lineRule="auto"/>
        <w:jc w:val="center"/>
        <w:rPr>
          <w:rFonts w:cs="Calibri"/>
          <w:b/>
        </w:rPr>
      </w:pPr>
      <w:r w:rsidRPr="00D47093">
        <w:rPr>
          <w:rFonts w:cs="Calibri"/>
          <w:b/>
        </w:rPr>
        <w:t>PT = (</w:t>
      </w:r>
      <w:proofErr w:type="spellStart"/>
      <w:r w:rsidRPr="00D47093">
        <w:rPr>
          <w:rFonts w:cs="Calibri"/>
          <w:b/>
        </w:rPr>
        <w:t>PTb</w:t>
      </w:r>
      <w:proofErr w:type="spellEnd"/>
      <w:r w:rsidRPr="00D47093">
        <w:rPr>
          <w:rFonts w:cs="Calibri"/>
          <w:b/>
        </w:rPr>
        <w:t xml:space="preserve"> / </w:t>
      </w:r>
      <w:proofErr w:type="spellStart"/>
      <w:r w:rsidRPr="00D47093">
        <w:rPr>
          <w:rFonts w:cs="Calibri"/>
          <w:b/>
        </w:rPr>
        <w:t>PTm</w:t>
      </w:r>
      <w:proofErr w:type="spellEnd"/>
      <w:r w:rsidRPr="00D47093">
        <w:rPr>
          <w:rFonts w:cs="Calibri"/>
          <w:b/>
        </w:rPr>
        <w:t>) x 40 pkt</w:t>
      </w:r>
    </w:p>
    <w:p w14:paraId="600068C3" w14:textId="77777777" w:rsidR="000813F2" w:rsidRPr="00D47093" w:rsidRDefault="000813F2" w:rsidP="000813F2">
      <w:pPr>
        <w:spacing w:line="240" w:lineRule="auto"/>
        <w:jc w:val="both"/>
        <w:rPr>
          <w:rFonts w:cs="Calibri"/>
        </w:rPr>
      </w:pPr>
      <w:r w:rsidRPr="00D47093">
        <w:rPr>
          <w:rFonts w:cs="Calibri"/>
        </w:rPr>
        <w:t xml:space="preserve">gdzie, </w:t>
      </w:r>
    </w:p>
    <w:p w14:paraId="0ABFF61B" w14:textId="77777777" w:rsidR="000813F2" w:rsidRPr="00DF0B3D" w:rsidRDefault="000813F2" w:rsidP="000813F2">
      <w:pPr>
        <w:spacing w:after="0" w:line="240" w:lineRule="auto"/>
        <w:jc w:val="both"/>
        <w:rPr>
          <w:rFonts w:cs="Calibri"/>
        </w:rPr>
      </w:pPr>
      <w:r w:rsidRPr="00CB6883">
        <w:rPr>
          <w:rFonts w:cs="Calibri"/>
          <w:b/>
        </w:rPr>
        <w:t>PT</w:t>
      </w:r>
      <w:r w:rsidRPr="00DF0B3D">
        <w:rPr>
          <w:rFonts w:cs="Calibri"/>
        </w:rPr>
        <w:t xml:space="preserve"> </w:t>
      </w:r>
      <w:r>
        <w:rPr>
          <w:rFonts w:cs="Calibri"/>
        </w:rPr>
        <w:t>- I</w:t>
      </w:r>
      <w:r w:rsidRPr="00DF0B3D">
        <w:rPr>
          <w:rFonts w:cs="Calibri"/>
        </w:rPr>
        <w:t xml:space="preserve">lość punktów za kryterium „Parametry Techniczne”, </w:t>
      </w:r>
    </w:p>
    <w:p w14:paraId="0151278E" w14:textId="77777777" w:rsidR="000813F2" w:rsidRPr="00DF0B3D" w:rsidRDefault="000813F2" w:rsidP="000813F2">
      <w:pPr>
        <w:spacing w:after="0" w:line="240" w:lineRule="auto"/>
        <w:jc w:val="both"/>
        <w:rPr>
          <w:rFonts w:cs="Calibri"/>
        </w:rPr>
      </w:pPr>
      <w:proofErr w:type="spellStart"/>
      <w:r w:rsidRPr="00CB6883">
        <w:rPr>
          <w:rFonts w:cs="Calibri"/>
          <w:b/>
        </w:rPr>
        <w:t>PTb</w:t>
      </w:r>
      <w:proofErr w:type="spellEnd"/>
      <w:r w:rsidRPr="00DF0B3D">
        <w:rPr>
          <w:rFonts w:cs="Calibri"/>
        </w:rPr>
        <w:t xml:space="preserve"> – </w:t>
      </w:r>
      <w:r w:rsidRPr="00CB6883">
        <w:rPr>
          <w:rFonts w:cs="Calibri"/>
        </w:rPr>
        <w:t>Liczba punktów za ocenę parametrów technicznych w badanej ofercie,</w:t>
      </w:r>
      <w:r w:rsidRPr="00DF0B3D">
        <w:rPr>
          <w:rFonts w:cs="Calibri"/>
        </w:rPr>
        <w:t xml:space="preserve"> </w:t>
      </w:r>
    </w:p>
    <w:p w14:paraId="2167197A" w14:textId="77777777" w:rsidR="000813F2" w:rsidRPr="00DF0B3D" w:rsidRDefault="000813F2" w:rsidP="000813F2">
      <w:pPr>
        <w:spacing w:after="0" w:line="240" w:lineRule="auto"/>
        <w:ind w:left="-5" w:right="1"/>
        <w:rPr>
          <w:rFonts w:cs="Calibri"/>
          <w:b/>
        </w:rPr>
      </w:pPr>
      <w:proofErr w:type="spellStart"/>
      <w:r w:rsidRPr="00CB6883">
        <w:rPr>
          <w:rFonts w:cs="Calibri"/>
          <w:b/>
        </w:rPr>
        <w:t>PTm</w:t>
      </w:r>
      <w:proofErr w:type="spellEnd"/>
      <w:r w:rsidRPr="00DF0B3D">
        <w:rPr>
          <w:rFonts w:cs="Calibri"/>
        </w:rPr>
        <w:t xml:space="preserve"> – </w:t>
      </w:r>
      <w:r w:rsidRPr="00CB6883">
        <w:rPr>
          <w:rFonts w:cs="Calibri"/>
        </w:rPr>
        <w:t>Maksymalna liczba punktów za ocenę parametrów technicznych spośród badanych ofert.</w:t>
      </w:r>
    </w:p>
    <w:p w14:paraId="0B491B37" w14:textId="77777777" w:rsidR="000813F2" w:rsidRDefault="000813F2" w:rsidP="000813F2">
      <w:pPr>
        <w:autoSpaceDE w:val="0"/>
        <w:spacing w:after="0" w:line="240" w:lineRule="auto"/>
        <w:jc w:val="both"/>
        <w:rPr>
          <w:rFonts w:cs="Calibri"/>
        </w:rPr>
      </w:pPr>
      <w:r w:rsidRPr="00DF0B3D">
        <w:rPr>
          <w:rFonts w:cs="Calibri"/>
        </w:rPr>
        <w:t xml:space="preserve">Parametry oceniane zostały wyszczególnione w każdym z zadań w załącznikach stanowiących opisy techniczne. </w:t>
      </w:r>
    </w:p>
    <w:p w14:paraId="442E68C1" w14:textId="22435AD4" w:rsidR="0063013F" w:rsidRDefault="0063013F" w:rsidP="008F3180">
      <w:pPr>
        <w:spacing w:line="240" w:lineRule="auto"/>
        <w:jc w:val="both"/>
        <w:rPr>
          <w:rFonts w:cs="Calibri"/>
          <w:b/>
        </w:rPr>
      </w:pPr>
    </w:p>
    <w:p w14:paraId="5F9819D3" w14:textId="01E80E28" w:rsidR="000813F2" w:rsidRPr="00DD124A" w:rsidRDefault="000813F2" w:rsidP="000813F2">
      <w:pPr>
        <w:autoSpaceDE w:val="0"/>
        <w:spacing w:line="240" w:lineRule="auto"/>
        <w:jc w:val="both"/>
        <w:rPr>
          <w:rFonts w:cs="Calibri"/>
        </w:rPr>
      </w:pPr>
      <w:r w:rsidRPr="00DD124A">
        <w:rPr>
          <w:rFonts w:cs="Calibri"/>
        </w:rPr>
        <w:t xml:space="preserve">Maksymalna liczba punktów za ocenę parametrów technicznych w </w:t>
      </w:r>
      <w:r>
        <w:rPr>
          <w:rFonts w:cs="Calibri"/>
        </w:rPr>
        <w:t>pakiecie</w:t>
      </w:r>
      <w:r w:rsidRPr="00DD124A">
        <w:rPr>
          <w:rFonts w:cs="Calibri"/>
        </w:rPr>
        <w:t xml:space="preserve"> wynosi odpowiednio: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29"/>
      </w:tblGrid>
      <w:tr w:rsidR="000813F2" w:rsidRPr="00DD124A" w14:paraId="333195C2" w14:textId="77777777" w:rsidTr="0088486A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9239F66" w14:textId="77777777" w:rsidR="000813F2" w:rsidRPr="00DD124A" w:rsidRDefault="000813F2" w:rsidP="008848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16A6ED8A" w14:textId="1836748C" w:rsidR="000813F2" w:rsidRPr="00DD124A" w:rsidRDefault="000813F2" w:rsidP="008848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</w:t>
            </w:r>
          </w:p>
          <w:p w14:paraId="1CF386AD" w14:textId="77777777" w:rsidR="000813F2" w:rsidRPr="00DD124A" w:rsidRDefault="000813F2" w:rsidP="008848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824F86" w14:textId="1F7F95FF" w:rsidR="000813F2" w:rsidRPr="00DD124A" w:rsidRDefault="000813F2" w:rsidP="008848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124A">
              <w:rPr>
                <w:rFonts w:cs="Calibri"/>
                <w:b/>
              </w:rPr>
              <w:t xml:space="preserve">Maksymalna liczba punktów za ocenę parametrów technicznych w </w:t>
            </w:r>
            <w:r>
              <w:rPr>
                <w:rFonts w:cs="Calibri"/>
                <w:b/>
              </w:rPr>
              <w:t>pakiecie</w:t>
            </w:r>
          </w:p>
        </w:tc>
      </w:tr>
      <w:tr w:rsidR="000813F2" w:rsidRPr="00A47D13" w14:paraId="73271B5C" w14:textId="77777777" w:rsidTr="0088486A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F14C" w14:textId="334B19E1" w:rsidR="000813F2" w:rsidRPr="00DD124A" w:rsidRDefault="000813F2" w:rsidP="008848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</w:t>
            </w:r>
            <w:r w:rsidRPr="00DD124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nr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9E78" w14:textId="11AD0A02" w:rsidR="000813F2" w:rsidRPr="00DD124A" w:rsidRDefault="000813F2" w:rsidP="008848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124A">
              <w:rPr>
                <w:rFonts w:eastAsia="Times New Roman" w:cs="Calibri"/>
                <w:color w:val="000000"/>
                <w:lang w:eastAsia="pl-PL"/>
              </w:rPr>
              <w:t xml:space="preserve">Max </w:t>
            </w: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 w:rsidRPr="00DD124A">
              <w:rPr>
                <w:rFonts w:eastAsia="Times New Roman" w:cs="Calibri"/>
                <w:color w:val="000000"/>
                <w:lang w:eastAsia="pl-PL"/>
              </w:rPr>
              <w:t xml:space="preserve">0 pkt </w:t>
            </w:r>
          </w:p>
        </w:tc>
      </w:tr>
    </w:tbl>
    <w:p w14:paraId="414A3F2C" w14:textId="77777777" w:rsidR="000813F2" w:rsidRDefault="000813F2" w:rsidP="008F3180">
      <w:pPr>
        <w:spacing w:line="240" w:lineRule="auto"/>
        <w:jc w:val="both"/>
        <w:rPr>
          <w:rFonts w:ascii="Calibri Light" w:hAnsi="Calibri Light" w:cs="Calibri"/>
          <w:color w:val="2E74B5"/>
          <w:sz w:val="26"/>
          <w:szCs w:val="26"/>
        </w:rPr>
      </w:pPr>
    </w:p>
    <w:p w14:paraId="62229F84" w14:textId="694CC5B9" w:rsidR="008F3180" w:rsidRPr="008F3180" w:rsidRDefault="008F3180" w:rsidP="008F3180">
      <w:pPr>
        <w:spacing w:line="240" w:lineRule="auto"/>
        <w:jc w:val="both"/>
        <w:rPr>
          <w:rFonts w:cs="Calibri"/>
        </w:rPr>
      </w:pPr>
      <w:r w:rsidRPr="008F3180">
        <w:rPr>
          <w:rFonts w:ascii="Calibri Light" w:hAnsi="Calibri Light" w:cs="Calibri"/>
          <w:color w:val="2E74B5"/>
          <w:sz w:val="26"/>
          <w:szCs w:val="26"/>
        </w:rPr>
        <w:t>17.6.</w:t>
      </w:r>
      <w:r w:rsidRPr="008F3180">
        <w:rPr>
          <w:rFonts w:cs="Calibri"/>
        </w:rPr>
        <w:t xml:space="preserve"> Za najkorzystniejszą ofertę w danej części zamówienia zostanie uznana oferta, która otrzyma największą ilość punktów</w:t>
      </w:r>
      <w:r w:rsidRPr="008F3180">
        <w:t xml:space="preserve"> </w:t>
      </w:r>
      <w:r w:rsidRPr="008F3180">
        <w:rPr>
          <w:rFonts w:cs="Calibri"/>
        </w:rPr>
        <w:t>na podstawie wzoru:</w:t>
      </w:r>
    </w:p>
    <w:p w14:paraId="654E65C4" w14:textId="7FEB4019" w:rsidR="008F3180" w:rsidRPr="008F3180" w:rsidRDefault="008F3180" w:rsidP="008F3180">
      <w:pPr>
        <w:spacing w:line="240" w:lineRule="auto"/>
        <w:jc w:val="center"/>
        <w:rPr>
          <w:rFonts w:cs="Calibri"/>
          <w:b/>
          <w:bCs/>
        </w:rPr>
      </w:pPr>
      <w:r w:rsidRPr="008F3180">
        <w:rPr>
          <w:rFonts w:cs="Calibri"/>
          <w:b/>
          <w:bCs/>
        </w:rPr>
        <w:t xml:space="preserve">Przyznana ilość punktów = C + </w:t>
      </w:r>
      <w:r w:rsidR="000813F2">
        <w:rPr>
          <w:rFonts w:cs="Calibri"/>
          <w:b/>
          <w:bCs/>
        </w:rPr>
        <w:t>PT</w:t>
      </w:r>
    </w:p>
    <w:p w14:paraId="0BA2EFB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04D3EFD8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1A4DE33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3CED353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731FBEB8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3E49214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12C4DF36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5B3DB35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7FED49C1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4D337895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4AA5D58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56FE71D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7A631DD9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477D039F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2200B2EB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0FDCB824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2190FD9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25D72C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66083B5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64D961A7" w14:textId="77777777" w:rsidR="00E723F1" w:rsidRDefault="002A61D0" w:rsidP="00E723F1">
      <w:pPr>
        <w:spacing w:line="240" w:lineRule="auto"/>
        <w:jc w:val="both"/>
        <w:rPr>
          <w:rFonts w:cs="Calibr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E723F1" w:rsidRPr="00A97075">
        <w:rPr>
          <w:rFonts w:cs="Calibri"/>
        </w:rPr>
        <w:t xml:space="preserve">Zamawiający, zgodnie z art. 144 ust. </w:t>
      </w:r>
      <w:r w:rsidR="00E723F1" w:rsidRPr="0096545F">
        <w:rPr>
          <w:rFonts w:cs="Calibri"/>
        </w:rPr>
        <w:t xml:space="preserve">1 ustawy dopuszcza </w:t>
      </w:r>
      <w:r w:rsidR="00E723F1" w:rsidRPr="00A97075">
        <w:rPr>
          <w:rFonts w:cs="Calibri"/>
        </w:rPr>
        <w:t xml:space="preserve">możliwość zmiany umowy </w:t>
      </w:r>
      <w:r w:rsidR="00E723F1">
        <w:rPr>
          <w:rFonts w:cs="Calibri"/>
        </w:rPr>
        <w:br/>
      </w:r>
      <w:r w:rsidR="00E723F1" w:rsidRPr="00A97075">
        <w:rPr>
          <w:rFonts w:cs="Calibri"/>
        </w:rPr>
        <w:t xml:space="preserve">w następujących sytuacjach: </w:t>
      </w:r>
    </w:p>
    <w:p w14:paraId="028436D6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obniżenia cen w stosunku do cen ofertowych przez Wykonawcę,</w:t>
      </w:r>
    </w:p>
    <w:p w14:paraId="25386A30" w14:textId="5C9142B0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</w:t>
      </w:r>
      <w:r w:rsidR="009A63C0">
        <w:rPr>
          <w:rFonts w:ascii="Calibri" w:hAnsi="Calibri" w:cs="Calibri"/>
          <w:b w:val="0"/>
          <w:color w:val="auto"/>
          <w:sz w:val="22"/>
        </w:rPr>
        <w:t>,</w:t>
      </w:r>
    </w:p>
    <w:p w14:paraId="004E80FF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wysokości minimalnego wynagrodzenia za pracę albo wysokości minimalnej stawki godzinowej, ustalonych na podstawie przepisów ustawy z dnia 10 października 2002</w:t>
      </w:r>
      <w:r>
        <w:rPr>
          <w:rFonts w:ascii="Calibri" w:hAnsi="Calibri" w:cs="Calibri"/>
          <w:b w:val="0"/>
          <w:color w:val="auto"/>
          <w:sz w:val="22"/>
        </w:rPr>
        <w:t xml:space="preserve"> </w:t>
      </w:r>
      <w:r w:rsidRPr="002C6164">
        <w:rPr>
          <w:rFonts w:ascii="Calibri" w:hAnsi="Calibri" w:cs="Calibri"/>
          <w:b w:val="0"/>
          <w:color w:val="auto"/>
          <w:sz w:val="22"/>
        </w:rPr>
        <w:t xml:space="preserve">r. </w:t>
      </w:r>
      <w:r>
        <w:rPr>
          <w:rFonts w:ascii="Calibri" w:hAnsi="Calibri" w:cs="Calibri"/>
          <w:b w:val="0"/>
          <w:color w:val="auto"/>
          <w:sz w:val="22"/>
        </w:rPr>
        <w:br/>
      </w:r>
      <w:r w:rsidRPr="002C6164">
        <w:rPr>
          <w:rFonts w:ascii="Calibri" w:hAnsi="Calibri" w:cs="Calibri"/>
          <w:b w:val="0"/>
          <w:color w:val="auto"/>
          <w:sz w:val="22"/>
        </w:rPr>
        <w:t>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14:paraId="5EB75AAD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zasad podlegania ubezpieczeniom społecznym lub zdrowotnym o wysokość różnicy w stawce składki na ubezpieczenie społeczne lub zdrowotne;</w:t>
      </w:r>
    </w:p>
    <w:p w14:paraId="3B1E86DA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danych Stron  (np. zmiana siedziby, adresu, nazwy),</w:t>
      </w:r>
    </w:p>
    <w:p w14:paraId="1D281F8E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działania siły wyższej lub wystąpienia stanu wyższej konieczności,</w:t>
      </w:r>
    </w:p>
    <w:p w14:paraId="274F5391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 organizacyjnych Zamawiającego powodujących, iż wykonanie zamówienia lub jego części staje się bezprzedmiotowe i nie leży w interesie Zamawiającego,</w:t>
      </w:r>
    </w:p>
    <w:p w14:paraId="2945B85F" w14:textId="77777777" w:rsidR="00E723F1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lastRenderedPageBreak/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72BECE0E" w14:textId="77777777" w:rsidR="00E723F1" w:rsidRPr="0014306C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>utrzymanie umowy nie leży w interesie Zamawiającego.</w:t>
      </w:r>
    </w:p>
    <w:p w14:paraId="1CF3DC1C" w14:textId="77777777" w:rsidR="005D1713" w:rsidRPr="00DD3434" w:rsidRDefault="00AC3E91" w:rsidP="00E723F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524FDCBC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CD40BD6" w14:textId="05FC91EE" w:rsidR="005D1713" w:rsidRPr="005A3D7E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5A3D7E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4DD6EE07" w14:textId="7752F28D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Pr="00A37087">
        <w:rPr>
          <w:rFonts w:asciiTheme="minorHAnsi" w:hAnsiTheme="minorHAnsi"/>
          <w:szCs w:val="24"/>
        </w:rPr>
        <w:t xml:space="preserve">. </w:t>
      </w:r>
      <w:r w:rsidRPr="00BA731E">
        <w:rPr>
          <w:rFonts w:asciiTheme="minorHAnsi" w:hAnsiTheme="minorHAnsi"/>
          <w:szCs w:val="24"/>
        </w:rPr>
        <w:t xml:space="preserve">Wprowadzenie zmian </w:t>
      </w:r>
      <w:r w:rsidR="00BA731E" w:rsidRPr="00BA731E">
        <w:rPr>
          <w:rFonts w:asciiTheme="minorHAnsi" w:hAnsiTheme="minorHAnsi"/>
          <w:szCs w:val="24"/>
        </w:rPr>
        <w:t>określonych w punkcie 21.3</w:t>
      </w:r>
      <w:r w:rsidR="00672B48">
        <w:rPr>
          <w:rFonts w:asciiTheme="minorHAnsi" w:hAnsiTheme="minorHAnsi"/>
          <w:szCs w:val="24"/>
        </w:rPr>
        <w:t xml:space="preserve"> SIWZ</w:t>
      </w:r>
      <w:r w:rsidR="00BA731E" w:rsidRPr="00BA731E">
        <w:rPr>
          <w:rFonts w:asciiTheme="minorHAnsi" w:hAnsiTheme="minorHAnsi"/>
          <w:szCs w:val="24"/>
        </w:rPr>
        <w:t xml:space="preserve"> </w:t>
      </w:r>
      <w:r w:rsidRPr="00BA731E">
        <w:rPr>
          <w:rFonts w:asciiTheme="minorHAnsi" w:hAnsiTheme="minorHAnsi"/>
          <w:szCs w:val="24"/>
        </w:rPr>
        <w:t xml:space="preserve">wymaga uzasadnienia konieczności zmiany </w:t>
      </w:r>
      <w:r w:rsidR="00BA731E" w:rsidRPr="00BA731E">
        <w:rPr>
          <w:rFonts w:asciiTheme="minorHAnsi" w:hAnsiTheme="minorHAnsi"/>
          <w:szCs w:val="24"/>
        </w:rPr>
        <w:br/>
      </w:r>
      <w:r w:rsidRPr="00BA731E">
        <w:rPr>
          <w:rFonts w:asciiTheme="minorHAnsi" w:hAnsiTheme="minorHAnsi"/>
          <w:szCs w:val="24"/>
        </w:rPr>
        <w:t>i porozumienia stron oraz sporządzenia aneksu do umowy. Zmiany będą obowiązywały od dnia podpisania aneksu do umowy do końca obowiązywania umowy (lub podpisania kolejnego aneksu wprowadzającego zmianę).</w:t>
      </w:r>
    </w:p>
    <w:p w14:paraId="497661DA" w14:textId="1C7CE4EF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A731E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5D94C3D5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2F29A1D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B32785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0A3E92A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1D8C87E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346791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31A04ED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6DFD154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126EF3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6DB4968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4400A38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678F034E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747EB22E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B868FA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3442377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6B568760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194621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6483DBB4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3190700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0D262B5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0C58581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437E41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5F3509C2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0C4506A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64DAC6D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7CDCBB18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3B027E5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69B54B0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6B0C6F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570C9325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875DB6B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7C6F5DB3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576AA751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A1C20B" w14:textId="77777777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iod@szpitallapy.pl;</w:t>
      </w:r>
    </w:p>
    <w:p w14:paraId="259DDDE4" w14:textId="6AF2736C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proofErr w:type="spellStart"/>
      <w:r w:rsidR="00A73F99">
        <w:rPr>
          <w:rFonts w:asciiTheme="minorHAnsi" w:hAnsiTheme="minorHAnsi"/>
          <w:b/>
        </w:rPr>
        <w:t>Szynkowski</w:t>
      </w:r>
      <w:proofErr w:type="spellEnd"/>
      <w:r w:rsidR="00706827" w:rsidRPr="00DD3434">
        <w:rPr>
          <w:rFonts w:asciiTheme="minorHAnsi" w:hAnsiTheme="minorHAnsi"/>
        </w:rPr>
        <w:t xml:space="preserve">, email: </w:t>
      </w:r>
      <w:hyperlink r:id="rId13" w:history="1">
        <w:r w:rsidR="00706827" w:rsidRPr="00DD3434">
          <w:rPr>
            <w:rStyle w:val="Hipercze"/>
            <w:rFonts w:asciiTheme="minorHAnsi" w:hAnsiTheme="minorHAnsi"/>
            <w:lang w:eastAsia="pl-PL"/>
          </w:rPr>
          <w:t>iod@szpitallapy.pl</w:t>
        </w:r>
      </w:hyperlink>
      <w:r w:rsidR="00706827" w:rsidRPr="00DD3434">
        <w:rPr>
          <w:rFonts w:asciiTheme="minorHAnsi" w:hAnsiTheme="minorHAnsi"/>
        </w:rPr>
        <w:t xml:space="preserve">, telefon kontaktowy 85/814 24 </w:t>
      </w:r>
      <w:r w:rsidR="00F12C95">
        <w:rPr>
          <w:rFonts w:asciiTheme="minorHAnsi" w:hAnsiTheme="minorHAnsi"/>
        </w:rPr>
        <w:t>00</w:t>
      </w:r>
    </w:p>
    <w:p w14:paraId="345628A7" w14:textId="59D1915F" w:rsidR="00547626" w:rsidRPr="00D61AD2" w:rsidRDefault="00547626" w:rsidP="008C05A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61AD2">
        <w:rPr>
          <w:rFonts w:asciiTheme="minorHAnsi" w:hAnsiTheme="minorHAnsi"/>
        </w:rPr>
        <w:t>Pani/Pana dane osobowe przetwarzane będą na podstawie art. 6 ust. 1 lit. c</w:t>
      </w:r>
      <w:r w:rsidRPr="00D61AD2">
        <w:rPr>
          <w:rFonts w:asciiTheme="minorHAnsi" w:hAnsiTheme="minorHAnsi"/>
          <w:i/>
        </w:rPr>
        <w:t xml:space="preserve"> </w:t>
      </w:r>
      <w:r w:rsidRPr="00D61AD2">
        <w:rPr>
          <w:rFonts w:asciiTheme="minorHAnsi" w:hAnsiTheme="minorHAnsi"/>
        </w:rPr>
        <w:t xml:space="preserve">RODO w celu związanym z postępowaniem o udzielenie zamówienia publicznego na </w:t>
      </w:r>
      <w:r w:rsidR="00D61AD2" w:rsidRPr="00D61AD2">
        <w:rPr>
          <w:rFonts w:asciiTheme="minorHAnsi" w:hAnsiTheme="minorHAnsi"/>
          <w:b/>
        </w:rPr>
        <w:t>„Zakup i dostawa aparatury medycznej w ramach Oddziału Chirurgicznego do udzielania świadczeń ginekologicznych</w:t>
      </w:r>
      <w:r w:rsidR="00E723F1" w:rsidRPr="00D61AD2">
        <w:rPr>
          <w:rFonts w:asciiTheme="minorHAnsi" w:hAnsiTheme="minorHAnsi"/>
          <w:b/>
        </w:rPr>
        <w:t>”</w:t>
      </w:r>
      <w:r w:rsidR="00CA0A95" w:rsidRPr="00D61AD2">
        <w:rPr>
          <w:rFonts w:asciiTheme="minorHAnsi" w:hAnsiTheme="minorHAnsi"/>
        </w:rPr>
        <w:t xml:space="preserve"> </w:t>
      </w:r>
      <w:r w:rsidRPr="00D61AD2">
        <w:rPr>
          <w:rFonts w:asciiTheme="minorHAnsi" w:hAnsiTheme="minorHAnsi"/>
        </w:rPr>
        <w:t xml:space="preserve">prowadzonym w trybie </w:t>
      </w:r>
      <w:r w:rsidRPr="00D61AD2">
        <w:rPr>
          <w:rFonts w:asciiTheme="minorHAnsi" w:hAnsiTheme="minorHAnsi"/>
          <w:b/>
        </w:rPr>
        <w:t>przetargu nieograniczonego</w:t>
      </w:r>
      <w:r w:rsidRPr="00D61AD2">
        <w:rPr>
          <w:rFonts w:asciiTheme="minorHAnsi" w:hAnsiTheme="minorHAnsi"/>
        </w:rPr>
        <w:t>;</w:t>
      </w:r>
    </w:p>
    <w:p w14:paraId="68626AAE" w14:textId="4CE3BA7D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A5567" w:rsidRPr="00DD3434">
        <w:rPr>
          <w:rFonts w:asciiTheme="minorHAnsi" w:hAnsiTheme="minorHAnsi"/>
        </w:rPr>
        <w:t>tj. Dz. U. z  201</w:t>
      </w:r>
      <w:r w:rsidR="00672B48">
        <w:rPr>
          <w:rFonts w:asciiTheme="minorHAnsi" w:hAnsiTheme="minorHAnsi"/>
        </w:rPr>
        <w:t xml:space="preserve">9 </w:t>
      </w:r>
      <w:r w:rsidR="007A5567" w:rsidRPr="00DD3434">
        <w:rPr>
          <w:rFonts w:asciiTheme="minorHAnsi" w:hAnsiTheme="minorHAnsi"/>
        </w:rPr>
        <w:t xml:space="preserve">r. poz. </w:t>
      </w:r>
      <w:r w:rsidR="00672B48">
        <w:rPr>
          <w:rFonts w:asciiTheme="minorHAnsi" w:hAnsiTheme="minorHAnsi"/>
        </w:rPr>
        <w:t>2019</w:t>
      </w:r>
      <w:r w:rsidRPr="00DD3434">
        <w:rPr>
          <w:rFonts w:asciiTheme="minorHAnsi" w:hAnsiTheme="minorHAnsi"/>
        </w:rPr>
        <w:t xml:space="preserve">);  </w:t>
      </w:r>
    </w:p>
    <w:p w14:paraId="22A37126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733893C5" w14:textId="4DF7C8B1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z udziałem </w:t>
      </w:r>
      <w:r w:rsidR="003E79A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postępowaniu o udzielenie zamówienia publicznego; </w:t>
      </w:r>
    </w:p>
    <w:p w14:paraId="5C89EC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3230549C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032AA18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15830B5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F55C50B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87524B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10D7125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BBA600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7801A56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lastRenderedPageBreak/>
        <w:t>w związku z art. 17 ust. 3 lit. b, d lub e RODO prawo do usunięcia danych osobowych;</w:t>
      </w:r>
    </w:p>
    <w:p w14:paraId="7232821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16B5459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3C2D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76A6263F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5F1645A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747C1BB8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5840572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375D6AE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15DC29E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3A3FEC37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4155D26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1475536C" w14:textId="20BD016F" w:rsidR="002A61D0" w:rsidRDefault="009555D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</w:t>
      </w:r>
      <w:r w:rsidR="00C52DBB" w:rsidRPr="00DD3434">
        <w:rPr>
          <w:rFonts w:asciiTheme="minorHAnsi" w:hAnsiTheme="minorHAnsi"/>
        </w:rPr>
        <w:t>z 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20EF5219" w14:textId="1D8E4DEA" w:rsidR="0008305A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1.1 -    Gwarancja,</w:t>
      </w:r>
    </w:p>
    <w:p w14:paraId="1E80FD32" w14:textId="774FDCCD" w:rsidR="0008305A" w:rsidRPr="00DD3434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1.2 -    Protokół zdawczo-odbiorczy,</w:t>
      </w:r>
    </w:p>
    <w:p w14:paraId="740E0AD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9C27AD9" w14:textId="77777777" w:rsidR="002A61D0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E592592" w14:textId="2B89FE7F" w:rsidR="00D82139" w:rsidRPr="00DD3434" w:rsidRDefault="00D82139" w:rsidP="00D82139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3</w:t>
      </w:r>
      <w:r w:rsidR="0073547F">
        <w:rPr>
          <w:rFonts w:asciiTheme="minorHAnsi" w:hAnsiTheme="minorHAnsi"/>
        </w:rPr>
        <w:t>.1</w:t>
      </w:r>
      <w:r>
        <w:rPr>
          <w:rFonts w:asciiTheme="minorHAnsi" w:hAnsiTheme="minorHAnsi"/>
        </w:rPr>
        <w:t xml:space="preserve"> -    Opis Przedmiotu Zamówienia</w:t>
      </w:r>
    </w:p>
    <w:p w14:paraId="14EFBF36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4C872F11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79257EB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397BF4DB" w14:textId="687734E2" w:rsidR="00C9094D" w:rsidRPr="00D93BAF" w:rsidRDefault="002A61D0" w:rsidP="00D439F2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sectPr w:rsidR="00C9094D" w:rsidRPr="00D93BAF" w:rsidSect="008D3E72">
      <w:headerReference w:type="default" r:id="rId14"/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10C7" w14:textId="77777777" w:rsidR="00F9761E" w:rsidRDefault="00F9761E" w:rsidP="0093346F">
      <w:pPr>
        <w:spacing w:after="0" w:line="240" w:lineRule="auto"/>
      </w:pPr>
      <w:r>
        <w:separator/>
      </w:r>
    </w:p>
  </w:endnote>
  <w:endnote w:type="continuationSeparator" w:id="0">
    <w:p w14:paraId="2818FB50" w14:textId="77777777" w:rsidR="00F9761E" w:rsidRDefault="00F9761E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2A0C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F06CE2">
      <w:rPr>
        <w:rFonts w:ascii="Verdana" w:hAnsi="Verdana"/>
        <w:b/>
        <w:noProof/>
        <w:sz w:val="20"/>
        <w:szCs w:val="20"/>
      </w:rPr>
      <w:t>1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1CD4FAC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02BC" w14:textId="77777777" w:rsidR="00F9761E" w:rsidRDefault="00F9761E" w:rsidP="0093346F">
      <w:pPr>
        <w:spacing w:after="0" w:line="240" w:lineRule="auto"/>
      </w:pPr>
      <w:r>
        <w:separator/>
      </w:r>
    </w:p>
  </w:footnote>
  <w:footnote w:type="continuationSeparator" w:id="0">
    <w:p w14:paraId="3A2CD275" w14:textId="77777777" w:rsidR="00F9761E" w:rsidRDefault="00F9761E" w:rsidP="0093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19FF" w14:textId="66967BAA" w:rsidR="00533CF8" w:rsidRDefault="00533CF8">
    <w:pPr>
      <w:pStyle w:val="Nagwek"/>
    </w:pPr>
  </w:p>
  <w:p w14:paraId="27CCFD77" w14:textId="77777777" w:rsidR="00533CF8" w:rsidRDefault="00533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31"/>
  </w:num>
  <w:num w:numId="4">
    <w:abstractNumId w:val="30"/>
  </w:num>
  <w:num w:numId="5">
    <w:abstractNumId w:val="14"/>
  </w:num>
  <w:num w:numId="6">
    <w:abstractNumId w:val="9"/>
  </w:num>
  <w:num w:numId="7">
    <w:abstractNumId w:val="19"/>
  </w:num>
  <w:num w:numId="8">
    <w:abstractNumId w:val="41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5"/>
  </w:num>
  <w:num w:numId="14">
    <w:abstractNumId w:val="12"/>
  </w:num>
  <w:num w:numId="15">
    <w:abstractNumId w:val="6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9"/>
  </w:num>
  <w:num w:numId="24">
    <w:abstractNumId w:val="15"/>
  </w:num>
  <w:num w:numId="25">
    <w:abstractNumId w:val="43"/>
  </w:num>
  <w:num w:numId="26">
    <w:abstractNumId w:val="35"/>
  </w:num>
  <w:num w:numId="27">
    <w:abstractNumId w:val="10"/>
  </w:num>
  <w:num w:numId="28">
    <w:abstractNumId w:val="8"/>
  </w:num>
  <w:num w:numId="29">
    <w:abstractNumId w:val="28"/>
  </w:num>
  <w:num w:numId="30">
    <w:abstractNumId w:val="34"/>
  </w:num>
  <w:num w:numId="31">
    <w:abstractNumId w:val="38"/>
  </w:num>
  <w:num w:numId="32">
    <w:abstractNumId w:val="36"/>
  </w:num>
  <w:num w:numId="33">
    <w:abstractNumId w:val="37"/>
  </w:num>
  <w:num w:numId="34">
    <w:abstractNumId w:val="11"/>
  </w:num>
  <w:num w:numId="35">
    <w:abstractNumId w:val="18"/>
  </w:num>
  <w:num w:numId="36">
    <w:abstractNumId w:val="2"/>
  </w:num>
  <w:num w:numId="37">
    <w:abstractNumId w:val="32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7"/>
  </w:num>
  <w:num w:numId="41">
    <w:abstractNumId w:val="24"/>
  </w:num>
  <w:num w:numId="4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BE"/>
    <w:rsid w:val="000019EB"/>
    <w:rsid w:val="00001EC1"/>
    <w:rsid w:val="000028F5"/>
    <w:rsid w:val="0000344F"/>
    <w:rsid w:val="00007F35"/>
    <w:rsid w:val="000106E7"/>
    <w:rsid w:val="000114BE"/>
    <w:rsid w:val="00015025"/>
    <w:rsid w:val="00015789"/>
    <w:rsid w:val="00016FAC"/>
    <w:rsid w:val="00016FC4"/>
    <w:rsid w:val="00017958"/>
    <w:rsid w:val="00022BA4"/>
    <w:rsid w:val="000276D8"/>
    <w:rsid w:val="00027AE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6A9D"/>
    <w:rsid w:val="000576EC"/>
    <w:rsid w:val="00062ED6"/>
    <w:rsid w:val="000732EC"/>
    <w:rsid w:val="000746A5"/>
    <w:rsid w:val="0007523B"/>
    <w:rsid w:val="000813F2"/>
    <w:rsid w:val="000816E8"/>
    <w:rsid w:val="0008305A"/>
    <w:rsid w:val="00087EC0"/>
    <w:rsid w:val="00090043"/>
    <w:rsid w:val="00090374"/>
    <w:rsid w:val="00090830"/>
    <w:rsid w:val="00090BB6"/>
    <w:rsid w:val="00091024"/>
    <w:rsid w:val="00095D57"/>
    <w:rsid w:val="0009794F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348E"/>
    <w:rsid w:val="000D5DC7"/>
    <w:rsid w:val="000D5E34"/>
    <w:rsid w:val="000E009B"/>
    <w:rsid w:val="000E1713"/>
    <w:rsid w:val="000E27DC"/>
    <w:rsid w:val="000E377B"/>
    <w:rsid w:val="000E4C52"/>
    <w:rsid w:val="000F3FAC"/>
    <w:rsid w:val="000F62FF"/>
    <w:rsid w:val="000F715F"/>
    <w:rsid w:val="001049C7"/>
    <w:rsid w:val="001052BB"/>
    <w:rsid w:val="00107D8B"/>
    <w:rsid w:val="00110B65"/>
    <w:rsid w:val="0011163D"/>
    <w:rsid w:val="001156B3"/>
    <w:rsid w:val="001200CC"/>
    <w:rsid w:val="001218BB"/>
    <w:rsid w:val="00123FD3"/>
    <w:rsid w:val="0012573B"/>
    <w:rsid w:val="001264EC"/>
    <w:rsid w:val="00137516"/>
    <w:rsid w:val="00142E73"/>
    <w:rsid w:val="00145C15"/>
    <w:rsid w:val="00146316"/>
    <w:rsid w:val="0014694E"/>
    <w:rsid w:val="00146D9E"/>
    <w:rsid w:val="00155058"/>
    <w:rsid w:val="00155281"/>
    <w:rsid w:val="00155B75"/>
    <w:rsid w:val="00155D34"/>
    <w:rsid w:val="00161916"/>
    <w:rsid w:val="00162509"/>
    <w:rsid w:val="0016292B"/>
    <w:rsid w:val="00163ACC"/>
    <w:rsid w:val="00165FE1"/>
    <w:rsid w:val="00170C0C"/>
    <w:rsid w:val="001734EC"/>
    <w:rsid w:val="00177218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952EA"/>
    <w:rsid w:val="00196898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D7CDE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6A"/>
    <w:rsid w:val="00231ADB"/>
    <w:rsid w:val="00232908"/>
    <w:rsid w:val="00233755"/>
    <w:rsid w:val="002352F2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5E03"/>
    <w:rsid w:val="00267E7B"/>
    <w:rsid w:val="002705B8"/>
    <w:rsid w:val="00270B1B"/>
    <w:rsid w:val="002718CA"/>
    <w:rsid w:val="00272E34"/>
    <w:rsid w:val="0027509D"/>
    <w:rsid w:val="00280A36"/>
    <w:rsid w:val="002834B4"/>
    <w:rsid w:val="00284F8D"/>
    <w:rsid w:val="00285512"/>
    <w:rsid w:val="00286356"/>
    <w:rsid w:val="002865E4"/>
    <w:rsid w:val="00291AD9"/>
    <w:rsid w:val="002969D5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49AE"/>
    <w:rsid w:val="002B59DD"/>
    <w:rsid w:val="002B5F28"/>
    <w:rsid w:val="002B7058"/>
    <w:rsid w:val="002C0437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3D87"/>
    <w:rsid w:val="0034419D"/>
    <w:rsid w:val="00346F31"/>
    <w:rsid w:val="00347E9B"/>
    <w:rsid w:val="003546FE"/>
    <w:rsid w:val="003609D5"/>
    <w:rsid w:val="00362FFF"/>
    <w:rsid w:val="003635EA"/>
    <w:rsid w:val="00365117"/>
    <w:rsid w:val="003655E0"/>
    <w:rsid w:val="00366AEA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1FC6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089D"/>
    <w:rsid w:val="003E2E46"/>
    <w:rsid w:val="003E469F"/>
    <w:rsid w:val="003E5C4B"/>
    <w:rsid w:val="003E6599"/>
    <w:rsid w:val="003E73A8"/>
    <w:rsid w:val="003E79AF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0655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26FC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671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C64E8"/>
    <w:rsid w:val="004D0D6B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3CF8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1BA9"/>
    <w:rsid w:val="005740D1"/>
    <w:rsid w:val="005917CC"/>
    <w:rsid w:val="005A127D"/>
    <w:rsid w:val="005A3D7E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08DA"/>
    <w:rsid w:val="005C17D6"/>
    <w:rsid w:val="005C2983"/>
    <w:rsid w:val="005C37C2"/>
    <w:rsid w:val="005C58BC"/>
    <w:rsid w:val="005D1552"/>
    <w:rsid w:val="005D15E6"/>
    <w:rsid w:val="005D1713"/>
    <w:rsid w:val="005D1E7F"/>
    <w:rsid w:val="005D2EE2"/>
    <w:rsid w:val="005D5627"/>
    <w:rsid w:val="005E3C41"/>
    <w:rsid w:val="005E6E2F"/>
    <w:rsid w:val="005E7910"/>
    <w:rsid w:val="005F48B8"/>
    <w:rsid w:val="005F7369"/>
    <w:rsid w:val="00600C26"/>
    <w:rsid w:val="00601867"/>
    <w:rsid w:val="00601D3A"/>
    <w:rsid w:val="006066E8"/>
    <w:rsid w:val="00614B51"/>
    <w:rsid w:val="00623E93"/>
    <w:rsid w:val="00624FF1"/>
    <w:rsid w:val="00626DF4"/>
    <w:rsid w:val="0063013F"/>
    <w:rsid w:val="006315F0"/>
    <w:rsid w:val="00631653"/>
    <w:rsid w:val="006328C3"/>
    <w:rsid w:val="00633174"/>
    <w:rsid w:val="006348C1"/>
    <w:rsid w:val="00634F5A"/>
    <w:rsid w:val="00636532"/>
    <w:rsid w:val="006367B8"/>
    <w:rsid w:val="00637815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6D59"/>
    <w:rsid w:val="006679D8"/>
    <w:rsid w:val="00672B48"/>
    <w:rsid w:val="0067387D"/>
    <w:rsid w:val="00674D7B"/>
    <w:rsid w:val="00676817"/>
    <w:rsid w:val="00677696"/>
    <w:rsid w:val="00680142"/>
    <w:rsid w:val="006853FE"/>
    <w:rsid w:val="00685AA7"/>
    <w:rsid w:val="00685B43"/>
    <w:rsid w:val="006921CE"/>
    <w:rsid w:val="00692AFB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3C83"/>
    <w:rsid w:val="006B4048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D4BCF"/>
    <w:rsid w:val="006E0BE1"/>
    <w:rsid w:val="006E4CC2"/>
    <w:rsid w:val="006F0F53"/>
    <w:rsid w:val="006F4ABB"/>
    <w:rsid w:val="006F5A9C"/>
    <w:rsid w:val="006F6089"/>
    <w:rsid w:val="006F7C35"/>
    <w:rsid w:val="00706827"/>
    <w:rsid w:val="00713048"/>
    <w:rsid w:val="00714388"/>
    <w:rsid w:val="00714717"/>
    <w:rsid w:val="00714903"/>
    <w:rsid w:val="007177DA"/>
    <w:rsid w:val="007224A2"/>
    <w:rsid w:val="0072370C"/>
    <w:rsid w:val="007256CA"/>
    <w:rsid w:val="00726393"/>
    <w:rsid w:val="0072764E"/>
    <w:rsid w:val="0073095B"/>
    <w:rsid w:val="00734C89"/>
    <w:rsid w:val="0073522C"/>
    <w:rsid w:val="0073547F"/>
    <w:rsid w:val="00735E61"/>
    <w:rsid w:val="007364CE"/>
    <w:rsid w:val="00736586"/>
    <w:rsid w:val="00736793"/>
    <w:rsid w:val="007370E6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76537"/>
    <w:rsid w:val="00781118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A6E"/>
    <w:rsid w:val="00796AB0"/>
    <w:rsid w:val="00796E43"/>
    <w:rsid w:val="007A237B"/>
    <w:rsid w:val="007A4E47"/>
    <w:rsid w:val="007A5567"/>
    <w:rsid w:val="007A6A8F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1A8C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7F6CD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518CA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76EAC"/>
    <w:rsid w:val="008803C2"/>
    <w:rsid w:val="00881860"/>
    <w:rsid w:val="00881A0C"/>
    <w:rsid w:val="00881A61"/>
    <w:rsid w:val="00881BD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2F6"/>
    <w:rsid w:val="008A77CA"/>
    <w:rsid w:val="008B1958"/>
    <w:rsid w:val="008B33B1"/>
    <w:rsid w:val="008B3992"/>
    <w:rsid w:val="008B3A9C"/>
    <w:rsid w:val="008B41DE"/>
    <w:rsid w:val="008B47BB"/>
    <w:rsid w:val="008B635C"/>
    <w:rsid w:val="008C0629"/>
    <w:rsid w:val="008C1DD5"/>
    <w:rsid w:val="008C2F09"/>
    <w:rsid w:val="008C720C"/>
    <w:rsid w:val="008C78AB"/>
    <w:rsid w:val="008D1B95"/>
    <w:rsid w:val="008D1E69"/>
    <w:rsid w:val="008D26D4"/>
    <w:rsid w:val="008D3E72"/>
    <w:rsid w:val="008D5E11"/>
    <w:rsid w:val="008E318F"/>
    <w:rsid w:val="008F1A7C"/>
    <w:rsid w:val="008F3180"/>
    <w:rsid w:val="008F4897"/>
    <w:rsid w:val="009031E4"/>
    <w:rsid w:val="0090351B"/>
    <w:rsid w:val="00907051"/>
    <w:rsid w:val="0091146E"/>
    <w:rsid w:val="00912425"/>
    <w:rsid w:val="00913BFB"/>
    <w:rsid w:val="00914B37"/>
    <w:rsid w:val="00920F30"/>
    <w:rsid w:val="00921824"/>
    <w:rsid w:val="00921B42"/>
    <w:rsid w:val="00921D96"/>
    <w:rsid w:val="0092248D"/>
    <w:rsid w:val="00931051"/>
    <w:rsid w:val="00931527"/>
    <w:rsid w:val="00931591"/>
    <w:rsid w:val="00931CFE"/>
    <w:rsid w:val="0093346F"/>
    <w:rsid w:val="00936BF6"/>
    <w:rsid w:val="00936EFE"/>
    <w:rsid w:val="00937DC9"/>
    <w:rsid w:val="00940452"/>
    <w:rsid w:val="00940BDD"/>
    <w:rsid w:val="00941DC1"/>
    <w:rsid w:val="00942088"/>
    <w:rsid w:val="009429D5"/>
    <w:rsid w:val="00942F18"/>
    <w:rsid w:val="0094491A"/>
    <w:rsid w:val="00944ADC"/>
    <w:rsid w:val="00944FB1"/>
    <w:rsid w:val="009453BB"/>
    <w:rsid w:val="00945A4C"/>
    <w:rsid w:val="009516C2"/>
    <w:rsid w:val="009555DE"/>
    <w:rsid w:val="00957593"/>
    <w:rsid w:val="0095781F"/>
    <w:rsid w:val="00960761"/>
    <w:rsid w:val="00967C6C"/>
    <w:rsid w:val="009722D1"/>
    <w:rsid w:val="00973FC9"/>
    <w:rsid w:val="00975F24"/>
    <w:rsid w:val="009812E6"/>
    <w:rsid w:val="00981A1E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3C0"/>
    <w:rsid w:val="009A64F0"/>
    <w:rsid w:val="009A6B57"/>
    <w:rsid w:val="009A7CA7"/>
    <w:rsid w:val="009A7F2C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C38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6BCC"/>
    <w:rsid w:val="00A37087"/>
    <w:rsid w:val="00A37311"/>
    <w:rsid w:val="00A40764"/>
    <w:rsid w:val="00A429DD"/>
    <w:rsid w:val="00A45859"/>
    <w:rsid w:val="00A45B8E"/>
    <w:rsid w:val="00A46847"/>
    <w:rsid w:val="00A46B67"/>
    <w:rsid w:val="00A53C9E"/>
    <w:rsid w:val="00A5447C"/>
    <w:rsid w:val="00A5798D"/>
    <w:rsid w:val="00A6096B"/>
    <w:rsid w:val="00A6354F"/>
    <w:rsid w:val="00A6585D"/>
    <w:rsid w:val="00A672F0"/>
    <w:rsid w:val="00A70FEE"/>
    <w:rsid w:val="00A73F99"/>
    <w:rsid w:val="00A74AB8"/>
    <w:rsid w:val="00A752C2"/>
    <w:rsid w:val="00A864B0"/>
    <w:rsid w:val="00A93C8D"/>
    <w:rsid w:val="00A943A0"/>
    <w:rsid w:val="00A95A82"/>
    <w:rsid w:val="00A965D2"/>
    <w:rsid w:val="00AA00AA"/>
    <w:rsid w:val="00AA0F28"/>
    <w:rsid w:val="00AA29EC"/>
    <w:rsid w:val="00AA3EC3"/>
    <w:rsid w:val="00AA4CCE"/>
    <w:rsid w:val="00AA60C1"/>
    <w:rsid w:val="00AA71D9"/>
    <w:rsid w:val="00AB2F06"/>
    <w:rsid w:val="00AB43AB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87A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070F0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28DB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3E88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1204"/>
    <w:rsid w:val="00B83198"/>
    <w:rsid w:val="00B83872"/>
    <w:rsid w:val="00B841B8"/>
    <w:rsid w:val="00B84957"/>
    <w:rsid w:val="00B87466"/>
    <w:rsid w:val="00B87A3F"/>
    <w:rsid w:val="00B92663"/>
    <w:rsid w:val="00B9441C"/>
    <w:rsid w:val="00BA1913"/>
    <w:rsid w:val="00BA1D61"/>
    <w:rsid w:val="00BA32A3"/>
    <w:rsid w:val="00BA66F1"/>
    <w:rsid w:val="00BA731E"/>
    <w:rsid w:val="00BB49F2"/>
    <w:rsid w:val="00BB4CB0"/>
    <w:rsid w:val="00BB5D7A"/>
    <w:rsid w:val="00BB64EC"/>
    <w:rsid w:val="00BB66D3"/>
    <w:rsid w:val="00BB7FCD"/>
    <w:rsid w:val="00BC2C59"/>
    <w:rsid w:val="00BC38ED"/>
    <w:rsid w:val="00BC3BB4"/>
    <w:rsid w:val="00BC3EAA"/>
    <w:rsid w:val="00BC3EE6"/>
    <w:rsid w:val="00BC4330"/>
    <w:rsid w:val="00BC5449"/>
    <w:rsid w:val="00BC6A58"/>
    <w:rsid w:val="00BC758C"/>
    <w:rsid w:val="00BD064D"/>
    <w:rsid w:val="00BD178F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0EFE"/>
    <w:rsid w:val="00C11194"/>
    <w:rsid w:val="00C119A5"/>
    <w:rsid w:val="00C1368F"/>
    <w:rsid w:val="00C1409B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0C7A"/>
    <w:rsid w:val="00C52DBB"/>
    <w:rsid w:val="00C54B5C"/>
    <w:rsid w:val="00C5606A"/>
    <w:rsid w:val="00C577F4"/>
    <w:rsid w:val="00C606B6"/>
    <w:rsid w:val="00C61CC0"/>
    <w:rsid w:val="00C65581"/>
    <w:rsid w:val="00C65FE3"/>
    <w:rsid w:val="00C704E7"/>
    <w:rsid w:val="00C728B7"/>
    <w:rsid w:val="00C749BC"/>
    <w:rsid w:val="00C762D0"/>
    <w:rsid w:val="00C769E6"/>
    <w:rsid w:val="00C76C69"/>
    <w:rsid w:val="00C803BA"/>
    <w:rsid w:val="00C805D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1CD6"/>
    <w:rsid w:val="00CB3659"/>
    <w:rsid w:val="00CB58F2"/>
    <w:rsid w:val="00CB65A2"/>
    <w:rsid w:val="00CB72F3"/>
    <w:rsid w:val="00CC2419"/>
    <w:rsid w:val="00CC68B9"/>
    <w:rsid w:val="00CD0231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3DAF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0A57"/>
    <w:rsid w:val="00D42FC0"/>
    <w:rsid w:val="00D439F2"/>
    <w:rsid w:val="00D45313"/>
    <w:rsid w:val="00D456C8"/>
    <w:rsid w:val="00D500E8"/>
    <w:rsid w:val="00D57626"/>
    <w:rsid w:val="00D6004B"/>
    <w:rsid w:val="00D61AD2"/>
    <w:rsid w:val="00D61BDA"/>
    <w:rsid w:val="00D66E10"/>
    <w:rsid w:val="00D70177"/>
    <w:rsid w:val="00D72312"/>
    <w:rsid w:val="00D72631"/>
    <w:rsid w:val="00D731D8"/>
    <w:rsid w:val="00D738C0"/>
    <w:rsid w:val="00D80E8A"/>
    <w:rsid w:val="00D82139"/>
    <w:rsid w:val="00D828BD"/>
    <w:rsid w:val="00D831B4"/>
    <w:rsid w:val="00D831DD"/>
    <w:rsid w:val="00D84FA1"/>
    <w:rsid w:val="00D85C70"/>
    <w:rsid w:val="00D90C4B"/>
    <w:rsid w:val="00D93373"/>
    <w:rsid w:val="00D93A31"/>
    <w:rsid w:val="00D93BAF"/>
    <w:rsid w:val="00D93C2C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E7F98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6EEF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8BB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23F1"/>
    <w:rsid w:val="00E80158"/>
    <w:rsid w:val="00E8131E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C3403"/>
    <w:rsid w:val="00EC43C6"/>
    <w:rsid w:val="00EC62BE"/>
    <w:rsid w:val="00EC7D8D"/>
    <w:rsid w:val="00ED1CFA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419F"/>
    <w:rsid w:val="00F052BE"/>
    <w:rsid w:val="00F06CE2"/>
    <w:rsid w:val="00F12446"/>
    <w:rsid w:val="00F12C95"/>
    <w:rsid w:val="00F13F8E"/>
    <w:rsid w:val="00F1433D"/>
    <w:rsid w:val="00F14DE2"/>
    <w:rsid w:val="00F219C9"/>
    <w:rsid w:val="00F223A6"/>
    <w:rsid w:val="00F27E6C"/>
    <w:rsid w:val="00F30127"/>
    <w:rsid w:val="00F36778"/>
    <w:rsid w:val="00F37115"/>
    <w:rsid w:val="00F37760"/>
    <w:rsid w:val="00F40091"/>
    <w:rsid w:val="00F46A25"/>
    <w:rsid w:val="00F509A5"/>
    <w:rsid w:val="00F5473A"/>
    <w:rsid w:val="00F54F32"/>
    <w:rsid w:val="00F56461"/>
    <w:rsid w:val="00F61391"/>
    <w:rsid w:val="00F65067"/>
    <w:rsid w:val="00F66A37"/>
    <w:rsid w:val="00F67DAA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73EB"/>
    <w:rsid w:val="00F97473"/>
    <w:rsid w:val="00F9761E"/>
    <w:rsid w:val="00F97EAD"/>
    <w:rsid w:val="00FA04DD"/>
    <w:rsid w:val="00FA0631"/>
    <w:rsid w:val="00FA10B4"/>
    <w:rsid w:val="00FA4A30"/>
    <w:rsid w:val="00FA7E97"/>
    <w:rsid w:val="00FB0D77"/>
    <w:rsid w:val="00FB2599"/>
    <w:rsid w:val="00FB46D0"/>
    <w:rsid w:val="00FB5356"/>
    <w:rsid w:val="00FC0A40"/>
    <w:rsid w:val="00FC1545"/>
    <w:rsid w:val="00FC3C52"/>
    <w:rsid w:val="00FC41D0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A6E"/>
    <w:rsid w:val="00FF0E61"/>
    <w:rsid w:val="00FF1097"/>
    <w:rsid w:val="00FF1359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04B87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0372-9474-4D2B-81EC-4B8675D0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7040</Words>
  <Characters>42242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49184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Anna Saczyńska</cp:lastModifiedBy>
  <cp:revision>38</cp:revision>
  <cp:lastPrinted>2019-11-13T07:56:00Z</cp:lastPrinted>
  <dcterms:created xsi:type="dcterms:W3CDTF">2019-10-02T10:01:00Z</dcterms:created>
  <dcterms:modified xsi:type="dcterms:W3CDTF">2019-11-18T11:54:00Z</dcterms:modified>
</cp:coreProperties>
</file>