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1F2">
        <w:rPr>
          <w:rFonts w:ascii="Times New Roman" w:hAnsi="Times New Roman"/>
        </w:rPr>
        <w:t xml:space="preserve">Łapy, </w:t>
      </w:r>
      <w:r w:rsidR="003466FE">
        <w:rPr>
          <w:rFonts w:ascii="Times New Roman" w:hAnsi="Times New Roman"/>
        </w:rPr>
        <w:t>09</w:t>
      </w:r>
      <w:r w:rsidR="00A731F2">
        <w:rPr>
          <w:rFonts w:ascii="Times New Roman" w:hAnsi="Times New Roman"/>
        </w:rPr>
        <w:t>.10.2019 r</w:t>
      </w:r>
      <w:r>
        <w:rPr>
          <w:rFonts w:ascii="Times New Roman" w:hAnsi="Times New Roman"/>
        </w:rPr>
        <w:t>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ED338C">
        <w:rPr>
          <w:rFonts w:ascii="Times New Roman" w:hAnsi="Times New Roman"/>
        </w:rPr>
        <w:t>2</w:t>
      </w:r>
      <w:r>
        <w:rPr>
          <w:rFonts w:ascii="Times New Roman" w:hAnsi="Times New Roman"/>
        </w:rPr>
        <w:t>.ZP/</w:t>
      </w:r>
      <w:r w:rsidR="00EE3B42">
        <w:rPr>
          <w:rFonts w:ascii="Times New Roman" w:hAnsi="Times New Roman"/>
        </w:rPr>
        <w:t>23</w:t>
      </w:r>
      <w:r>
        <w:rPr>
          <w:rFonts w:ascii="Times New Roman" w:hAnsi="Times New Roman"/>
        </w:rPr>
        <w:t>/2019/PN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EE3B42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/2019/PN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Pr="00EE3B42" w:rsidRDefault="00924655" w:rsidP="00EE3B42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EE3B42" w:rsidRPr="00EE3B42">
        <w:rPr>
          <w:rFonts w:ascii="Times New Roman" w:hAnsi="Times New Roman"/>
          <w:b/>
          <w:bCs/>
        </w:rPr>
        <w:t>Zakup i dostawa sprzętów specjalistycznych oraz wyposażenia na potrzeby SP</w:t>
      </w:r>
      <w:r w:rsidR="00A731F2">
        <w:rPr>
          <w:rFonts w:ascii="Times New Roman" w:hAnsi="Times New Roman"/>
          <w:b/>
          <w:bCs/>
        </w:rPr>
        <w:t xml:space="preserve"> </w:t>
      </w:r>
      <w:r w:rsidR="00EE3B42" w:rsidRPr="00EE3B42">
        <w:rPr>
          <w:rFonts w:ascii="Times New Roman" w:hAnsi="Times New Roman"/>
          <w:b/>
          <w:bCs/>
        </w:rPr>
        <w:t>ZOZ w Łapach</w:t>
      </w:r>
      <w:r w:rsidR="00D82FF7" w:rsidRPr="00D82FF7">
        <w:rPr>
          <w:rFonts w:ascii="Times New Roman" w:hAnsi="Times New Roman"/>
          <w:b/>
          <w:bCs/>
        </w:rPr>
        <w:t>” (Znak postępowania: ZP/</w:t>
      </w:r>
      <w:r w:rsidR="00EE3B42">
        <w:rPr>
          <w:rFonts w:ascii="Times New Roman" w:hAnsi="Times New Roman"/>
          <w:b/>
          <w:bCs/>
        </w:rPr>
        <w:t>23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:rsidR="00ED338C" w:rsidRPr="00ED338C" w:rsidRDefault="002D1796" w:rsidP="00ED338C">
      <w:pPr>
        <w:spacing w:after="0"/>
        <w:jc w:val="both"/>
        <w:rPr>
          <w:rFonts w:ascii="Times New Roman" w:hAnsi="Times New Roman"/>
        </w:rPr>
      </w:pPr>
      <w:r w:rsidRPr="00EE3B42">
        <w:rPr>
          <w:rFonts w:ascii="Times New Roman" w:hAnsi="Times New Roman"/>
          <w:b/>
          <w:bCs/>
          <w:u w:val="single"/>
        </w:rPr>
        <w:t>Pytanie nr 1</w:t>
      </w:r>
      <w:r w:rsidRPr="00EE3B42">
        <w:rPr>
          <w:rFonts w:ascii="Times New Roman" w:hAnsi="Times New Roman"/>
        </w:rPr>
        <w:t xml:space="preserve"> </w:t>
      </w:r>
      <w:r w:rsidR="00EE3B42">
        <w:rPr>
          <w:rFonts w:ascii="Times New Roman" w:hAnsi="Times New Roman"/>
        </w:rPr>
        <w:t>–</w:t>
      </w:r>
      <w:r w:rsidRPr="00EE3B42">
        <w:rPr>
          <w:rFonts w:ascii="Times New Roman" w:hAnsi="Times New Roman"/>
        </w:rPr>
        <w:t xml:space="preserve"> </w:t>
      </w:r>
      <w:r w:rsidR="00ED338C" w:rsidRPr="00ED338C">
        <w:rPr>
          <w:rFonts w:ascii="Times New Roman" w:hAnsi="Times New Roman"/>
        </w:rPr>
        <w:t>Pakiet nr 1</w:t>
      </w:r>
    </w:p>
    <w:p w:rsidR="00ED338C" w:rsidRPr="00ED338C" w:rsidRDefault="00ED338C" w:rsidP="00ED338C">
      <w:pPr>
        <w:spacing w:after="0"/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>2. Macerator- 1 szt</w:t>
      </w:r>
      <w:r>
        <w:rPr>
          <w:rFonts w:ascii="Times New Roman" w:hAnsi="Times New Roman"/>
        </w:rPr>
        <w:t xml:space="preserve">. </w:t>
      </w:r>
      <w:r w:rsidRPr="00ED338C">
        <w:rPr>
          <w:rFonts w:ascii="Times New Roman" w:hAnsi="Times New Roman"/>
        </w:rPr>
        <w:t>poz. 35</w:t>
      </w:r>
    </w:p>
    <w:p w:rsidR="00EE3B42" w:rsidRPr="00EE3B42" w:rsidRDefault="00ED338C" w:rsidP="00ED338C">
      <w:pPr>
        <w:spacing w:after="0"/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>Prosimy o dopuszczenie mocy pompy min. 340 W</w:t>
      </w:r>
    </w:p>
    <w:p w:rsidR="002D1796" w:rsidRDefault="002D1796" w:rsidP="00ED338C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2D4962">
        <w:rPr>
          <w:rFonts w:ascii="Times New Roman" w:hAnsi="Times New Roman"/>
          <w:b/>
          <w:bCs/>
          <w:u w:val="single"/>
        </w:rPr>
        <w:t xml:space="preserve">Tak, </w:t>
      </w:r>
      <w:r w:rsidR="002D4962" w:rsidRPr="002D4962">
        <w:rPr>
          <w:rFonts w:ascii="Times New Roman" w:hAnsi="Times New Roman"/>
          <w:b/>
          <w:bCs/>
          <w:u w:val="single"/>
        </w:rPr>
        <w:t>Zamawiający dopuszcza.</w:t>
      </w:r>
    </w:p>
    <w:p w:rsidR="00A731F2" w:rsidRPr="00EE3B42" w:rsidRDefault="00A731F2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D338C" w:rsidRPr="00ED338C" w:rsidRDefault="002D1796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E3B42">
        <w:rPr>
          <w:rFonts w:ascii="Times New Roman" w:hAnsi="Times New Roman"/>
          <w:b/>
          <w:bCs/>
          <w:sz w:val="22"/>
          <w:szCs w:val="22"/>
          <w:u w:val="single"/>
        </w:rPr>
        <w:t>Pytanie nr 2</w:t>
      </w:r>
      <w:r w:rsidRPr="00EE3B42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D338C" w:rsidRPr="00ED338C">
        <w:rPr>
          <w:rFonts w:ascii="Times New Roman" w:hAnsi="Times New Roman"/>
          <w:sz w:val="22"/>
          <w:szCs w:val="22"/>
        </w:rPr>
        <w:t>Pakiet nr 4</w:t>
      </w:r>
    </w:p>
    <w:p w:rsidR="00ED338C" w:rsidRPr="00ED338C" w:rsidRDefault="00ED338C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D338C">
        <w:rPr>
          <w:rFonts w:ascii="Times New Roman" w:hAnsi="Times New Roman"/>
          <w:sz w:val="22"/>
          <w:szCs w:val="22"/>
        </w:rPr>
        <w:t xml:space="preserve">2. Wózek na odpady lub brudną bieliznę - 3 szt. </w:t>
      </w:r>
    </w:p>
    <w:p w:rsidR="00A731F2" w:rsidRPr="00ED338C" w:rsidRDefault="00ED338C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D338C">
        <w:rPr>
          <w:rFonts w:ascii="Times New Roman" w:hAnsi="Times New Roman"/>
          <w:sz w:val="22"/>
          <w:szCs w:val="22"/>
        </w:rPr>
        <w:t>Prosimy o wyjaśnienie czy Zamawiający oczekuje dostarczenie wózka z pokrywą z pokrywami czy bez pokryw?</w:t>
      </w:r>
    </w:p>
    <w:p w:rsidR="002D1796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2D4962" w:rsidRPr="002D4962">
        <w:rPr>
          <w:rFonts w:ascii="Times New Roman" w:hAnsi="Times New Roman"/>
          <w:b/>
          <w:bCs/>
          <w:u w:val="single"/>
        </w:rPr>
        <w:t xml:space="preserve">Zamawiający w pozycji Wózek na odpady lub brudną bieliznę – 3 szt. </w:t>
      </w:r>
      <w:r w:rsidR="002D4962">
        <w:rPr>
          <w:rFonts w:ascii="Times New Roman" w:hAnsi="Times New Roman"/>
          <w:b/>
          <w:bCs/>
          <w:u w:val="single"/>
        </w:rPr>
        <w:t>wymaga</w:t>
      </w:r>
      <w:r w:rsidR="002D4962" w:rsidRPr="002D4962">
        <w:rPr>
          <w:rFonts w:ascii="Times New Roman" w:hAnsi="Times New Roman"/>
          <w:b/>
          <w:bCs/>
          <w:u w:val="single"/>
        </w:rPr>
        <w:t xml:space="preserve"> dostarczenia wózków z pokrywami.</w:t>
      </w:r>
    </w:p>
    <w:p w:rsidR="00A731F2" w:rsidRPr="00EE3B42" w:rsidRDefault="00A731F2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D338C" w:rsidRDefault="002D1796" w:rsidP="00ED338C">
      <w:pPr>
        <w:pStyle w:val="Defaul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E3B42">
        <w:rPr>
          <w:rFonts w:ascii="Times New Roman" w:hAnsi="Times New Roman"/>
          <w:b/>
          <w:bCs/>
          <w:sz w:val="22"/>
          <w:szCs w:val="22"/>
          <w:u w:val="single"/>
        </w:rPr>
        <w:t xml:space="preserve">Pytanie nr 3: </w:t>
      </w:r>
      <w:r w:rsidR="00ED338C" w:rsidRPr="00ED338C">
        <w:rPr>
          <w:rFonts w:ascii="Times New Roman" w:hAnsi="Times New Roman"/>
          <w:sz w:val="22"/>
          <w:szCs w:val="22"/>
        </w:rPr>
        <w:t>Pakiet nr 4</w:t>
      </w:r>
      <w:r w:rsidR="00ED338C" w:rsidRPr="00ED338C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ED338C" w:rsidRPr="00ED338C" w:rsidRDefault="00ED338C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D338C">
        <w:rPr>
          <w:rFonts w:ascii="Times New Roman" w:hAnsi="Times New Roman"/>
          <w:sz w:val="22"/>
          <w:szCs w:val="22"/>
        </w:rPr>
        <w:t xml:space="preserve">5. Stolik oddziałowy w całości ze stali kwasoodpornej- 1 szt. poz. 2 </w:t>
      </w:r>
    </w:p>
    <w:p w:rsidR="002D1796" w:rsidRPr="00ED338C" w:rsidRDefault="00ED338C" w:rsidP="00ED338C">
      <w:pPr>
        <w:pStyle w:val="Default"/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  <w:sz w:val="22"/>
          <w:szCs w:val="22"/>
        </w:rPr>
        <w:t xml:space="preserve">Prosimy o dopuszczenie wózka o długości 835mm i głębokość 430mm. Pozostałe parametry zgodne </w:t>
      </w:r>
      <w:r>
        <w:rPr>
          <w:rFonts w:ascii="Times New Roman" w:hAnsi="Times New Roman"/>
          <w:sz w:val="22"/>
          <w:szCs w:val="22"/>
        </w:rPr>
        <w:br/>
      </w:r>
      <w:r w:rsidRPr="00ED338C">
        <w:rPr>
          <w:rFonts w:ascii="Times New Roman" w:hAnsi="Times New Roman"/>
          <w:sz w:val="22"/>
          <w:szCs w:val="22"/>
        </w:rPr>
        <w:t>z SIWZ.</w:t>
      </w:r>
    </w:p>
    <w:p w:rsidR="002D1796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2D4962" w:rsidRPr="002D4962">
        <w:rPr>
          <w:rFonts w:ascii="Times New Roman" w:hAnsi="Times New Roman"/>
          <w:b/>
          <w:bCs/>
          <w:u w:val="single"/>
        </w:rPr>
        <w:t>Zamawiający dopuszcza.</w:t>
      </w:r>
    </w:p>
    <w:p w:rsidR="009C397D" w:rsidRPr="00EE3B42" w:rsidRDefault="009C397D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D338C" w:rsidRPr="00ED338C" w:rsidRDefault="002D1796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E3B42">
        <w:rPr>
          <w:rFonts w:ascii="Times New Roman" w:hAnsi="Times New Roman"/>
          <w:b/>
          <w:bCs/>
          <w:sz w:val="22"/>
          <w:szCs w:val="22"/>
          <w:u w:val="single"/>
        </w:rPr>
        <w:t>Pytanie nr 4</w:t>
      </w:r>
      <w:r w:rsidRPr="00EE3B42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D338C" w:rsidRPr="00ED338C">
        <w:rPr>
          <w:rFonts w:ascii="Times New Roman" w:hAnsi="Times New Roman"/>
          <w:sz w:val="22"/>
          <w:szCs w:val="22"/>
        </w:rPr>
        <w:t>Pakiet nr 4</w:t>
      </w:r>
    </w:p>
    <w:p w:rsidR="00ED338C" w:rsidRPr="00ED338C" w:rsidRDefault="00ED338C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D338C">
        <w:rPr>
          <w:rFonts w:ascii="Times New Roman" w:hAnsi="Times New Roman"/>
          <w:sz w:val="22"/>
          <w:szCs w:val="22"/>
        </w:rPr>
        <w:t>19. Wózek na brudną bieliznę - 1 szt. poz. 68</w:t>
      </w:r>
    </w:p>
    <w:p w:rsidR="00E34009" w:rsidRPr="00ED338C" w:rsidRDefault="00ED338C" w:rsidP="00ED338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D338C">
        <w:rPr>
          <w:rFonts w:ascii="Times New Roman" w:hAnsi="Times New Roman"/>
          <w:sz w:val="22"/>
          <w:szCs w:val="22"/>
        </w:rPr>
        <w:t>Prosimy o dopuszczenie wózka o głębokości 505 mm.</w:t>
      </w:r>
    </w:p>
    <w:p w:rsidR="002D1796" w:rsidRDefault="002D1796" w:rsidP="00ED381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2D4962" w:rsidRPr="002D4962">
        <w:rPr>
          <w:rFonts w:ascii="Times New Roman" w:hAnsi="Times New Roman"/>
          <w:b/>
          <w:bCs/>
          <w:u w:val="single"/>
        </w:rPr>
        <w:t>Zamawiający dopuszcza.</w:t>
      </w:r>
    </w:p>
    <w:p w:rsidR="00ED338C" w:rsidRDefault="00ED338C" w:rsidP="00ED381A">
      <w:pPr>
        <w:jc w:val="both"/>
        <w:rPr>
          <w:rFonts w:ascii="Times New Roman" w:hAnsi="Times New Roman"/>
          <w:b/>
          <w:bCs/>
          <w:u w:val="single"/>
        </w:rPr>
      </w:pPr>
    </w:p>
    <w:p w:rsidR="00ED338C" w:rsidRPr="00ED338C" w:rsidRDefault="00ED381A" w:rsidP="00ED338C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hAnsi="Times New Roman"/>
        </w:rPr>
      </w:pPr>
      <w:r w:rsidRPr="00EE3B42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5</w:t>
      </w:r>
      <w:r w:rsidRPr="00EE3B42">
        <w:rPr>
          <w:rFonts w:ascii="Times New Roman" w:hAnsi="Times New Roman"/>
          <w:b/>
          <w:bCs/>
        </w:rPr>
        <w:t xml:space="preserve">: </w:t>
      </w:r>
      <w:r w:rsidR="00ED338C" w:rsidRPr="00ED338C">
        <w:rPr>
          <w:rFonts w:ascii="Times New Roman" w:hAnsi="Times New Roman"/>
        </w:rPr>
        <w:t>Dotyczy: SIWZ – wszystkie pakiety</w:t>
      </w:r>
    </w:p>
    <w:p w:rsidR="00ED381A" w:rsidRPr="00ED338C" w:rsidRDefault="00ED338C" w:rsidP="00ED338C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D338C">
        <w:rPr>
          <w:rFonts w:ascii="Times New Roman" w:hAnsi="Times New Roman"/>
        </w:rPr>
        <w:t>Zwracamy się z uprzejmą prośbą o wydłużenie terminu realizacji zamówienia 30.11.2019</w:t>
      </w:r>
      <w:r>
        <w:rPr>
          <w:rFonts w:ascii="Times New Roman" w:hAnsi="Times New Roman"/>
        </w:rPr>
        <w:t xml:space="preserve"> </w:t>
      </w:r>
      <w:r w:rsidRPr="00ED338C">
        <w:rPr>
          <w:rFonts w:ascii="Times New Roman" w:hAnsi="Times New Roman"/>
        </w:rPr>
        <w:t xml:space="preserve">r. Prośbę swą motywujemy faktem, iż ze względu na ponadnormatywne obłożenie fabryk w ostatnim kwartale 2019r., </w:t>
      </w:r>
      <w:r w:rsidRPr="00ED338C">
        <w:rPr>
          <w:rFonts w:ascii="Times New Roman" w:hAnsi="Times New Roman"/>
        </w:rPr>
        <w:lastRenderedPageBreak/>
        <w:t>realny okres na wyprodukowanie i instalację sprzętu medycznego wysokiej klasy wynosi ok. 6-8 tygodni.</w:t>
      </w:r>
    </w:p>
    <w:p w:rsidR="00446C2B" w:rsidRPr="00060920" w:rsidRDefault="00ED381A" w:rsidP="00446C2B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E3B42">
        <w:rPr>
          <w:rFonts w:ascii="Times New Roman" w:hAnsi="Times New Roman"/>
          <w:b/>
          <w:bCs/>
          <w:u w:val="single"/>
        </w:rPr>
        <w:t xml:space="preserve">Odpowiedź: </w:t>
      </w:r>
      <w:r w:rsidR="009C397D">
        <w:rPr>
          <w:rFonts w:ascii="Times New Roman" w:hAnsi="Times New Roman"/>
          <w:b/>
          <w:bCs/>
          <w:u w:val="single"/>
        </w:rPr>
        <w:t>Zamawiający podtrzymuje termin realizacji zamówienia zgodnie z SIWZ.</w:t>
      </w:r>
    </w:p>
    <w:p w:rsidR="00ED381A" w:rsidRDefault="00ED381A" w:rsidP="00ED381A">
      <w:pPr>
        <w:jc w:val="both"/>
        <w:rPr>
          <w:rFonts w:ascii="Times New Roman" w:hAnsi="Times New Roman"/>
          <w:b/>
          <w:bCs/>
          <w:u w:val="single"/>
        </w:rPr>
      </w:pPr>
    </w:p>
    <w:p w:rsidR="00ED338C" w:rsidRPr="00ED338C" w:rsidRDefault="00ED338C" w:rsidP="00ED338C">
      <w:pPr>
        <w:jc w:val="both"/>
        <w:rPr>
          <w:rFonts w:ascii="Times New Roman" w:hAnsi="Times New Roman"/>
        </w:rPr>
      </w:pPr>
      <w:r w:rsidRPr="009C397D">
        <w:rPr>
          <w:rFonts w:ascii="Times New Roman" w:hAnsi="Times New Roman"/>
          <w:b/>
          <w:bCs/>
          <w:u w:val="single"/>
        </w:rPr>
        <w:t>Pytanie nr 6</w:t>
      </w:r>
      <w:r w:rsidRPr="009C397D">
        <w:rPr>
          <w:rFonts w:ascii="Times New Roman" w:hAnsi="Times New Roman"/>
          <w:b/>
          <w:bCs/>
        </w:rPr>
        <w:t xml:space="preserve">: </w:t>
      </w:r>
      <w:r w:rsidRPr="009C397D">
        <w:rPr>
          <w:rFonts w:ascii="Times New Roman" w:hAnsi="Times New Roman"/>
        </w:rPr>
        <w:t>Dotyczy: Formularz asortymentowo-cenowy (wszystkie pakiety).</w:t>
      </w:r>
    </w:p>
    <w:p w:rsidR="00ED338C" w:rsidRPr="00ED338C" w:rsidRDefault="00ED338C" w:rsidP="00ED338C">
      <w:pPr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 xml:space="preserve">Prosimy o modyfikację załącznika Formularza asortymentowo-cenowego polegającą na usunięciu </w:t>
      </w:r>
      <w:r>
        <w:rPr>
          <w:rFonts w:ascii="Times New Roman" w:hAnsi="Times New Roman"/>
        </w:rPr>
        <w:br/>
      </w:r>
      <w:r w:rsidRPr="00ED338C">
        <w:rPr>
          <w:rFonts w:ascii="Times New Roman" w:hAnsi="Times New Roman"/>
        </w:rPr>
        <w:t xml:space="preserve">z góry narzuconej przez Zamawiającego stawki podatku VAT ujętej w kolumnie nr 7. </w:t>
      </w:r>
      <w:r>
        <w:rPr>
          <w:rFonts w:ascii="Times New Roman" w:hAnsi="Times New Roman"/>
        </w:rPr>
        <w:br/>
      </w:r>
      <w:r w:rsidRPr="00ED338C">
        <w:rPr>
          <w:rFonts w:ascii="Times New Roman" w:hAnsi="Times New Roman"/>
        </w:rPr>
        <w:t xml:space="preserve">Zgodnie z obowiązującym prawodawstwem zastosowanie określonej stawki podatku VAT wynika </w:t>
      </w:r>
      <w:r>
        <w:rPr>
          <w:rFonts w:ascii="Times New Roman" w:hAnsi="Times New Roman"/>
        </w:rPr>
        <w:br/>
      </w:r>
      <w:r w:rsidRPr="00ED338C">
        <w:rPr>
          <w:rFonts w:ascii="Times New Roman" w:hAnsi="Times New Roman"/>
        </w:rPr>
        <w:t xml:space="preserve">z definicji wyrobu medycznego ujętej w Ustawie o Wyrobach Medycznych. I tak, stosowanie stawki obniżonej na wyroby medyczne jest uzależnione od łącznego spełnienia dwóch przesłanek: towar musi być wyrobem medycznym w rozumieniu ustawy o wyrobach medycznych; towar musi zostać dopuszczony do obrotu na terytorium Rzeczypospolitej Polskiej, jednocześnie, dla potrzeb zastosowania stawki VAT 8% na wyroby medyczne bez znaczenia pozostaje klasyfikacja PKWiU danego towaru. Przepisy ustawy o VAT, określając zakres przedmiotowy wyrobów medycznych, do których zastosowanie ma stawka obniżona, odwołują się do regulacji </w:t>
      </w:r>
      <w:proofErr w:type="spellStart"/>
      <w:r w:rsidRPr="00ED338C">
        <w:rPr>
          <w:rFonts w:ascii="Times New Roman" w:hAnsi="Times New Roman"/>
        </w:rPr>
        <w:t>UoWM</w:t>
      </w:r>
      <w:proofErr w:type="spellEnd"/>
      <w:r w:rsidRPr="00ED338C">
        <w:rPr>
          <w:rFonts w:ascii="Times New Roman" w:hAnsi="Times New Roman"/>
        </w:rPr>
        <w:t xml:space="preserve"> (Ustawa o Wyrobach Medycznych). Jednakże, możliwość zastosowanie preferencyjnej stawki podatku VAT może być również uzależniona od uzyskania stosownych certyfikacji i oznaczeń i zdarza się tak, ze produkt nie wymagający obligatoryjnie certyfikacji jest zgłaszany jako wyrób medyczny, daje zadość definicji wyrobu medycznego i taki status zgodnie z ustawą otrzymuje, podczas gdy jego odpowiednik wytwarzany przez innego producenta, który nie przeszedł stosownej procedury jest sprzedawany </w:t>
      </w:r>
      <w:r>
        <w:rPr>
          <w:rFonts w:ascii="Times New Roman" w:hAnsi="Times New Roman"/>
        </w:rPr>
        <w:br/>
      </w:r>
      <w:r w:rsidRPr="00ED338C">
        <w:rPr>
          <w:rFonts w:ascii="Times New Roman" w:hAnsi="Times New Roman"/>
        </w:rPr>
        <w:t xml:space="preserve">z podstawową stawką podatku. Sytuacja taka często ma miejsce w przypadku drobnego wyposażenia medycznego takiego jak taborety, wagi, szafki pacjenta, stoliki chirurgiczne czy narzędziowe, butle tlenowe itp.. </w:t>
      </w:r>
    </w:p>
    <w:p w:rsidR="00ED338C" w:rsidRPr="00ED338C" w:rsidRDefault="00ED338C" w:rsidP="00ED338C">
      <w:pPr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 xml:space="preserve">Mając też na uwadze proces jakim jest postępowanie przetargowe, terminy zadawania pytań </w:t>
      </w:r>
      <w:r>
        <w:rPr>
          <w:rFonts w:ascii="Times New Roman" w:hAnsi="Times New Roman"/>
        </w:rPr>
        <w:br/>
      </w:r>
      <w:r w:rsidRPr="00ED338C">
        <w:rPr>
          <w:rFonts w:ascii="Times New Roman" w:hAnsi="Times New Roman"/>
        </w:rPr>
        <w:t xml:space="preserve">i odpowiedzi oraz brak możliwości wpływu na ewentualne zmiany wprowadzane do opisu przedmiotu zamówienia przez Zamawiającego w toku prowadzonego postępowania, trudno z góry, w sposób ostateczny określić jakiego rodzaju sprzęty i modele potencjalny Wykonawca będzie mógł ująć w ofercie. Tym samym niemożliwe jest przewidzenie wszystkich stawek podatku VAT oferowanego sprzętu. </w:t>
      </w:r>
    </w:p>
    <w:p w:rsidR="00ED381A" w:rsidRPr="00ED338C" w:rsidRDefault="00ED338C" w:rsidP="00ED338C">
      <w:pPr>
        <w:jc w:val="both"/>
        <w:rPr>
          <w:rFonts w:ascii="Times New Roman" w:hAnsi="Times New Roman"/>
        </w:rPr>
      </w:pPr>
      <w:r w:rsidRPr="00ED338C">
        <w:rPr>
          <w:rFonts w:ascii="Times New Roman" w:hAnsi="Times New Roman"/>
        </w:rPr>
        <w:t>Dlatego też prosimy jak na wstępie, o usunięcie wskazanych przez Zamawiającego stawek podatku VAT z formularza asortyme</w:t>
      </w:r>
      <w:r>
        <w:rPr>
          <w:rFonts w:ascii="Times New Roman" w:hAnsi="Times New Roman"/>
        </w:rPr>
        <w:t>n</w:t>
      </w:r>
      <w:r w:rsidRPr="00ED338C">
        <w:rPr>
          <w:rFonts w:ascii="Times New Roman" w:hAnsi="Times New Roman"/>
        </w:rPr>
        <w:t>towo-cenowego, co pozwoli na złożenie ważnej i konkurencyjnej oferty dostosowanej do oczekiwań Zamawiającego ale nie uzależnionej od zaproponowanej przez Zamawiającego stawki podatku VAT.</w:t>
      </w:r>
    </w:p>
    <w:p w:rsidR="00ED338C" w:rsidRPr="00060920" w:rsidRDefault="00ED338C" w:rsidP="00ED338C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E3B42">
        <w:rPr>
          <w:rFonts w:ascii="Times New Roman" w:hAnsi="Times New Roman"/>
          <w:b/>
          <w:bCs/>
          <w:u w:val="single"/>
        </w:rPr>
        <w:t xml:space="preserve">Odpowiedź: </w:t>
      </w:r>
      <w:r w:rsidR="009C397D">
        <w:rPr>
          <w:rFonts w:ascii="Times New Roman" w:hAnsi="Times New Roman"/>
          <w:b/>
          <w:bCs/>
          <w:u w:val="single"/>
        </w:rPr>
        <w:t>Tak, Zamawiający wyraża zgodę na usunięcie stawek podatku VAT z formularza asortymentowo-cenowego. W dniu dzisiejszym został opublikowany zał. Nr 1 – formularz asortymentowo-cenowy bez stawek VAT.</w:t>
      </w:r>
    </w:p>
    <w:p w:rsidR="00ED338C" w:rsidRDefault="00ED338C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D338C" w:rsidRDefault="00ED338C" w:rsidP="002D2D95">
      <w:pPr>
        <w:jc w:val="both"/>
        <w:rPr>
          <w:rFonts w:ascii="Times New Roman" w:hAnsi="Times New Roman"/>
          <w:b/>
          <w:bCs/>
        </w:rPr>
      </w:pPr>
      <w:r w:rsidRPr="00EE3B42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7</w:t>
      </w:r>
      <w:r w:rsidRPr="00EE3B42">
        <w:rPr>
          <w:rFonts w:ascii="Times New Roman" w:hAnsi="Times New Roman"/>
          <w:b/>
          <w:bCs/>
        </w:rPr>
        <w:t>:</w:t>
      </w:r>
      <w:r w:rsidR="002D2D95">
        <w:rPr>
          <w:rFonts w:ascii="Times New Roman" w:hAnsi="Times New Roman"/>
          <w:b/>
          <w:bCs/>
        </w:rPr>
        <w:t xml:space="preserve"> </w:t>
      </w:r>
      <w:r w:rsidR="002D2D95" w:rsidRPr="002D2D95">
        <w:rPr>
          <w:rFonts w:ascii="Times New Roman" w:hAnsi="Times New Roman"/>
        </w:rPr>
        <w:t>Pakiet 6 Prosimy o odstąpienie od wymogu wyposażenia chłodziarek w łatwo wymienialną magnetyczną uszczelką drzwi? Na rynku nie ma produktu, który spełniłby wymagania Zamawiającego. Wymianie podlegają całe drzwi.</w:t>
      </w:r>
    </w:p>
    <w:p w:rsidR="00ED338C" w:rsidRPr="00060920" w:rsidRDefault="00ED338C" w:rsidP="00ED338C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E3B42">
        <w:rPr>
          <w:rFonts w:ascii="Times New Roman" w:hAnsi="Times New Roman"/>
          <w:b/>
          <w:bCs/>
          <w:u w:val="single"/>
        </w:rPr>
        <w:t xml:space="preserve">Odpowiedź: </w:t>
      </w:r>
      <w:r w:rsidR="009C397D" w:rsidRPr="009C397D">
        <w:rPr>
          <w:rFonts w:ascii="Times New Roman" w:hAnsi="Times New Roman"/>
          <w:b/>
          <w:bCs/>
          <w:u w:val="single"/>
        </w:rPr>
        <w:t>Zamawiający odst</w:t>
      </w:r>
      <w:r w:rsidR="009C397D">
        <w:rPr>
          <w:rFonts w:ascii="Times New Roman" w:hAnsi="Times New Roman"/>
          <w:b/>
          <w:bCs/>
          <w:u w:val="single"/>
        </w:rPr>
        <w:t>ępuje</w:t>
      </w:r>
      <w:r w:rsidR="009C397D" w:rsidRPr="009C397D">
        <w:rPr>
          <w:rFonts w:ascii="Times New Roman" w:hAnsi="Times New Roman"/>
          <w:b/>
          <w:bCs/>
          <w:u w:val="single"/>
        </w:rPr>
        <w:t xml:space="preserve"> od wymogu wyposażenia chłodziarek w łatwo wymienialną uszczelkę drzwi.</w:t>
      </w:r>
    </w:p>
    <w:p w:rsidR="009C397D" w:rsidRDefault="009C397D" w:rsidP="009C397D">
      <w:pPr>
        <w:rPr>
          <w:rFonts w:cstheme="minorHAnsi"/>
        </w:rPr>
      </w:pPr>
    </w:p>
    <w:p w:rsidR="009C397D" w:rsidRPr="006D758C" w:rsidRDefault="009C397D" w:rsidP="009C397D">
      <w:pPr>
        <w:spacing w:after="0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8</w:t>
      </w:r>
      <w:r w:rsidRPr="006D758C">
        <w:rPr>
          <w:rFonts w:ascii="Times New Roman" w:hAnsi="Times New Roman"/>
          <w:b/>
          <w:bCs/>
        </w:rPr>
        <w:t xml:space="preserve"> – dotyczy pakietu nr 1 – Myjnia dezynfektor, pkt. 9</w:t>
      </w:r>
    </w:p>
    <w:p w:rsidR="009C397D" w:rsidRDefault="009C397D" w:rsidP="009C397D">
      <w:pPr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dopuści urządzenie o macy grzewczej eklektycznej 4,3kW?</w:t>
      </w:r>
    </w:p>
    <w:p w:rsidR="009C397D" w:rsidRPr="009C397D" w:rsidRDefault="009C397D" w:rsidP="009C397D">
      <w:pPr>
        <w:jc w:val="both"/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 xml:space="preserve">ODPOWIEDŹ: </w:t>
      </w:r>
      <w:r w:rsidRPr="009C397D">
        <w:rPr>
          <w:rFonts w:ascii="Times New Roman" w:hAnsi="Times New Roman"/>
          <w:b/>
          <w:u w:val="single"/>
        </w:rPr>
        <w:t>Zamawiający podtrzymuje opis Przedmiotu Zamówienia z</w:t>
      </w:r>
      <w:r w:rsidRPr="009C397D">
        <w:rPr>
          <w:rFonts w:ascii="Times New Roman" w:hAnsi="Times New Roman"/>
          <w:b/>
          <w:u w:val="single"/>
        </w:rPr>
        <w:t>godnie z</w:t>
      </w:r>
      <w:r w:rsidRPr="009C397D">
        <w:rPr>
          <w:rFonts w:ascii="Times New Roman" w:hAnsi="Times New Roman"/>
          <w:b/>
          <w:u w:val="single"/>
        </w:rPr>
        <w:t xml:space="preserve"> treścią</w:t>
      </w:r>
      <w:r w:rsidRPr="009C397D">
        <w:rPr>
          <w:rFonts w:ascii="Times New Roman" w:hAnsi="Times New Roman"/>
          <w:b/>
          <w:u w:val="single"/>
        </w:rPr>
        <w:t xml:space="preserve"> SIWZ.</w:t>
      </w:r>
    </w:p>
    <w:p w:rsidR="009C397D" w:rsidRPr="006D758C" w:rsidRDefault="009C397D" w:rsidP="009C397D">
      <w:pPr>
        <w:spacing w:after="0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9</w:t>
      </w:r>
      <w:r w:rsidRPr="006D758C">
        <w:rPr>
          <w:rFonts w:ascii="Times New Roman" w:hAnsi="Times New Roman"/>
          <w:b/>
          <w:bCs/>
        </w:rPr>
        <w:t xml:space="preserve"> – dotyczy pakietu nr 1 – Myjnia dezynfektor, pkt. 23</w:t>
      </w:r>
    </w:p>
    <w:p w:rsidR="009C397D" w:rsidRDefault="009C397D" w:rsidP="009C397D">
      <w:pPr>
        <w:rPr>
          <w:rFonts w:ascii="Times New Roman" w:hAnsi="Times New Roman"/>
        </w:rPr>
      </w:pPr>
      <w:r w:rsidRPr="006D758C">
        <w:rPr>
          <w:rFonts w:ascii="Times New Roman" w:hAnsi="Times New Roman"/>
        </w:rPr>
        <w:lastRenderedPageBreak/>
        <w:t>Czy Zamawiający dopuści urządzenie z poziomem hałasu &lt; 70dB?</w:t>
      </w:r>
    </w:p>
    <w:p w:rsidR="009C397D" w:rsidRPr="009C397D" w:rsidRDefault="009C397D" w:rsidP="009C397D">
      <w:pPr>
        <w:jc w:val="both"/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9C397D" w:rsidRDefault="009C397D" w:rsidP="009C397D">
      <w:pPr>
        <w:spacing w:after="0"/>
        <w:rPr>
          <w:rFonts w:ascii="Times New Roman" w:hAnsi="Times New Roman"/>
          <w:b/>
          <w:bCs/>
        </w:rPr>
      </w:pPr>
    </w:p>
    <w:p w:rsidR="009C397D" w:rsidRPr="006D758C" w:rsidRDefault="009C397D" w:rsidP="009C397D">
      <w:pPr>
        <w:spacing w:after="0"/>
        <w:rPr>
          <w:rFonts w:ascii="Times New Roman" w:hAnsi="Times New Roman"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10</w:t>
      </w:r>
      <w:r w:rsidRPr="006D758C">
        <w:rPr>
          <w:rFonts w:ascii="Times New Roman" w:hAnsi="Times New Roman"/>
          <w:b/>
          <w:bCs/>
        </w:rPr>
        <w:t xml:space="preserve"> – dotyczy pakietu nr 1 – Myjnia dezynfektor</w:t>
      </w:r>
    </w:p>
    <w:p w:rsidR="009C397D" w:rsidRDefault="009C397D" w:rsidP="009C397D">
      <w:pPr>
        <w:rPr>
          <w:rFonts w:ascii="Times New Roman" w:hAnsi="Times New Roman"/>
        </w:rPr>
      </w:pPr>
      <w:r w:rsidRPr="006D758C">
        <w:rPr>
          <w:rFonts w:ascii="Times New Roman" w:hAnsi="Times New Roman"/>
        </w:rPr>
        <w:t xml:space="preserve">Czy Zamawiający wymaga, aby myjnia wyposażona była w komorę ze stali nierdzewnej z systemem min. 13 dysz myjących (w tym min. 9 dysz rotacyjnych i 1 obrotowe ramie spryskujące umieszczone w górnej części komory) zapewniających dokładne mycie i dezynfekcję naczyń zarówno na zewnątrz jak i wewnątrz? </w:t>
      </w:r>
    </w:p>
    <w:p w:rsidR="009C397D" w:rsidRPr="009C397D" w:rsidRDefault="009C397D" w:rsidP="009C397D">
      <w:pPr>
        <w:jc w:val="both"/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9C397D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11</w:t>
      </w:r>
      <w:r w:rsidRPr="006D758C">
        <w:rPr>
          <w:rFonts w:ascii="Times New Roman" w:hAnsi="Times New Roman"/>
          <w:b/>
          <w:bCs/>
        </w:rPr>
        <w:t xml:space="preserve"> – dotyczy pakietu nr 1 – Myjnia dezynfektor</w:t>
      </w:r>
    </w:p>
    <w:p w:rsidR="009C397D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wymaga, aby urządzenie wyposażone było w dysze wykonane z wytrzymałego tworzywa sztucznego, łatwo demontowane w celu ich sprawdzenia i wyczyszczenia, gwarantuje to długą ich żywotność oraz zapewnia wysoką jakość mycia / powtarzalność?</w:t>
      </w:r>
    </w:p>
    <w:p w:rsidR="009C397D" w:rsidRPr="009C397D" w:rsidRDefault="009C397D" w:rsidP="009C397D">
      <w:pPr>
        <w:jc w:val="both"/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9C397D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12</w:t>
      </w:r>
      <w:r w:rsidRPr="006D758C">
        <w:rPr>
          <w:rFonts w:ascii="Times New Roman" w:hAnsi="Times New Roman"/>
          <w:b/>
          <w:bCs/>
        </w:rPr>
        <w:t xml:space="preserve"> – dotyczy pakietu nr 1 – Myjnia dezynfektor</w:t>
      </w:r>
    </w:p>
    <w:p w:rsidR="009C397D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 xml:space="preserve">Czy Zamawiający wymaga, aby urządzenie wyposażone było w uszczelkę drzwiową umieszczoną na korpusie urządzenia? Oferowane rozwiązanie jest higieniczne, zapewnia mniejsze ryzyko uszkodzenia uszczelki podczas załadunku. </w:t>
      </w:r>
    </w:p>
    <w:p w:rsidR="009C397D" w:rsidRPr="009C397D" w:rsidRDefault="009C397D" w:rsidP="009C397D">
      <w:pPr>
        <w:jc w:val="both"/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9C397D" w:rsidRDefault="009C397D" w:rsidP="009C397D">
      <w:pPr>
        <w:spacing w:after="0"/>
        <w:rPr>
          <w:rFonts w:ascii="Times New Roman" w:hAnsi="Times New Roman"/>
          <w:b/>
          <w:bCs/>
        </w:rPr>
      </w:pPr>
    </w:p>
    <w:p w:rsidR="009C397D" w:rsidRPr="006D758C" w:rsidRDefault="009C397D" w:rsidP="009C397D">
      <w:pPr>
        <w:spacing w:after="0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13</w:t>
      </w:r>
      <w:r w:rsidRPr="006D758C">
        <w:rPr>
          <w:rFonts w:ascii="Times New Roman" w:hAnsi="Times New Roman"/>
          <w:b/>
          <w:bCs/>
        </w:rPr>
        <w:t xml:space="preserve"> – dotyczy pakietu nr 1 – Macerator, pkt. 29, 30, 31</w:t>
      </w:r>
    </w:p>
    <w:p w:rsidR="009C397D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dopuści macerator obsługiwany zgodnie z zasadą ,,czystych rąk” - otwierany i zamykany za pomocą uchwytu łokciowego z autostartem po zamknięciu pokrywy? Takie rozwiązanie nie ogranicza w żaden sposób ruchów osoby obsługującej urządzenie, ponieważ otwarcie jak i zamknięcie komory odbywa się poprzez dotknięcie specjalnego uchwytu łokciem. Specjalny uchwyt tzw. łokciowy pełni jednocześnie funkcję zatrzasku i gwarantuje idealną szczelność komory. Dodatkowo górna pokrywa wykonana jest z tworzywa z wbudowaną barierą antybakteryjną. Czujniki podczerwieni ulegają częstym awariom, co zwiększa koszty eksploatacji urządzenia.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 xml:space="preserve">ODPOWIEDŹ: </w:t>
      </w:r>
      <w:r w:rsidRPr="009C397D">
        <w:rPr>
          <w:rFonts w:ascii="Times New Roman" w:hAnsi="Times New Roman"/>
          <w:b/>
          <w:u w:val="single"/>
        </w:rPr>
        <w:t xml:space="preserve">Tak, </w:t>
      </w:r>
      <w:r w:rsidRPr="009C397D">
        <w:rPr>
          <w:rFonts w:ascii="Times New Roman" w:hAnsi="Times New Roman"/>
          <w:b/>
          <w:u w:val="single"/>
        </w:rPr>
        <w:t>Zamawiający dopuszcza.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14</w:t>
      </w:r>
      <w:r w:rsidRPr="006D758C">
        <w:rPr>
          <w:rFonts w:ascii="Times New Roman" w:hAnsi="Times New Roman"/>
          <w:b/>
          <w:bCs/>
        </w:rPr>
        <w:t xml:space="preserve"> – dotyczy pakietu nr 1 – Macerator, pkt. 34, 35</w:t>
      </w:r>
    </w:p>
    <w:p w:rsidR="009C397D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dopuści urządzenie o mocy silnika 1,3kW oraz mocy pompy 125W? Macerator posiadający taki silnik gwarantuje mniejsze zużycie prądu, a jego moc jest wystarczająca do pełnej maceracji pieluch.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Tak, </w:t>
      </w:r>
      <w:r w:rsidRPr="009C397D">
        <w:rPr>
          <w:rFonts w:ascii="Times New Roman" w:hAnsi="Times New Roman"/>
          <w:b/>
          <w:u w:val="single"/>
        </w:rPr>
        <w:t>Zamawiający dopuszcza.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15</w:t>
      </w:r>
      <w:r w:rsidRPr="006D758C">
        <w:rPr>
          <w:rFonts w:ascii="Times New Roman" w:hAnsi="Times New Roman"/>
          <w:b/>
          <w:bCs/>
        </w:rPr>
        <w:t xml:space="preserve"> – dotyczy pakietu nr 1 – Macerator, pkt. 37</w:t>
      </w:r>
    </w:p>
    <w:p w:rsidR="009C397D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dopuści urządzenie posiadające czas trwania cyklu do 125 sekund? Oferowana wartość jest zbliżone do wymaganej.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 xml:space="preserve">ODPOWIEDŹ: </w:t>
      </w:r>
      <w:r w:rsidRPr="009C397D">
        <w:rPr>
          <w:rFonts w:ascii="Times New Roman" w:hAnsi="Times New Roman"/>
          <w:b/>
          <w:u w:val="single"/>
        </w:rPr>
        <w:t xml:space="preserve">Tak, </w:t>
      </w:r>
      <w:r w:rsidRPr="009C397D">
        <w:rPr>
          <w:rFonts w:ascii="Times New Roman" w:hAnsi="Times New Roman"/>
          <w:b/>
          <w:u w:val="single"/>
        </w:rPr>
        <w:t>Zamawiający dopuszcza.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16</w:t>
      </w:r>
      <w:r w:rsidRPr="006D758C">
        <w:rPr>
          <w:rFonts w:ascii="Times New Roman" w:hAnsi="Times New Roman"/>
          <w:b/>
          <w:bCs/>
        </w:rPr>
        <w:t xml:space="preserve"> – dotyczy pakietu nr 1 – Macerator, pkt. 36, 41</w:t>
      </w:r>
    </w:p>
    <w:p w:rsidR="009C397D" w:rsidRPr="006D758C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lastRenderedPageBreak/>
        <w:t xml:space="preserve">Czy Zamawiający dopuści urządzenie o wadze 83kg, wymiarach: 430mm szer. x 620mm gł. x 940mm wys. nieznacznie różniących się od wymaganych? 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 xml:space="preserve">ODPOWIEDŹ: </w:t>
      </w:r>
      <w:r w:rsidRPr="009C397D">
        <w:rPr>
          <w:rFonts w:ascii="Times New Roman" w:hAnsi="Times New Roman"/>
          <w:b/>
          <w:u w:val="single"/>
        </w:rPr>
        <w:t xml:space="preserve">Tak, </w:t>
      </w:r>
      <w:r w:rsidRPr="009C397D">
        <w:rPr>
          <w:rFonts w:ascii="Times New Roman" w:hAnsi="Times New Roman"/>
          <w:b/>
          <w:u w:val="single"/>
        </w:rPr>
        <w:t>Zamawiający dopuszcza.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>Pytanie nr 1</w:t>
      </w:r>
      <w:r>
        <w:rPr>
          <w:rFonts w:ascii="Times New Roman" w:hAnsi="Times New Roman"/>
          <w:b/>
          <w:bCs/>
        </w:rPr>
        <w:t>7</w:t>
      </w:r>
      <w:r w:rsidRPr="006D758C">
        <w:rPr>
          <w:rFonts w:ascii="Times New Roman" w:hAnsi="Times New Roman"/>
          <w:b/>
          <w:bCs/>
        </w:rPr>
        <w:t xml:space="preserve"> – dotyczy pakietu nr 1 – Macerator, pkt. 43</w:t>
      </w: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dopuści urządzenie posiadające zbiornik na wodę o pojemności 16l? Pojemność zbiornika jest dostosowana do zużycia wody przez urządzenia oraz oferowanej technologii maceracji.</w:t>
      </w: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</w:p>
    <w:p w:rsidR="009C397D" w:rsidRPr="009C397D" w:rsidRDefault="009C397D" w:rsidP="009C397D">
      <w:pPr>
        <w:jc w:val="both"/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9C397D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  <w:bCs/>
        </w:rPr>
      </w:pPr>
      <w:r w:rsidRPr="006D758C">
        <w:rPr>
          <w:rFonts w:ascii="Times New Roman" w:hAnsi="Times New Roman"/>
          <w:b/>
          <w:bCs/>
        </w:rPr>
        <w:t>Pytanie nr 1</w:t>
      </w:r>
      <w:r>
        <w:rPr>
          <w:rFonts w:ascii="Times New Roman" w:hAnsi="Times New Roman"/>
          <w:b/>
          <w:bCs/>
        </w:rPr>
        <w:t>8</w:t>
      </w:r>
      <w:r w:rsidRPr="006D758C">
        <w:rPr>
          <w:rFonts w:ascii="Times New Roman" w:hAnsi="Times New Roman"/>
          <w:b/>
          <w:bCs/>
        </w:rPr>
        <w:t xml:space="preserve"> – dotyczy pakietu nr 1 – Macerator</w:t>
      </w:r>
    </w:p>
    <w:p w:rsidR="009C397D" w:rsidRPr="006D758C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  <w:bCs/>
        </w:rPr>
        <w:t>Czy Zamawiający wymaga, aby zbiornik wodny z tworzywa sztucznego był zabudowany  w urządzeniu i był odporny na uszkodzenia mechaniczne? Z</w:t>
      </w:r>
      <w:r w:rsidRPr="006D758C">
        <w:rPr>
          <w:rFonts w:ascii="Times New Roman" w:hAnsi="Times New Roman"/>
        </w:rPr>
        <w:t>biornik wodny z tworzywa sztucznego jako zewnętrzny element doczepiony do obudowy może łatwo ulec uszkodzeniu.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 xml:space="preserve">ODPOWIEDŹ: </w:t>
      </w:r>
      <w:r w:rsidRPr="009C397D">
        <w:rPr>
          <w:rFonts w:ascii="Times New Roman" w:hAnsi="Times New Roman"/>
          <w:b/>
          <w:u w:val="single"/>
        </w:rPr>
        <w:t xml:space="preserve">Tak, </w:t>
      </w:r>
      <w:r w:rsidRPr="009C397D">
        <w:rPr>
          <w:rFonts w:ascii="Times New Roman" w:hAnsi="Times New Roman"/>
          <w:b/>
          <w:u w:val="single"/>
        </w:rPr>
        <w:t>Zamawiający dopuszcza</w:t>
      </w:r>
      <w:r w:rsidRPr="009C397D">
        <w:rPr>
          <w:rFonts w:ascii="Times New Roman" w:hAnsi="Times New Roman"/>
          <w:b/>
          <w:u w:val="single"/>
        </w:rPr>
        <w:t>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  <w:b/>
          <w:bCs/>
        </w:rPr>
        <w:t>Pytanie nr 1</w:t>
      </w:r>
      <w:r>
        <w:rPr>
          <w:rFonts w:ascii="Times New Roman" w:hAnsi="Times New Roman"/>
          <w:b/>
          <w:bCs/>
        </w:rPr>
        <w:t>9</w:t>
      </w:r>
      <w:r w:rsidRPr="006D758C">
        <w:rPr>
          <w:rFonts w:ascii="Times New Roman" w:hAnsi="Times New Roman"/>
          <w:b/>
          <w:bCs/>
        </w:rPr>
        <w:t xml:space="preserve"> – dotyczy pakietu nr 1 – Macerator</w:t>
      </w:r>
    </w:p>
    <w:p w:rsidR="009C397D" w:rsidRPr="006D758C" w:rsidRDefault="009C397D" w:rsidP="009C397D">
      <w:pPr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</w:rPr>
        <w:t>Czy Zamawiający wymaga, aby urządzenie posiadało górną pokrywę ze specjalnym uchwytem uszczelniającym komorę, a także umożliwiającym automatyczne otwieranie bez użycia dłoni? Oferowane urządzenia umożliwia bezawaryjne, ręczne zamykanie pokrywy, bez użycia elektronicznych siłowników i czujników podczerwieni?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Tak, Zamawiający dopuszcza.</w:t>
      </w:r>
    </w:p>
    <w:p w:rsidR="009C397D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20</w:t>
      </w:r>
      <w:r w:rsidRPr="006D758C">
        <w:rPr>
          <w:rFonts w:ascii="Times New Roman" w:hAnsi="Times New Roman"/>
          <w:b/>
          <w:bCs/>
        </w:rPr>
        <w:t xml:space="preserve"> – dotyczy pakietu nr 1 – Macerator</w:t>
      </w:r>
    </w:p>
    <w:p w:rsidR="009C397D" w:rsidRPr="006D758C" w:rsidRDefault="009C397D" w:rsidP="009C397D">
      <w:pPr>
        <w:jc w:val="both"/>
        <w:rPr>
          <w:rFonts w:ascii="Times New Roman" w:hAnsi="Times New Roman"/>
          <w:color w:val="000000"/>
        </w:rPr>
      </w:pPr>
      <w:r w:rsidRPr="006D758C">
        <w:rPr>
          <w:rFonts w:ascii="Times New Roman" w:hAnsi="Times New Roman"/>
        </w:rPr>
        <w:t xml:space="preserve">Czy Zamawiający wymaga, aby urządzenie posiadało silnik o max. mocy 1,3kW gwarantujący  mniejsze zużycie prądu </w:t>
      </w:r>
      <w:r w:rsidRPr="006D758C">
        <w:rPr>
          <w:rFonts w:ascii="Times New Roman" w:hAnsi="Times New Roman"/>
          <w:color w:val="000000"/>
        </w:rPr>
        <w:t>≤ 0.01 kWh na cykl? Jest to istotny parametr pod względem ekonomii oraz oszczędności kosztów.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Tak, Zamawiający dopuszcza.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</w:p>
    <w:p w:rsidR="009C397D" w:rsidRPr="006D758C" w:rsidRDefault="009C397D" w:rsidP="009C397D">
      <w:pPr>
        <w:spacing w:after="0"/>
        <w:jc w:val="both"/>
        <w:rPr>
          <w:rFonts w:ascii="Times New Roman" w:hAnsi="Times New Roman"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 xml:space="preserve">21 </w:t>
      </w:r>
      <w:r w:rsidRPr="006D758C">
        <w:rPr>
          <w:rFonts w:ascii="Times New Roman" w:hAnsi="Times New Roman"/>
          <w:b/>
          <w:bCs/>
        </w:rPr>
        <w:t>– dotyczy pakietu nr 1 – Macerator</w:t>
      </w:r>
      <w:r>
        <w:rPr>
          <w:rFonts w:ascii="Times New Roman" w:hAnsi="Times New Roman"/>
          <w:b/>
          <w:bCs/>
        </w:rPr>
        <w:t xml:space="preserve">, </w:t>
      </w:r>
      <w:r w:rsidRPr="006D758C">
        <w:rPr>
          <w:rFonts w:ascii="Times New Roman" w:hAnsi="Times New Roman"/>
          <w:b/>
          <w:bCs/>
        </w:rPr>
        <w:t>Myjnia dezynfektor</w:t>
      </w:r>
      <w:r>
        <w:rPr>
          <w:rFonts w:ascii="Times New Roman" w:hAnsi="Times New Roman"/>
          <w:b/>
          <w:bCs/>
        </w:rPr>
        <w:t xml:space="preserve">, </w:t>
      </w:r>
      <w:r w:rsidRPr="006D758C">
        <w:rPr>
          <w:rFonts w:ascii="Times New Roman" w:hAnsi="Times New Roman"/>
          <w:b/>
          <w:bCs/>
        </w:rPr>
        <w:t xml:space="preserve">pakietu nr </w:t>
      </w:r>
      <w:r>
        <w:rPr>
          <w:rFonts w:ascii="Times New Roman" w:hAnsi="Times New Roman"/>
          <w:b/>
          <w:bCs/>
        </w:rPr>
        <w:t>2</w:t>
      </w:r>
      <w:r w:rsidRPr="006D7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Urządzenie do zamgławiania (dekontaminacji)</w:t>
      </w:r>
    </w:p>
    <w:p w:rsidR="009C397D" w:rsidRDefault="009C397D" w:rsidP="009C397D">
      <w:pPr>
        <w:jc w:val="both"/>
        <w:rPr>
          <w:rFonts w:ascii="Times New Roman" w:hAnsi="Times New Roman"/>
          <w:color w:val="000000"/>
        </w:rPr>
      </w:pPr>
      <w:r w:rsidRPr="006D758C">
        <w:rPr>
          <w:rFonts w:ascii="Times New Roman" w:hAnsi="Times New Roman"/>
          <w:color w:val="000000"/>
        </w:rPr>
        <w:t>Czy Zamawiający wyrazi zgodę na wydłużenie terminu naprawy do 7 dni, natomiast w przypadku konieczności sprowadzenia części zamiennych z zagranicy do 14 dni?</w:t>
      </w:r>
      <w:r>
        <w:rPr>
          <w:rFonts w:ascii="Times New Roman" w:hAnsi="Times New Roman"/>
          <w:color w:val="000000"/>
        </w:rPr>
        <w:t xml:space="preserve"> Po przekroczeniu wyłącznie terminu 14 dni Wykonawca zobowiązany będzie do dostarczenia urządzenia zastępczego.</w:t>
      </w:r>
    </w:p>
    <w:p w:rsidR="009C397D" w:rsidRPr="009C397D" w:rsidRDefault="009C397D" w:rsidP="009C397D">
      <w:pPr>
        <w:rPr>
          <w:rFonts w:ascii="Times New Roman" w:hAnsi="Times New Roman"/>
          <w:b/>
          <w:u w:val="single"/>
        </w:rPr>
      </w:pPr>
      <w:bookmarkStart w:id="0" w:name="_GoBack"/>
      <w:r w:rsidRPr="009C397D">
        <w:rPr>
          <w:rFonts w:ascii="Times New Roman" w:hAnsi="Times New Roman"/>
          <w:b/>
          <w:u w:val="single"/>
        </w:rPr>
        <w:t>ODPOWIEDŹ: Zamawiający nie wyraża zgody.</w:t>
      </w:r>
    </w:p>
    <w:bookmarkEnd w:id="0"/>
    <w:p w:rsidR="009C397D" w:rsidRPr="009D1136" w:rsidRDefault="009C397D" w:rsidP="009C397D">
      <w:pPr>
        <w:rPr>
          <w:rFonts w:ascii="Times New Roman" w:hAnsi="Times New Roman"/>
          <w:b/>
        </w:rPr>
      </w:pPr>
    </w:p>
    <w:p w:rsidR="009C397D" w:rsidRDefault="009C397D" w:rsidP="009C397D">
      <w:pPr>
        <w:spacing w:after="0"/>
        <w:jc w:val="both"/>
        <w:rPr>
          <w:rFonts w:ascii="Times New Roman" w:hAnsi="Times New Roman"/>
          <w:b/>
          <w:bCs/>
        </w:rPr>
      </w:pPr>
      <w:r w:rsidRPr="006D758C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22</w:t>
      </w:r>
      <w:r w:rsidRPr="006D758C">
        <w:rPr>
          <w:rFonts w:ascii="Times New Roman" w:hAnsi="Times New Roman"/>
          <w:b/>
          <w:bCs/>
        </w:rPr>
        <w:t xml:space="preserve"> – dotyczy pakietu nr </w:t>
      </w:r>
      <w:r>
        <w:rPr>
          <w:rFonts w:ascii="Times New Roman" w:hAnsi="Times New Roman"/>
          <w:b/>
          <w:bCs/>
        </w:rPr>
        <w:t>2</w:t>
      </w:r>
      <w:r w:rsidRPr="006D758C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 xml:space="preserve">Urządzenie do zamgławiania (dekontaminacji) </w:t>
      </w:r>
    </w:p>
    <w:p w:rsidR="009C397D" w:rsidRDefault="009C397D" w:rsidP="009C397D">
      <w:pPr>
        <w:spacing w:after="0"/>
        <w:jc w:val="both"/>
        <w:rPr>
          <w:rFonts w:ascii="Times New Roman" w:hAnsi="Times New Roman"/>
        </w:rPr>
      </w:pPr>
      <w:r w:rsidRPr="000B5799">
        <w:rPr>
          <w:rFonts w:ascii="Times New Roman" w:hAnsi="Times New Roman"/>
        </w:rPr>
        <w:t>Czy Zamawiający dopuści urządzenie z możliwością regulowania kubatury</w:t>
      </w:r>
      <w:r>
        <w:rPr>
          <w:rFonts w:ascii="Times New Roman" w:hAnsi="Times New Roman"/>
        </w:rPr>
        <w:t xml:space="preserve"> dezynfekowanych</w:t>
      </w:r>
      <w:r w:rsidRPr="000B5799">
        <w:rPr>
          <w:rFonts w:ascii="Times New Roman" w:hAnsi="Times New Roman"/>
        </w:rPr>
        <w:t xml:space="preserve"> pomieszczeń do 500m</w:t>
      </w:r>
      <w:r w:rsidRPr="000B5799">
        <w:rPr>
          <w:rFonts w:ascii="Times New Roman" w:hAnsi="Times New Roman"/>
          <w:vertAlign w:val="superscript"/>
        </w:rPr>
        <w:t>3</w:t>
      </w:r>
      <w:r w:rsidRPr="000B579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Oferowany parametr umożliwi Zamawiającemu dezynfekcje większych pomieszczeń, wybór kubatury w zależności od potrzeb.</w:t>
      </w:r>
    </w:p>
    <w:p w:rsidR="009C397D" w:rsidRDefault="009C397D" w:rsidP="009C397D">
      <w:pPr>
        <w:rPr>
          <w:rFonts w:ascii="Times New Roman" w:hAnsi="Times New Roman"/>
          <w:b/>
          <w:u w:val="single"/>
        </w:rPr>
      </w:pPr>
      <w:r w:rsidRPr="009C397D">
        <w:rPr>
          <w:rFonts w:ascii="Times New Roman" w:hAnsi="Times New Roman"/>
          <w:b/>
          <w:u w:val="single"/>
        </w:rPr>
        <w:t>ODPOWIEDŹ: Tak, Zamawiający dopuszcza.</w:t>
      </w:r>
    </w:p>
    <w:p w:rsidR="009C397D" w:rsidRPr="009C397D" w:rsidRDefault="009C397D" w:rsidP="009C397D">
      <w:pPr>
        <w:rPr>
          <w:rFonts w:cstheme="minorHAnsi"/>
        </w:rPr>
      </w:pPr>
    </w:p>
    <w:p w:rsidR="008C3F6F" w:rsidRDefault="008C3F6F" w:rsidP="008C3F6F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:rsidR="002D1796" w:rsidRPr="00ED338C" w:rsidRDefault="008C3F6F" w:rsidP="00ED338C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sectPr w:rsidR="002D1796" w:rsidRPr="00ED338C" w:rsidSect="009C397D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BE" w:rsidRDefault="00950EBE" w:rsidP="00D82FF7">
      <w:pPr>
        <w:spacing w:after="0" w:line="240" w:lineRule="auto"/>
      </w:pPr>
      <w:r>
        <w:separator/>
      </w:r>
    </w:p>
  </w:endnote>
  <w:endnote w:type="continuationSeparator" w:id="0">
    <w:p w:rsidR="00950EBE" w:rsidRDefault="00950EBE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BE" w:rsidRDefault="00950EBE" w:rsidP="00D82FF7">
      <w:pPr>
        <w:spacing w:after="0" w:line="240" w:lineRule="auto"/>
      </w:pPr>
      <w:r>
        <w:separator/>
      </w:r>
    </w:p>
  </w:footnote>
  <w:footnote w:type="continuationSeparator" w:id="0">
    <w:p w:rsidR="00950EBE" w:rsidRDefault="00950EBE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B4B"/>
    <w:multiLevelType w:val="hybridMultilevel"/>
    <w:tmpl w:val="BEF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32919"/>
    <w:rsid w:val="00045074"/>
    <w:rsid w:val="00047B9D"/>
    <w:rsid w:val="000561A3"/>
    <w:rsid w:val="00062AC9"/>
    <w:rsid w:val="000B724C"/>
    <w:rsid w:val="00107F0B"/>
    <w:rsid w:val="001121BD"/>
    <w:rsid w:val="001452E3"/>
    <w:rsid w:val="001542CF"/>
    <w:rsid w:val="00155344"/>
    <w:rsid w:val="0016224B"/>
    <w:rsid w:val="001862C3"/>
    <w:rsid w:val="001B2EF7"/>
    <w:rsid w:val="001C2878"/>
    <w:rsid w:val="001D0A35"/>
    <w:rsid w:val="001D3DA0"/>
    <w:rsid w:val="00212F28"/>
    <w:rsid w:val="00227338"/>
    <w:rsid w:val="00240598"/>
    <w:rsid w:val="00247263"/>
    <w:rsid w:val="002550E3"/>
    <w:rsid w:val="00267DBB"/>
    <w:rsid w:val="0029471A"/>
    <w:rsid w:val="002960A3"/>
    <w:rsid w:val="002D1796"/>
    <w:rsid w:val="002D179A"/>
    <w:rsid w:val="002D2D95"/>
    <w:rsid w:val="002D4962"/>
    <w:rsid w:val="002D58A9"/>
    <w:rsid w:val="002E665F"/>
    <w:rsid w:val="00303091"/>
    <w:rsid w:val="003030C9"/>
    <w:rsid w:val="003054AF"/>
    <w:rsid w:val="003103F0"/>
    <w:rsid w:val="00334BB1"/>
    <w:rsid w:val="003466FE"/>
    <w:rsid w:val="0036732F"/>
    <w:rsid w:val="0037115B"/>
    <w:rsid w:val="00385009"/>
    <w:rsid w:val="00397BA3"/>
    <w:rsid w:val="003B3803"/>
    <w:rsid w:val="003C0634"/>
    <w:rsid w:val="003C2D91"/>
    <w:rsid w:val="003F616D"/>
    <w:rsid w:val="00404B72"/>
    <w:rsid w:val="0044417A"/>
    <w:rsid w:val="00446C2B"/>
    <w:rsid w:val="00467378"/>
    <w:rsid w:val="00483AA3"/>
    <w:rsid w:val="004B05F9"/>
    <w:rsid w:val="004C5A9F"/>
    <w:rsid w:val="004E09F2"/>
    <w:rsid w:val="004E0BE7"/>
    <w:rsid w:val="004F77A7"/>
    <w:rsid w:val="00510FB7"/>
    <w:rsid w:val="00520301"/>
    <w:rsid w:val="00547491"/>
    <w:rsid w:val="00550822"/>
    <w:rsid w:val="00585CEB"/>
    <w:rsid w:val="005B5F07"/>
    <w:rsid w:val="005C4163"/>
    <w:rsid w:val="005C7081"/>
    <w:rsid w:val="005D78DF"/>
    <w:rsid w:val="00600212"/>
    <w:rsid w:val="006105FE"/>
    <w:rsid w:val="00630C89"/>
    <w:rsid w:val="00643572"/>
    <w:rsid w:val="00644768"/>
    <w:rsid w:val="00697D1A"/>
    <w:rsid w:val="006B1A9F"/>
    <w:rsid w:val="006B1BF9"/>
    <w:rsid w:val="006C1EF4"/>
    <w:rsid w:val="006D7CE8"/>
    <w:rsid w:val="006F5B4A"/>
    <w:rsid w:val="0071730A"/>
    <w:rsid w:val="00736035"/>
    <w:rsid w:val="007510B7"/>
    <w:rsid w:val="00754191"/>
    <w:rsid w:val="00760492"/>
    <w:rsid w:val="007641CF"/>
    <w:rsid w:val="00783CCE"/>
    <w:rsid w:val="00794FA6"/>
    <w:rsid w:val="007C2F19"/>
    <w:rsid w:val="007D482B"/>
    <w:rsid w:val="008045BB"/>
    <w:rsid w:val="00823D23"/>
    <w:rsid w:val="00891F67"/>
    <w:rsid w:val="008A2A91"/>
    <w:rsid w:val="008B0AD3"/>
    <w:rsid w:val="008C3F6F"/>
    <w:rsid w:val="008D3812"/>
    <w:rsid w:val="008D69E1"/>
    <w:rsid w:val="008F5C88"/>
    <w:rsid w:val="00924655"/>
    <w:rsid w:val="009407E4"/>
    <w:rsid w:val="00950EBE"/>
    <w:rsid w:val="00980151"/>
    <w:rsid w:val="00993DEA"/>
    <w:rsid w:val="00995EDA"/>
    <w:rsid w:val="009C397D"/>
    <w:rsid w:val="009D019E"/>
    <w:rsid w:val="00A13540"/>
    <w:rsid w:val="00A647EE"/>
    <w:rsid w:val="00A731F2"/>
    <w:rsid w:val="00AA7492"/>
    <w:rsid w:val="00AE5274"/>
    <w:rsid w:val="00B066C6"/>
    <w:rsid w:val="00B3055C"/>
    <w:rsid w:val="00B33299"/>
    <w:rsid w:val="00B44B4E"/>
    <w:rsid w:val="00B605C5"/>
    <w:rsid w:val="00B9360E"/>
    <w:rsid w:val="00B9692F"/>
    <w:rsid w:val="00C07252"/>
    <w:rsid w:val="00C40721"/>
    <w:rsid w:val="00C443D3"/>
    <w:rsid w:val="00C60B9F"/>
    <w:rsid w:val="00C8267D"/>
    <w:rsid w:val="00C86B1C"/>
    <w:rsid w:val="00C95404"/>
    <w:rsid w:val="00CD378D"/>
    <w:rsid w:val="00CE40D0"/>
    <w:rsid w:val="00D13A56"/>
    <w:rsid w:val="00D17201"/>
    <w:rsid w:val="00D53A5C"/>
    <w:rsid w:val="00D55F42"/>
    <w:rsid w:val="00D82FF7"/>
    <w:rsid w:val="00DA45EC"/>
    <w:rsid w:val="00DA6AD7"/>
    <w:rsid w:val="00DC4F64"/>
    <w:rsid w:val="00DD228F"/>
    <w:rsid w:val="00DF363F"/>
    <w:rsid w:val="00E17037"/>
    <w:rsid w:val="00E26E4F"/>
    <w:rsid w:val="00E34009"/>
    <w:rsid w:val="00E87DB4"/>
    <w:rsid w:val="00EA04C3"/>
    <w:rsid w:val="00EC6BB3"/>
    <w:rsid w:val="00ED338C"/>
    <w:rsid w:val="00ED381A"/>
    <w:rsid w:val="00ED5987"/>
    <w:rsid w:val="00ED73C1"/>
    <w:rsid w:val="00EE2519"/>
    <w:rsid w:val="00EE3B42"/>
    <w:rsid w:val="00F365D0"/>
    <w:rsid w:val="00F5034D"/>
    <w:rsid w:val="00F55EA0"/>
    <w:rsid w:val="00F578F2"/>
    <w:rsid w:val="00F9492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16E1"/>
  <w15:docId w15:val="{E116F026-E1A3-45DC-BF93-0368945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B066C6"/>
    <w:rPr>
      <w:b w:val="0"/>
    </w:rPr>
  </w:style>
  <w:style w:type="character" w:customStyle="1" w:styleId="ListLabel2">
    <w:name w:val="ListLabel 2"/>
    <w:qFormat/>
    <w:rsid w:val="00B066C6"/>
    <w:rPr>
      <w:b w:val="0"/>
    </w:rPr>
  </w:style>
  <w:style w:type="character" w:customStyle="1" w:styleId="ListLabel3">
    <w:name w:val="ListLabel 3"/>
    <w:qFormat/>
    <w:rsid w:val="00B066C6"/>
    <w:rPr>
      <w:rFonts w:cs="Times New Roman"/>
      <w:color w:val="00000A"/>
    </w:rPr>
  </w:style>
  <w:style w:type="character" w:customStyle="1" w:styleId="ListLabel4">
    <w:name w:val="ListLabel 4"/>
    <w:qFormat/>
    <w:rsid w:val="00B066C6"/>
    <w:rPr>
      <w:rFonts w:cs="Courier New"/>
    </w:rPr>
  </w:style>
  <w:style w:type="character" w:customStyle="1" w:styleId="ListLabel5">
    <w:name w:val="ListLabel 5"/>
    <w:qFormat/>
    <w:rsid w:val="00B066C6"/>
    <w:rPr>
      <w:rFonts w:cs="Courier New"/>
    </w:rPr>
  </w:style>
  <w:style w:type="character" w:customStyle="1" w:styleId="ListLabel6">
    <w:name w:val="ListLabel 6"/>
    <w:qFormat/>
    <w:rsid w:val="00B066C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066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B066C6"/>
    <w:rPr>
      <w:rFonts w:cs="Mangal"/>
    </w:rPr>
  </w:style>
  <w:style w:type="paragraph" w:styleId="Legenda">
    <w:name w:val="caption"/>
    <w:basedOn w:val="Normalny"/>
    <w:qFormat/>
    <w:rsid w:val="00B066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66C6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Buńkowska</cp:lastModifiedBy>
  <cp:revision>14</cp:revision>
  <cp:lastPrinted>2019-10-09T06:27:00Z</cp:lastPrinted>
  <dcterms:created xsi:type="dcterms:W3CDTF">2019-10-08T10:25:00Z</dcterms:created>
  <dcterms:modified xsi:type="dcterms:W3CDTF">2019-10-09T12:45:00Z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