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1F2">
        <w:rPr>
          <w:rFonts w:ascii="Times New Roman" w:hAnsi="Times New Roman"/>
        </w:rPr>
        <w:t xml:space="preserve">Łapy, </w:t>
      </w:r>
      <w:r w:rsidR="00C65E60">
        <w:rPr>
          <w:rFonts w:ascii="Times New Roman" w:hAnsi="Times New Roman"/>
        </w:rPr>
        <w:t>30</w:t>
      </w:r>
      <w:r w:rsidR="00A731F2">
        <w:rPr>
          <w:rFonts w:ascii="Times New Roman" w:hAnsi="Times New Roman"/>
        </w:rPr>
        <w:t>.10.2019 r</w:t>
      </w:r>
      <w:r>
        <w:rPr>
          <w:rFonts w:ascii="Times New Roman" w:hAnsi="Times New Roman"/>
        </w:rPr>
        <w:t>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787947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</w:t>
      </w:r>
      <w:r w:rsidR="00EE3B42">
        <w:rPr>
          <w:rFonts w:ascii="Times New Roman" w:hAnsi="Times New Roman"/>
        </w:rPr>
        <w:t>2</w:t>
      </w:r>
      <w:r w:rsidR="00737317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/2019/PN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 w:rsidR="0073731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ostępowania 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Pr="00C65E60" w:rsidRDefault="00924655">
      <w:pPr>
        <w:spacing w:after="0"/>
        <w:jc w:val="center"/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</w:rPr>
        <w:t xml:space="preserve">TREŚĆ PYTAŃ Z UDZIELONYMI ODPOWIEDZIAMI </w:t>
      </w:r>
      <w:r w:rsidRPr="00C65E60">
        <w:rPr>
          <w:rFonts w:ascii="Times New Roman" w:hAnsi="Times New Roman"/>
          <w:b/>
        </w:rPr>
        <w:br/>
        <w:t>Dotyczy: postępowania nr ZP/</w:t>
      </w:r>
      <w:r w:rsidR="00EE3B42" w:rsidRPr="00C65E60">
        <w:rPr>
          <w:rFonts w:ascii="Times New Roman" w:hAnsi="Times New Roman"/>
          <w:b/>
        </w:rPr>
        <w:t>2</w:t>
      </w:r>
      <w:r w:rsidR="00497FFC">
        <w:rPr>
          <w:rFonts w:ascii="Times New Roman" w:hAnsi="Times New Roman"/>
          <w:b/>
        </w:rPr>
        <w:t>5</w:t>
      </w:r>
      <w:r w:rsidRPr="00C65E60">
        <w:rPr>
          <w:rFonts w:ascii="Times New Roman" w:hAnsi="Times New Roman"/>
          <w:b/>
        </w:rPr>
        <w:t>/2019/PN</w:t>
      </w:r>
    </w:p>
    <w:p w:rsidR="00397BA3" w:rsidRPr="00C65E60" w:rsidRDefault="00397BA3">
      <w:pPr>
        <w:jc w:val="both"/>
        <w:rPr>
          <w:rFonts w:ascii="Times New Roman" w:hAnsi="Times New Roman"/>
        </w:rPr>
      </w:pPr>
    </w:p>
    <w:p w:rsidR="00397BA3" w:rsidRPr="00C65E60" w:rsidRDefault="00924655" w:rsidP="00EE3B42">
      <w:pPr>
        <w:ind w:firstLine="708"/>
        <w:jc w:val="both"/>
        <w:rPr>
          <w:rFonts w:ascii="Times New Roman" w:hAnsi="Times New Roman"/>
          <w:b/>
          <w:bCs/>
        </w:rPr>
      </w:pPr>
      <w:r w:rsidRPr="00C65E60">
        <w:rPr>
          <w:rFonts w:ascii="Times New Roman" w:hAnsi="Times New Roman"/>
        </w:rPr>
        <w:t xml:space="preserve">Zamawiający, </w:t>
      </w:r>
      <w:r w:rsidRPr="00C65E60">
        <w:rPr>
          <w:rFonts w:ascii="Times New Roman" w:hAnsi="Times New Roman"/>
          <w:bCs/>
        </w:rPr>
        <w:t>Samodzielny Publiczny Zakład Opieki Zdrowotnej w Łapach</w:t>
      </w:r>
      <w:r w:rsidRPr="00C65E60">
        <w:rPr>
          <w:rFonts w:ascii="Times New Roman" w:hAnsi="Times New Roman"/>
        </w:rPr>
        <w:t xml:space="preserve">, działając </w:t>
      </w:r>
      <w:r w:rsidRPr="00C65E60">
        <w:rPr>
          <w:rFonts w:ascii="Times New Roman" w:hAnsi="Times New Roman"/>
        </w:rPr>
        <w:br/>
        <w:t xml:space="preserve">na podstawie art. 38 ust. 2 </w:t>
      </w:r>
      <w:r w:rsidR="00D82FF7" w:rsidRPr="00C65E60">
        <w:rPr>
          <w:rFonts w:ascii="Times New Roman" w:hAnsi="Times New Roman"/>
        </w:rPr>
        <w:t xml:space="preserve">ustawy </w:t>
      </w:r>
      <w:r w:rsidRPr="00C65E60">
        <w:rPr>
          <w:rFonts w:ascii="Times New Roman" w:hAnsi="Times New Roman"/>
        </w:rPr>
        <w:t xml:space="preserve">Prawo zamówień </w:t>
      </w:r>
      <w:r w:rsidR="00D82FF7" w:rsidRPr="00C65E60">
        <w:rPr>
          <w:rFonts w:ascii="Times New Roman" w:hAnsi="Times New Roman"/>
        </w:rPr>
        <w:t>p</w:t>
      </w:r>
      <w:r w:rsidRPr="00C65E60">
        <w:rPr>
          <w:rFonts w:ascii="Times New Roman" w:hAnsi="Times New Roman"/>
        </w:rPr>
        <w:t>ublicznych</w:t>
      </w:r>
      <w:r w:rsidR="00D82FF7" w:rsidRPr="00C65E60">
        <w:rPr>
          <w:rFonts w:ascii="Times New Roman" w:hAnsi="Times New Roman"/>
        </w:rPr>
        <w:t xml:space="preserve"> z dnia 29 stycznia 2004 r. </w:t>
      </w:r>
      <w:r w:rsidRPr="00C65E60">
        <w:rPr>
          <w:rFonts w:ascii="Times New Roman" w:hAnsi="Times New Roman"/>
        </w:rPr>
        <w:t xml:space="preserve"> </w:t>
      </w:r>
      <w:r w:rsidR="00D82FF7" w:rsidRPr="00C65E60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>(tj. Dz. U. z  201</w:t>
      </w:r>
      <w:r w:rsidR="00497FFC">
        <w:rPr>
          <w:rFonts w:ascii="Times New Roman" w:hAnsi="Times New Roman"/>
        </w:rPr>
        <w:t>9</w:t>
      </w:r>
      <w:r w:rsidRPr="00C65E60">
        <w:rPr>
          <w:rFonts w:ascii="Times New Roman" w:hAnsi="Times New Roman"/>
        </w:rPr>
        <w:t xml:space="preserve"> r. poz. </w:t>
      </w:r>
      <w:r w:rsidR="00497FFC">
        <w:rPr>
          <w:rFonts w:ascii="Times New Roman" w:hAnsi="Times New Roman"/>
        </w:rPr>
        <w:t>2019</w:t>
      </w:r>
      <w:r w:rsidRPr="00C65E60">
        <w:rPr>
          <w:rFonts w:ascii="Times New Roman" w:hAnsi="Times New Roman"/>
        </w:rPr>
        <w:t xml:space="preserve">) w odpowiedzi na wniosek Wykonawców o wyjaśnienie treści SIWZ </w:t>
      </w:r>
      <w:r w:rsidR="00D82FF7" w:rsidRPr="00C65E60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 xml:space="preserve">w Przetargu nieograniczonym dotyczącym dostawy </w:t>
      </w:r>
      <w:r w:rsidR="00D82FF7" w:rsidRPr="00C65E60">
        <w:rPr>
          <w:rFonts w:ascii="Times New Roman" w:hAnsi="Times New Roman"/>
          <w:b/>
          <w:bCs/>
        </w:rPr>
        <w:t>„</w:t>
      </w:r>
      <w:r w:rsidR="00EE3B42" w:rsidRPr="00C65E60">
        <w:rPr>
          <w:rFonts w:ascii="Times New Roman" w:hAnsi="Times New Roman"/>
          <w:b/>
          <w:bCs/>
        </w:rPr>
        <w:t>Zakup i dostawa sprzętów specjalistycznych oraz wyposażenia na potrzeby SP</w:t>
      </w:r>
      <w:r w:rsidR="00A731F2" w:rsidRPr="00C65E60">
        <w:rPr>
          <w:rFonts w:ascii="Times New Roman" w:hAnsi="Times New Roman"/>
          <w:b/>
          <w:bCs/>
        </w:rPr>
        <w:t xml:space="preserve"> </w:t>
      </w:r>
      <w:r w:rsidR="00EE3B42" w:rsidRPr="00C65E60">
        <w:rPr>
          <w:rFonts w:ascii="Times New Roman" w:hAnsi="Times New Roman"/>
          <w:b/>
          <w:bCs/>
        </w:rPr>
        <w:t>ZOZ w Łapach</w:t>
      </w:r>
      <w:r w:rsidR="00D82FF7" w:rsidRPr="00C65E60">
        <w:rPr>
          <w:rFonts w:ascii="Times New Roman" w:hAnsi="Times New Roman"/>
          <w:b/>
          <w:bCs/>
        </w:rPr>
        <w:t>”</w:t>
      </w:r>
      <w:r w:rsidR="006700B5">
        <w:rPr>
          <w:rFonts w:ascii="Times New Roman" w:hAnsi="Times New Roman"/>
          <w:b/>
          <w:bCs/>
        </w:rPr>
        <w:t xml:space="preserve"> </w:t>
      </w:r>
      <w:r w:rsidR="00D82FF7" w:rsidRPr="00C65E60">
        <w:rPr>
          <w:rFonts w:ascii="Times New Roman" w:hAnsi="Times New Roman"/>
          <w:b/>
          <w:bCs/>
        </w:rPr>
        <w:t>(Znak postępowania: ZP/</w:t>
      </w:r>
      <w:r w:rsidR="00EE3B42" w:rsidRPr="00C65E60">
        <w:rPr>
          <w:rFonts w:ascii="Times New Roman" w:hAnsi="Times New Roman"/>
          <w:b/>
          <w:bCs/>
        </w:rPr>
        <w:t>2</w:t>
      </w:r>
      <w:r w:rsidR="00737317" w:rsidRPr="00C65E60">
        <w:rPr>
          <w:rFonts w:ascii="Times New Roman" w:hAnsi="Times New Roman"/>
          <w:b/>
          <w:bCs/>
        </w:rPr>
        <w:t>5</w:t>
      </w:r>
      <w:r w:rsidR="00D82FF7" w:rsidRPr="00C65E60">
        <w:rPr>
          <w:rFonts w:ascii="Times New Roman" w:hAnsi="Times New Roman"/>
          <w:b/>
          <w:bCs/>
        </w:rPr>
        <w:t>/2019/PN)</w:t>
      </w:r>
      <w:r w:rsidR="00D82FF7" w:rsidRPr="00C65E60">
        <w:rPr>
          <w:rFonts w:ascii="Times New Roman" w:hAnsi="Times New Roman"/>
        </w:rPr>
        <w:t xml:space="preserve">, </w:t>
      </w:r>
      <w:r w:rsidRPr="00C65E60">
        <w:rPr>
          <w:rFonts w:ascii="Times New Roman" w:hAnsi="Times New Roman"/>
        </w:rPr>
        <w:t>przekazuje poniżej treść pytań wraz z odpowiedziami:</w:t>
      </w:r>
    </w:p>
    <w:p w:rsidR="003D6ECD" w:rsidRPr="003D6ECD" w:rsidRDefault="002D1796" w:rsidP="003D6ECD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>Pytanie nr 1</w:t>
      </w:r>
      <w:r w:rsidRPr="00C65E60">
        <w:rPr>
          <w:rFonts w:ascii="Times New Roman" w:hAnsi="Times New Roman"/>
        </w:rPr>
        <w:t xml:space="preserve"> </w:t>
      </w:r>
      <w:r w:rsidR="00EE3B42" w:rsidRPr="00C65E60">
        <w:rPr>
          <w:rFonts w:ascii="Times New Roman" w:hAnsi="Times New Roman"/>
        </w:rPr>
        <w:t>–</w:t>
      </w:r>
      <w:r w:rsidRPr="00C65E60">
        <w:rPr>
          <w:rFonts w:ascii="Times New Roman" w:hAnsi="Times New Roman"/>
        </w:rPr>
        <w:t xml:space="preserve"> </w:t>
      </w:r>
      <w:r w:rsidR="003D6ECD" w:rsidRPr="003D6ECD">
        <w:rPr>
          <w:rFonts w:ascii="Times New Roman" w:hAnsi="Times New Roman"/>
        </w:rPr>
        <w:t>Pakiet nr 1</w:t>
      </w:r>
      <w:r w:rsidR="003D6ECD">
        <w:rPr>
          <w:rFonts w:ascii="Times New Roman" w:hAnsi="Times New Roman"/>
        </w:rPr>
        <w:t xml:space="preserve"> </w:t>
      </w:r>
      <w:r w:rsidR="003D6ECD" w:rsidRPr="003D6ECD">
        <w:rPr>
          <w:rFonts w:ascii="Times New Roman" w:hAnsi="Times New Roman"/>
        </w:rPr>
        <w:t>Myjka dezynfektor – 3 szt</w:t>
      </w:r>
      <w:r w:rsidR="0046608D">
        <w:rPr>
          <w:rFonts w:ascii="Times New Roman" w:hAnsi="Times New Roman"/>
        </w:rPr>
        <w:t>.</w:t>
      </w:r>
      <w:r w:rsidR="003D6ECD" w:rsidRPr="003D6ECD">
        <w:rPr>
          <w:rFonts w:ascii="Times New Roman" w:hAnsi="Times New Roman"/>
        </w:rPr>
        <w:t>; Macerator- 1 szt</w:t>
      </w:r>
      <w:r w:rsidR="0046608D">
        <w:rPr>
          <w:rFonts w:ascii="Times New Roman" w:hAnsi="Times New Roman"/>
        </w:rPr>
        <w:t>.</w:t>
      </w:r>
    </w:p>
    <w:p w:rsidR="00EE3B42" w:rsidRPr="00C65E60" w:rsidRDefault="003D6ECD" w:rsidP="003D6ECD">
      <w:pPr>
        <w:jc w:val="both"/>
        <w:rPr>
          <w:rFonts w:ascii="Times New Roman" w:hAnsi="Times New Roman"/>
        </w:rPr>
      </w:pPr>
      <w:r w:rsidRPr="003D6ECD">
        <w:rPr>
          <w:rFonts w:ascii="Times New Roman" w:hAnsi="Times New Roman"/>
        </w:rPr>
        <w:t>Prosimy o dopuszczenie zapisu: „Gwarancja min. 12 miesięcy od dnia instalacji potwierdzonej protokołem uruchomienia i przekazania urządzenia w terminie uwzględniającym czas pracy personelu”</w:t>
      </w:r>
    </w:p>
    <w:p w:rsidR="00A731F2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3D6ECD">
        <w:rPr>
          <w:rFonts w:ascii="Times New Roman" w:hAnsi="Times New Roman"/>
          <w:b/>
          <w:bCs/>
          <w:u w:val="single"/>
        </w:rPr>
        <w:t xml:space="preserve"> Zamawiający dopuszcza zapis</w:t>
      </w:r>
      <w:r w:rsidR="00C65E60" w:rsidRPr="00C65E60">
        <w:rPr>
          <w:rFonts w:ascii="Times New Roman" w:hAnsi="Times New Roman"/>
          <w:b/>
          <w:bCs/>
          <w:u w:val="single"/>
        </w:rPr>
        <w:t xml:space="preserve"> </w:t>
      </w:r>
      <w:r w:rsidR="003D6ECD" w:rsidRPr="003D6ECD">
        <w:rPr>
          <w:rFonts w:ascii="Times New Roman" w:hAnsi="Times New Roman"/>
        </w:rPr>
        <w:t>„Gwarancja min. 12 miesięcy od dnia instalacji potwierdzonej protokołem uruchomienia i przekazania urządzenia w terminie uwzględniającym czas pracy personelu”</w:t>
      </w:r>
      <w:r w:rsidR="003D6ECD">
        <w:rPr>
          <w:rFonts w:ascii="Times New Roman" w:hAnsi="Times New Roman"/>
        </w:rPr>
        <w:t>.</w:t>
      </w:r>
    </w:p>
    <w:p w:rsidR="007F519A" w:rsidRPr="00C65E60" w:rsidRDefault="007F519A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3D6ECD" w:rsidRPr="003D6ECD" w:rsidRDefault="002D1796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t>Pytanie nr 2</w:t>
      </w:r>
      <w:r w:rsidRPr="00C65E6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D6ECD" w:rsidRPr="003D6ECD">
        <w:rPr>
          <w:rFonts w:ascii="Times New Roman" w:hAnsi="Times New Roman" w:cs="Times New Roman"/>
          <w:sz w:val="22"/>
          <w:szCs w:val="22"/>
        </w:rPr>
        <w:t>Macerator- 1 szt</w:t>
      </w:r>
      <w:r w:rsidR="0046608D">
        <w:rPr>
          <w:rFonts w:ascii="Times New Roman" w:hAnsi="Times New Roman" w:cs="Times New Roman"/>
          <w:sz w:val="22"/>
          <w:szCs w:val="22"/>
        </w:rPr>
        <w:t>.</w:t>
      </w:r>
      <w:r w:rsidR="003D6ECD" w:rsidRPr="003D6ECD">
        <w:rPr>
          <w:rFonts w:ascii="Times New Roman" w:hAnsi="Times New Roman" w:cs="Times New Roman"/>
          <w:sz w:val="22"/>
          <w:szCs w:val="22"/>
        </w:rPr>
        <w:tab/>
      </w:r>
      <w:r w:rsidR="003D6ECD" w:rsidRPr="003D6ECD">
        <w:rPr>
          <w:rFonts w:ascii="Times New Roman" w:hAnsi="Times New Roman" w:cs="Times New Roman"/>
          <w:sz w:val="22"/>
          <w:szCs w:val="22"/>
        </w:rPr>
        <w:t xml:space="preserve"> </w:t>
      </w:r>
      <w:r w:rsidR="003D6ECD" w:rsidRPr="003D6ECD">
        <w:rPr>
          <w:rFonts w:ascii="Times New Roman" w:hAnsi="Times New Roman" w:cs="Times New Roman"/>
          <w:sz w:val="22"/>
          <w:szCs w:val="22"/>
        </w:rPr>
        <w:t>poz. 35</w:t>
      </w:r>
    </w:p>
    <w:p w:rsidR="00A731F2" w:rsidRPr="003D6ECD" w:rsidRDefault="003D6ECD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ECD">
        <w:rPr>
          <w:rFonts w:ascii="Times New Roman" w:hAnsi="Times New Roman" w:cs="Times New Roman"/>
          <w:sz w:val="22"/>
          <w:szCs w:val="22"/>
        </w:rPr>
        <w:t>Prosimy o dopuszczenie mocy pompy min. 340 W</w:t>
      </w:r>
    </w:p>
    <w:p w:rsid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3D6ECD">
        <w:rPr>
          <w:rFonts w:ascii="Times New Roman" w:hAnsi="Times New Roman"/>
          <w:b/>
          <w:bCs/>
          <w:u w:val="single"/>
        </w:rPr>
        <w:t xml:space="preserve">Tak, </w:t>
      </w:r>
      <w:r w:rsidR="003D6ECD" w:rsidRPr="003D6ECD">
        <w:rPr>
          <w:rFonts w:ascii="Times New Roman" w:hAnsi="Times New Roman"/>
          <w:b/>
          <w:bCs/>
          <w:u w:val="single"/>
        </w:rPr>
        <w:t>Zamawiający dopuszcza.</w:t>
      </w:r>
    </w:p>
    <w:p w:rsidR="007F519A" w:rsidRDefault="007F519A" w:rsidP="00C65E60">
      <w:pPr>
        <w:jc w:val="both"/>
        <w:rPr>
          <w:rFonts w:ascii="Times New Roman" w:hAnsi="Times New Roman"/>
          <w:b/>
          <w:bCs/>
          <w:u w:val="single"/>
        </w:rPr>
      </w:pPr>
    </w:p>
    <w:p w:rsidR="002D1796" w:rsidRPr="003D6ECD" w:rsidRDefault="002D1796" w:rsidP="00787947">
      <w:pPr>
        <w:pStyle w:val="Default"/>
        <w:jc w:val="both"/>
        <w:rPr>
          <w:rFonts w:ascii="Times New Roman" w:hAnsi="Times New Roman" w:cs="Times New Roman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Pytanie nr 3: </w:t>
      </w:r>
      <w:r w:rsidR="003D6ECD" w:rsidRPr="003D6ECD">
        <w:rPr>
          <w:rFonts w:ascii="Times New Roman" w:hAnsi="Times New Roman" w:cs="Times New Roman"/>
          <w:sz w:val="22"/>
          <w:szCs w:val="22"/>
        </w:rPr>
        <w:t>Zwracamy się z uprzejmą prośbą o wydłużenie terminu realizacji zamówienia 10.12.2019</w:t>
      </w:r>
      <w:r w:rsidR="003D6ECD">
        <w:rPr>
          <w:rFonts w:ascii="Times New Roman" w:hAnsi="Times New Roman" w:cs="Times New Roman"/>
          <w:sz w:val="22"/>
          <w:szCs w:val="22"/>
        </w:rPr>
        <w:t xml:space="preserve"> </w:t>
      </w:r>
      <w:r w:rsidR="003D6ECD" w:rsidRPr="003D6ECD">
        <w:rPr>
          <w:rFonts w:ascii="Times New Roman" w:hAnsi="Times New Roman" w:cs="Times New Roman"/>
          <w:sz w:val="22"/>
          <w:szCs w:val="22"/>
        </w:rPr>
        <w:t xml:space="preserve">r. Prośbę swą motywujemy faktem, iż ze względu na ponadnormatywne obłożenie fabryk </w:t>
      </w:r>
      <w:r w:rsidR="003D6ECD">
        <w:rPr>
          <w:rFonts w:ascii="Times New Roman" w:hAnsi="Times New Roman" w:cs="Times New Roman"/>
          <w:sz w:val="22"/>
          <w:szCs w:val="22"/>
        </w:rPr>
        <w:br/>
      </w:r>
      <w:r w:rsidR="003D6ECD" w:rsidRPr="003D6ECD">
        <w:rPr>
          <w:rFonts w:ascii="Times New Roman" w:hAnsi="Times New Roman" w:cs="Times New Roman"/>
          <w:sz w:val="22"/>
          <w:szCs w:val="22"/>
        </w:rPr>
        <w:t>w ostatnim kwartale 2019</w:t>
      </w:r>
      <w:r w:rsidR="003D6ECD">
        <w:rPr>
          <w:rFonts w:ascii="Times New Roman" w:hAnsi="Times New Roman" w:cs="Times New Roman"/>
          <w:sz w:val="22"/>
          <w:szCs w:val="22"/>
        </w:rPr>
        <w:t xml:space="preserve"> </w:t>
      </w:r>
      <w:r w:rsidR="003D6ECD" w:rsidRPr="003D6ECD">
        <w:rPr>
          <w:rFonts w:ascii="Times New Roman" w:hAnsi="Times New Roman" w:cs="Times New Roman"/>
          <w:sz w:val="22"/>
          <w:szCs w:val="22"/>
        </w:rPr>
        <w:t>r., realny okres na wyprodukowanie i instalację sprzętu medycznego wysokiej klasy wynosi ok. 6-8 tygodni.</w:t>
      </w:r>
    </w:p>
    <w:p w:rsid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3D6ECD">
        <w:rPr>
          <w:rFonts w:ascii="Times New Roman" w:hAnsi="Times New Roman"/>
          <w:b/>
          <w:bCs/>
          <w:u w:val="single"/>
        </w:rPr>
        <w:t xml:space="preserve">Zamawiający podtrzymuje termin realizacji umowy zgodnie z treścią Istotnych Postanowień Przyszłej Umowy, tj. </w:t>
      </w:r>
      <w:r w:rsidR="003D6ECD" w:rsidRPr="003D6ECD">
        <w:rPr>
          <w:rFonts w:ascii="Times" w:hAnsi="Times"/>
          <w:b/>
          <w:u w:val="single"/>
        </w:rPr>
        <w:t>w terminie do 29 listopada 2019 r.</w:t>
      </w:r>
    </w:p>
    <w:p w:rsidR="007F519A" w:rsidRDefault="007F519A" w:rsidP="00C65E60">
      <w:pPr>
        <w:jc w:val="both"/>
        <w:rPr>
          <w:rFonts w:ascii="Times New Roman" w:hAnsi="Times New Roman"/>
          <w:b/>
          <w:bCs/>
          <w:u w:val="single"/>
        </w:rPr>
      </w:pPr>
    </w:p>
    <w:p w:rsidR="003D6ECD" w:rsidRPr="003D6ECD" w:rsidRDefault="002D1796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t>Pytanie nr 4</w:t>
      </w:r>
      <w:r w:rsidRPr="00C65E6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D6ECD" w:rsidRPr="003D6ECD">
        <w:rPr>
          <w:rFonts w:ascii="Times New Roman" w:hAnsi="Times New Roman" w:cs="Times New Roman"/>
          <w:sz w:val="22"/>
          <w:szCs w:val="22"/>
        </w:rPr>
        <w:t>Dotyczy: Formularz asortymentowo-cenowy (wszystkie pakiety).</w:t>
      </w:r>
    </w:p>
    <w:p w:rsidR="003D6ECD" w:rsidRPr="003D6ECD" w:rsidRDefault="003D6ECD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ECD">
        <w:rPr>
          <w:rFonts w:ascii="Times New Roman" w:hAnsi="Times New Roman" w:cs="Times New Roman"/>
          <w:sz w:val="22"/>
          <w:szCs w:val="22"/>
        </w:rPr>
        <w:t xml:space="preserve">Prosimy o modyfikację załącznika Formularza asortymentowo-cenowego polegającą na usunięciu </w:t>
      </w:r>
      <w:r>
        <w:rPr>
          <w:rFonts w:ascii="Times New Roman" w:hAnsi="Times New Roman" w:cs="Times New Roman"/>
          <w:sz w:val="22"/>
          <w:szCs w:val="22"/>
        </w:rPr>
        <w:br/>
      </w:r>
      <w:r w:rsidRPr="003D6ECD">
        <w:rPr>
          <w:rFonts w:ascii="Times New Roman" w:hAnsi="Times New Roman" w:cs="Times New Roman"/>
          <w:sz w:val="22"/>
          <w:szCs w:val="22"/>
        </w:rPr>
        <w:t xml:space="preserve">z góry narzuconej przez Zamawiającego stawki podatku VAT ujętej w kolumnie nr 7. Zgodnie </w:t>
      </w:r>
      <w:r>
        <w:rPr>
          <w:rFonts w:ascii="Times New Roman" w:hAnsi="Times New Roman" w:cs="Times New Roman"/>
          <w:sz w:val="22"/>
          <w:szCs w:val="22"/>
        </w:rPr>
        <w:br/>
      </w:r>
      <w:r w:rsidRPr="003D6ECD">
        <w:rPr>
          <w:rFonts w:ascii="Times New Roman" w:hAnsi="Times New Roman" w:cs="Times New Roman"/>
          <w:sz w:val="22"/>
          <w:szCs w:val="22"/>
        </w:rPr>
        <w:t xml:space="preserve">z obowiązującym prawodawstwem zastosowanie określonej stawki podatku VAT wynika z definicji wyrobu medycznego ujętej w Ustawie o Wyrobach Medycznych. I tak, stosowanie stawki obniżonej na </w:t>
      </w:r>
      <w:r w:rsidRPr="003D6ECD">
        <w:rPr>
          <w:rFonts w:ascii="Times New Roman" w:hAnsi="Times New Roman" w:cs="Times New Roman"/>
          <w:sz w:val="22"/>
          <w:szCs w:val="22"/>
        </w:rPr>
        <w:lastRenderedPageBreak/>
        <w:t xml:space="preserve">wyroby medyczne jest uzależnione od łącznego spełnienia dwóch przesłanek: towar musi być wyrobem medycznym w rozumieniu ustawy o wyrobach medycznych; towar musi zostać dopuszczony do obrotu na terytorium Rzeczypospolitej Polskiej, jednocześnie, dla potrzeb zastosowania stawki VAT 8% na wyroby medyczne bez znaczenia pozostaje klasyfikacja PKWiU danego towaru. Przepisy ustawy </w:t>
      </w:r>
      <w:r>
        <w:rPr>
          <w:rFonts w:ascii="Times New Roman" w:hAnsi="Times New Roman" w:cs="Times New Roman"/>
          <w:sz w:val="22"/>
          <w:szCs w:val="22"/>
        </w:rPr>
        <w:br/>
      </w:r>
      <w:r w:rsidRPr="003D6ECD">
        <w:rPr>
          <w:rFonts w:ascii="Times New Roman" w:hAnsi="Times New Roman" w:cs="Times New Roman"/>
          <w:sz w:val="22"/>
          <w:szCs w:val="22"/>
        </w:rPr>
        <w:t xml:space="preserve">o VAT, określając zakres przedmiotowy wyrobów medycznych, do których zastosowanie ma stawka obniżona, odwołują się do regulacji </w:t>
      </w:r>
      <w:proofErr w:type="spellStart"/>
      <w:r w:rsidRPr="003D6ECD">
        <w:rPr>
          <w:rFonts w:ascii="Times New Roman" w:hAnsi="Times New Roman" w:cs="Times New Roman"/>
          <w:sz w:val="22"/>
          <w:szCs w:val="22"/>
        </w:rPr>
        <w:t>UoWM</w:t>
      </w:r>
      <w:proofErr w:type="spellEnd"/>
      <w:r w:rsidRPr="003D6ECD">
        <w:rPr>
          <w:rFonts w:ascii="Times New Roman" w:hAnsi="Times New Roman" w:cs="Times New Roman"/>
          <w:sz w:val="22"/>
          <w:szCs w:val="22"/>
        </w:rPr>
        <w:t xml:space="preserve"> (Ustawa o Wyrobach Medycznych). Jednakże, możliwość zastosowanie preferencyjnej stawki podatku VAT może być również uzależniona od uzyskania stosownych certyfikacji i oznaczeń i zdarza się tak, ze produkt nie wymagający obligatoryjnie certyfikacji jest zgłaszany jako wyrób medyczny, daje zadość definicji wyrobu medycznego i taki status zgodnie z ustawą otrzymuje, podczas gdy jego odpowiednik wytwarzany przez innego producenta, który nie przeszedł stosownej procedury jest sprzedawany z podstawową stawką podatku. Sytuacja taka często ma miejsce w przypadku drobnego wyposażenia medycznego takiego jak taborety, wagi, szafki pacjenta, stoliki chirurgiczne czy narzędziowe, butle tlenowe itp.. </w:t>
      </w:r>
    </w:p>
    <w:p w:rsidR="003D6ECD" w:rsidRPr="003D6ECD" w:rsidRDefault="003D6ECD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ECD">
        <w:rPr>
          <w:rFonts w:ascii="Times New Roman" w:hAnsi="Times New Roman" w:cs="Times New Roman"/>
          <w:sz w:val="22"/>
          <w:szCs w:val="22"/>
        </w:rPr>
        <w:t xml:space="preserve">Mając też na uwadze proces jakim jest postępowanie przetargowe, terminy zadawania pytań </w:t>
      </w:r>
      <w:r>
        <w:rPr>
          <w:rFonts w:ascii="Times New Roman" w:hAnsi="Times New Roman" w:cs="Times New Roman"/>
          <w:sz w:val="22"/>
          <w:szCs w:val="22"/>
        </w:rPr>
        <w:br/>
      </w:r>
      <w:r w:rsidRPr="003D6ECD">
        <w:rPr>
          <w:rFonts w:ascii="Times New Roman" w:hAnsi="Times New Roman" w:cs="Times New Roman"/>
          <w:sz w:val="22"/>
          <w:szCs w:val="22"/>
        </w:rPr>
        <w:t xml:space="preserve">i odpowiedzi oraz brak możliwości wpływu na ewentualne zmiany wprowadzane do opisu przedmiotu zamówienia przez Zamawiającego w toku prowadzonego postępowania, trudno z góry, w sposób ostateczny określić jakiego rodzaju sprzęty i modele potencjalny Wykonawca będzie mógł ująć </w:t>
      </w:r>
      <w:r>
        <w:rPr>
          <w:rFonts w:ascii="Times New Roman" w:hAnsi="Times New Roman" w:cs="Times New Roman"/>
          <w:sz w:val="22"/>
          <w:szCs w:val="22"/>
        </w:rPr>
        <w:br/>
      </w:r>
      <w:r w:rsidRPr="003D6ECD">
        <w:rPr>
          <w:rFonts w:ascii="Times New Roman" w:hAnsi="Times New Roman" w:cs="Times New Roman"/>
          <w:sz w:val="22"/>
          <w:szCs w:val="22"/>
        </w:rPr>
        <w:t xml:space="preserve">w ofercie. Tym samym niemożliwe jest przewidzenie wszystkich stawek podatku VAT oferowanego sprzętu. </w:t>
      </w:r>
    </w:p>
    <w:p w:rsidR="00737317" w:rsidRPr="003D6ECD" w:rsidRDefault="003D6ECD" w:rsidP="003D6E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ECD">
        <w:rPr>
          <w:rFonts w:ascii="Times New Roman" w:hAnsi="Times New Roman" w:cs="Times New Roman"/>
          <w:sz w:val="22"/>
          <w:szCs w:val="22"/>
        </w:rPr>
        <w:t xml:space="preserve">Dlatego też prosimy jak na wstępie, o usunięcie wskazanych przez Zamawiającego stawek podatku VAT z formularza </w:t>
      </w:r>
      <w:r w:rsidRPr="003D6ECD">
        <w:rPr>
          <w:rFonts w:ascii="Times New Roman" w:hAnsi="Times New Roman" w:cs="Times New Roman"/>
          <w:sz w:val="22"/>
          <w:szCs w:val="22"/>
        </w:rPr>
        <w:t>asortymentowo</w:t>
      </w:r>
      <w:r w:rsidRPr="003D6ECD">
        <w:rPr>
          <w:rFonts w:ascii="Times New Roman" w:hAnsi="Times New Roman" w:cs="Times New Roman"/>
          <w:sz w:val="22"/>
          <w:szCs w:val="22"/>
        </w:rPr>
        <w:t>-cenowego, co pozwoli na złożenie ważnej i konkurencyjnej oferty dostosowanej do oczekiwań Zamawiającego ale nie uzależnionej od zaproponowanej przez Zamawiającego stawki podatku VAT.</w:t>
      </w:r>
    </w:p>
    <w:p w:rsidR="00C65E60" w:rsidRP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3D6ECD" w:rsidRPr="003D6ECD">
        <w:rPr>
          <w:rFonts w:ascii="Times New Roman" w:hAnsi="Times New Roman"/>
          <w:b/>
          <w:bCs/>
          <w:u w:val="single"/>
        </w:rPr>
        <w:t>Tak, Zamawiający wyraża zgodę na usunięcie stawek podatku VAT z formularza asortymentowo-cenowego.</w:t>
      </w:r>
      <w:bookmarkStart w:id="0" w:name="_GoBack"/>
      <w:bookmarkEnd w:id="0"/>
    </w:p>
    <w:p w:rsidR="00C65E60" w:rsidRPr="00C65E60" w:rsidRDefault="00C65E60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  <w:b/>
          <w:bCs/>
          <w:u w:val="single"/>
        </w:rPr>
      </w:pPr>
    </w:p>
    <w:p w:rsidR="00497FFC" w:rsidRPr="00C65E60" w:rsidRDefault="00497FFC" w:rsidP="00737317">
      <w:pPr>
        <w:rPr>
          <w:rFonts w:ascii="Times New Roman" w:hAnsi="Times New Roman"/>
          <w:b/>
        </w:rPr>
      </w:pPr>
      <w:bookmarkStart w:id="1" w:name="_Hlk496000937"/>
    </w:p>
    <w:bookmarkEnd w:id="1"/>
    <w:p w:rsidR="006C1EF4" w:rsidRPr="00C65E60" w:rsidRDefault="006C1EF4" w:rsidP="006C1EF4">
      <w:pPr>
        <w:pStyle w:val="Akapitzlist"/>
        <w:ind w:left="720"/>
        <w:jc w:val="center"/>
      </w:pPr>
    </w:p>
    <w:p w:rsidR="008C3F6F" w:rsidRPr="00C65E60" w:rsidRDefault="008C3F6F" w:rsidP="008C3F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</w:rPr>
        <w:t>Z-ca Dyrektora ds. Lecznictwa</w:t>
      </w:r>
    </w:p>
    <w:p w:rsidR="008C3F6F" w:rsidRPr="00C65E60" w:rsidRDefault="008C3F6F" w:rsidP="008C3F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</w:rPr>
        <w:t>Grzegorz Roszkowski</w:t>
      </w:r>
    </w:p>
    <w:p w:rsidR="002D1796" w:rsidRPr="006C1EF4" w:rsidRDefault="002D1796" w:rsidP="008C3F6F">
      <w:pPr>
        <w:pStyle w:val="Akapitzlist"/>
        <w:ind w:left="720"/>
        <w:jc w:val="center"/>
        <w:rPr>
          <w:rFonts w:asciiTheme="minorHAnsi" w:hAnsiTheme="minorHAnsi" w:cstheme="minorHAnsi"/>
          <w:b/>
          <w:bCs/>
        </w:rPr>
      </w:pPr>
    </w:p>
    <w:sectPr w:rsidR="002D1796" w:rsidRPr="006C1EF4" w:rsidSect="00B066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61" w:rsidRDefault="00DC4961" w:rsidP="00D82FF7">
      <w:pPr>
        <w:spacing w:after="0" w:line="240" w:lineRule="auto"/>
      </w:pPr>
      <w:r>
        <w:separator/>
      </w:r>
    </w:p>
  </w:endnote>
  <w:endnote w:type="continuationSeparator" w:id="0">
    <w:p w:rsidR="00DC4961" w:rsidRDefault="00DC496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61" w:rsidRDefault="00DC4961" w:rsidP="00D82FF7">
      <w:pPr>
        <w:spacing w:after="0" w:line="240" w:lineRule="auto"/>
      </w:pPr>
      <w:r>
        <w:separator/>
      </w:r>
    </w:p>
  </w:footnote>
  <w:footnote w:type="continuationSeparator" w:id="0">
    <w:p w:rsidR="00DC4961" w:rsidRDefault="00DC496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32919"/>
    <w:rsid w:val="00044427"/>
    <w:rsid w:val="00045074"/>
    <w:rsid w:val="00047B9D"/>
    <w:rsid w:val="0005098C"/>
    <w:rsid w:val="000561A3"/>
    <w:rsid w:val="00062AC9"/>
    <w:rsid w:val="000B724C"/>
    <w:rsid w:val="000D39C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27338"/>
    <w:rsid w:val="00240598"/>
    <w:rsid w:val="00247263"/>
    <w:rsid w:val="002550E3"/>
    <w:rsid w:val="00267DBB"/>
    <w:rsid w:val="0029471A"/>
    <w:rsid w:val="002960A3"/>
    <w:rsid w:val="002D1796"/>
    <w:rsid w:val="002D179A"/>
    <w:rsid w:val="002D58A9"/>
    <w:rsid w:val="002E665F"/>
    <w:rsid w:val="00303091"/>
    <w:rsid w:val="003030C9"/>
    <w:rsid w:val="003054AF"/>
    <w:rsid w:val="003103F0"/>
    <w:rsid w:val="00334BB1"/>
    <w:rsid w:val="003466FE"/>
    <w:rsid w:val="0036732F"/>
    <w:rsid w:val="0037115B"/>
    <w:rsid w:val="00385009"/>
    <w:rsid w:val="00397BA3"/>
    <w:rsid w:val="003B3803"/>
    <w:rsid w:val="003C0634"/>
    <w:rsid w:val="003C2D91"/>
    <w:rsid w:val="003D6ECD"/>
    <w:rsid w:val="003F616D"/>
    <w:rsid w:val="00404B72"/>
    <w:rsid w:val="00425DBE"/>
    <w:rsid w:val="0044417A"/>
    <w:rsid w:val="00446C2B"/>
    <w:rsid w:val="0046608D"/>
    <w:rsid w:val="00467378"/>
    <w:rsid w:val="00483AA3"/>
    <w:rsid w:val="00497FFC"/>
    <w:rsid w:val="004B05F9"/>
    <w:rsid w:val="004C5A9F"/>
    <w:rsid w:val="004E09F2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600212"/>
    <w:rsid w:val="00604716"/>
    <w:rsid w:val="006105FE"/>
    <w:rsid w:val="00630C89"/>
    <w:rsid w:val="00643572"/>
    <w:rsid w:val="00644768"/>
    <w:rsid w:val="006700B5"/>
    <w:rsid w:val="00697D1A"/>
    <w:rsid w:val="006B1A9F"/>
    <w:rsid w:val="006B1BF9"/>
    <w:rsid w:val="006C1EF4"/>
    <w:rsid w:val="006D7CE8"/>
    <w:rsid w:val="006F5B4A"/>
    <w:rsid w:val="0071730A"/>
    <w:rsid w:val="00736035"/>
    <w:rsid w:val="00737317"/>
    <w:rsid w:val="007510B7"/>
    <w:rsid w:val="00754191"/>
    <w:rsid w:val="00760492"/>
    <w:rsid w:val="007641CF"/>
    <w:rsid w:val="00783CCE"/>
    <w:rsid w:val="00787947"/>
    <w:rsid w:val="00794FA6"/>
    <w:rsid w:val="007C2F19"/>
    <w:rsid w:val="007D482B"/>
    <w:rsid w:val="007F519A"/>
    <w:rsid w:val="008045BB"/>
    <w:rsid w:val="00823D23"/>
    <w:rsid w:val="00891F67"/>
    <w:rsid w:val="008A2A91"/>
    <w:rsid w:val="008B0AD3"/>
    <w:rsid w:val="008C3F6F"/>
    <w:rsid w:val="008D3812"/>
    <w:rsid w:val="008D69E1"/>
    <w:rsid w:val="008F0384"/>
    <w:rsid w:val="008F5C88"/>
    <w:rsid w:val="00924655"/>
    <w:rsid w:val="009407E4"/>
    <w:rsid w:val="00980151"/>
    <w:rsid w:val="00993DEA"/>
    <w:rsid w:val="00995EDA"/>
    <w:rsid w:val="009D019E"/>
    <w:rsid w:val="00A0783A"/>
    <w:rsid w:val="00A13540"/>
    <w:rsid w:val="00A647EE"/>
    <w:rsid w:val="00A731F2"/>
    <w:rsid w:val="00AA7492"/>
    <w:rsid w:val="00AE5274"/>
    <w:rsid w:val="00B066C6"/>
    <w:rsid w:val="00B3055C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65E60"/>
    <w:rsid w:val="00C8267D"/>
    <w:rsid w:val="00C86B1C"/>
    <w:rsid w:val="00C95404"/>
    <w:rsid w:val="00CD378D"/>
    <w:rsid w:val="00CE40D0"/>
    <w:rsid w:val="00D13A56"/>
    <w:rsid w:val="00D17201"/>
    <w:rsid w:val="00D53A5C"/>
    <w:rsid w:val="00D55F42"/>
    <w:rsid w:val="00D82FF7"/>
    <w:rsid w:val="00DA45EC"/>
    <w:rsid w:val="00DA6AD7"/>
    <w:rsid w:val="00DA7266"/>
    <w:rsid w:val="00DC4961"/>
    <w:rsid w:val="00DC4F64"/>
    <w:rsid w:val="00DD228F"/>
    <w:rsid w:val="00DF363F"/>
    <w:rsid w:val="00E17037"/>
    <w:rsid w:val="00E26E4F"/>
    <w:rsid w:val="00E34009"/>
    <w:rsid w:val="00E87DB4"/>
    <w:rsid w:val="00EA04C3"/>
    <w:rsid w:val="00EA1B57"/>
    <w:rsid w:val="00EA2EC0"/>
    <w:rsid w:val="00EC6BB3"/>
    <w:rsid w:val="00ED381A"/>
    <w:rsid w:val="00ED5987"/>
    <w:rsid w:val="00ED73C1"/>
    <w:rsid w:val="00EE2519"/>
    <w:rsid w:val="00EE3B42"/>
    <w:rsid w:val="00F365D0"/>
    <w:rsid w:val="00F5034D"/>
    <w:rsid w:val="00F55EA0"/>
    <w:rsid w:val="00F578F2"/>
    <w:rsid w:val="00F9492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5D0A"/>
  <w15:docId w15:val="{FCC8D20F-8F78-4305-86E9-39FD221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1B57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B066C6"/>
    <w:rPr>
      <w:b w:val="0"/>
    </w:rPr>
  </w:style>
  <w:style w:type="character" w:customStyle="1" w:styleId="ListLabel2">
    <w:name w:val="ListLabel 2"/>
    <w:qFormat/>
    <w:rsid w:val="00B066C6"/>
    <w:rPr>
      <w:b w:val="0"/>
    </w:rPr>
  </w:style>
  <w:style w:type="character" w:customStyle="1" w:styleId="ListLabel3">
    <w:name w:val="ListLabel 3"/>
    <w:qFormat/>
    <w:rsid w:val="00B066C6"/>
    <w:rPr>
      <w:rFonts w:cs="Times New Roman"/>
      <w:color w:val="00000A"/>
    </w:rPr>
  </w:style>
  <w:style w:type="character" w:customStyle="1" w:styleId="ListLabel4">
    <w:name w:val="ListLabel 4"/>
    <w:qFormat/>
    <w:rsid w:val="00B066C6"/>
    <w:rPr>
      <w:rFonts w:cs="Courier New"/>
    </w:rPr>
  </w:style>
  <w:style w:type="character" w:customStyle="1" w:styleId="ListLabel5">
    <w:name w:val="ListLabel 5"/>
    <w:qFormat/>
    <w:rsid w:val="00B066C6"/>
    <w:rPr>
      <w:rFonts w:cs="Courier New"/>
    </w:rPr>
  </w:style>
  <w:style w:type="character" w:customStyle="1" w:styleId="ListLabel6">
    <w:name w:val="ListLabel 6"/>
    <w:qFormat/>
    <w:rsid w:val="00B066C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066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B066C6"/>
    <w:rPr>
      <w:rFonts w:cs="Mangal"/>
    </w:rPr>
  </w:style>
  <w:style w:type="paragraph" w:styleId="Legenda">
    <w:name w:val="caption"/>
    <w:basedOn w:val="Normalny"/>
    <w:qFormat/>
    <w:rsid w:val="00B066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6C6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Anna Buńkowska</cp:lastModifiedBy>
  <cp:revision>5</cp:revision>
  <cp:lastPrinted>2019-10-09T06:27:00Z</cp:lastPrinted>
  <dcterms:created xsi:type="dcterms:W3CDTF">2019-10-30T12:43:00Z</dcterms:created>
  <dcterms:modified xsi:type="dcterms:W3CDTF">2019-10-30T13:56:00Z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