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49" w:rsidRDefault="00E72049" w:rsidP="00E72049">
      <w:pPr>
        <w:spacing w:after="0" w:line="340" w:lineRule="atLeast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Załącznik nr 3.1 do SIWZ</w:t>
      </w:r>
      <w:bookmarkStart w:id="0" w:name="_GoBack"/>
      <w:bookmarkEnd w:id="0"/>
      <w:r w:rsidR="007B1CC4" w:rsidRPr="00EC730F">
        <w:rPr>
          <w:rFonts w:ascii="Garamond" w:hAnsi="Garamond"/>
          <w:b/>
          <w:bCs/>
        </w:rPr>
        <w:t xml:space="preserve"> </w:t>
      </w:r>
    </w:p>
    <w:p w:rsidR="007B1CC4" w:rsidRPr="00EC730F" w:rsidRDefault="007B1CC4" w:rsidP="00EC730F">
      <w:pPr>
        <w:spacing w:after="0" w:line="340" w:lineRule="atLeas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>ZESTAWIENIE GRANICZNYCH PARAMETRÓW TECHNICZNO-UŻYTKOWYCH</w:t>
      </w:r>
    </w:p>
    <w:p w:rsidR="007B1CC4" w:rsidRPr="007B1CC4" w:rsidRDefault="007B1CC4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9"/>
        <w:gridCol w:w="4791"/>
        <w:gridCol w:w="40"/>
        <w:gridCol w:w="1374"/>
        <w:gridCol w:w="32"/>
        <w:gridCol w:w="2271"/>
      </w:tblGrid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Opis parametru / warunku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 xml:space="preserve">Parametry oferowane </w:t>
            </w:r>
            <w:r w:rsidR="005E718F">
              <w:rPr>
                <w:rFonts w:ascii="Garamond" w:eastAsia="Times New Roman" w:hAnsi="Garamond"/>
                <w:b/>
                <w:lang w:eastAsia="pl-PL"/>
              </w:rPr>
              <w:t>(należy wpisać)</w:t>
            </w:r>
          </w:p>
        </w:tc>
      </w:tr>
      <w:tr w:rsidR="002D580B" w:rsidRPr="007B1CC4" w:rsidTr="00D2369F">
        <w:tc>
          <w:tcPr>
            <w:tcW w:w="9212" w:type="dxa"/>
            <w:gridSpan w:val="7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WYMAGANIA OGÓLNE</w:t>
            </w:r>
            <w:r w:rsidR="00136A4C" w:rsidRPr="007B1CC4">
              <w:rPr>
                <w:rFonts w:ascii="Garamond" w:eastAsia="Times New Roman" w:hAnsi="Garamond"/>
                <w:b/>
                <w:lang w:eastAsia="pl-PL"/>
              </w:rPr>
              <w:t xml:space="preserve"> AMBULANSU</w:t>
            </w:r>
          </w:p>
          <w:p w:rsidR="007B1CC4" w:rsidRPr="007B1CC4" w:rsidRDefault="007B1CC4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1)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Producent pojazdu bazowego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Marka i model samochodu bazowego oferowanego ambulansu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Producent zabudowy przedziału medycznego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4)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Rok produkcji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703B3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2018</w:t>
            </w:r>
            <w:r w:rsidR="00ED4CED" w:rsidRPr="007B1CC4">
              <w:rPr>
                <w:rFonts w:ascii="Garamond" w:eastAsia="Times New Roman" w:hAnsi="Garamond"/>
                <w:b/>
                <w:lang w:eastAsia="pl-PL"/>
              </w:rPr>
              <w:t>r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9212" w:type="dxa"/>
            <w:gridSpan w:val="7"/>
            <w:shd w:val="clear" w:color="auto" w:fill="auto"/>
          </w:tcPr>
          <w:p w:rsidR="007B1CC4" w:rsidRPr="007B1CC4" w:rsidRDefault="007B1CC4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PARAMETRY TECHNICZNE</w:t>
            </w: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NADWOZIE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Typu furgon z izolacją </w:t>
            </w:r>
            <w:proofErr w:type="spellStart"/>
            <w:r w:rsidRPr="007B1CC4">
              <w:rPr>
                <w:rFonts w:ascii="Garamond" w:hAnsi="Garamond"/>
              </w:rPr>
              <w:t>dżwiękowo</w:t>
            </w:r>
            <w:proofErr w:type="spellEnd"/>
            <w:r w:rsidRPr="007B1CC4">
              <w:rPr>
                <w:rFonts w:ascii="Garamond" w:hAnsi="Garamond"/>
              </w:rPr>
              <w:t>-termiczną.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4155D6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</w:t>
            </w:r>
            <w:r w:rsidR="006B5032" w:rsidRPr="007B1CC4">
              <w:rPr>
                <w:rFonts w:ascii="Garamond" w:eastAsia="Times New Roman" w:hAnsi="Garamond"/>
                <w:lang w:eastAsia="pl-PL"/>
              </w:rPr>
              <w:t>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Częściowo przeszklony z możliwością ewakuacji  pacjenta i personelu.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Pr</w:t>
            </w:r>
            <w:r>
              <w:rPr>
                <w:rFonts w:ascii="Garamond" w:hAnsi="Garamond"/>
              </w:rPr>
              <w:t>zystosowany do przewozu min. trzech</w:t>
            </w:r>
            <w:r w:rsidRPr="007B1CC4">
              <w:rPr>
                <w:rFonts w:ascii="Garamond" w:hAnsi="Garamond"/>
              </w:rPr>
              <w:t xml:space="preserve"> osób (z kierowcą)  w pozycji siedzącej oraz 1 osoby w pozycji leżącej na noszach.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Długość przedziału medycznego min </w:t>
            </w:r>
            <w:r>
              <w:rPr>
                <w:rFonts w:ascii="Garamond" w:hAnsi="Garamond"/>
              </w:rPr>
              <w:t>2</w:t>
            </w:r>
            <w:r w:rsidRPr="007B1CC4">
              <w:rPr>
                <w:rFonts w:ascii="Garamond" w:hAnsi="Garamond"/>
              </w:rPr>
              <w:t>,10 m.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Wysokość przedziału medycznego min. 1,</w:t>
            </w:r>
            <w:r>
              <w:rPr>
                <w:rFonts w:ascii="Garamond" w:hAnsi="Garamond"/>
              </w:rPr>
              <w:t>4</w:t>
            </w:r>
            <w:r w:rsidRPr="007B1CC4">
              <w:rPr>
                <w:rFonts w:ascii="Garamond" w:hAnsi="Garamond"/>
              </w:rPr>
              <w:t>0 m,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Drzwi tylne wysokie, przeszklone, otwierane na  boki o  min 180</w:t>
            </w:r>
            <w:r w:rsidRPr="007B1CC4">
              <w:rPr>
                <w:rFonts w:ascii="Garamond" w:hAnsi="Garamond"/>
                <w:vertAlign w:val="superscript"/>
              </w:rPr>
              <w:t>0</w:t>
            </w:r>
            <w:r w:rsidRPr="007B1CC4"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Drzwi boczne wysokie prawe przesuwane do tyłu z    szybą.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Okna przedziału medycznego pokryte w 2/3   wysokości folią półprzeźroczystą.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Częściowa ścianka działowa</w:t>
            </w:r>
            <w:r w:rsidRPr="007B1CC4">
              <w:rPr>
                <w:rFonts w:ascii="Garamond" w:hAnsi="Garamond"/>
              </w:rPr>
              <w:t xml:space="preserve"> oddzielająca k</w:t>
            </w:r>
            <w:r>
              <w:rPr>
                <w:rFonts w:ascii="Garamond" w:hAnsi="Garamond"/>
              </w:rPr>
              <w:t>abinę kierowcy od  przedziału</w:t>
            </w:r>
            <w:r w:rsidRPr="007B1CC4">
              <w:rPr>
                <w:rFonts w:ascii="Garamond" w:hAnsi="Garamond"/>
              </w:rPr>
              <w:t xml:space="preserve"> medycznego 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rPr>
          <w:trHeight w:val="372"/>
        </w:trPr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Lakier w kolorze białym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Centralny zamek wszystkich drzwi.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Autoalarm.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oduszka powietrzna dla kierowcy i pasażera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13.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Elektrycznie regulowane i podgrzewane lusterka zewnętrzne,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Elektrycznie opuszczane szyby w kabinie kierowcy,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Zderzaki i lusterka lakierowane w kolorze nadwozia,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Światła przeciwmgielne przednie,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Fotel kierowcy  z regulacją przód – tył i regulacją oparcia pod plecami,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46E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Klimatyzacja fabryczna kabiny kierowcy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46E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520B7">
              <w:rPr>
                <w:rFonts w:ascii="Garamond" w:eastAsia="Times New Roman" w:hAnsi="Garamond"/>
                <w:b/>
                <w:lang w:eastAsia="pl-PL"/>
              </w:rPr>
              <w:t>SILNIK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Nowoczesny zasilany olejem napędowym z  zapłonem samoczynnym, z turbosprężarka i </w:t>
            </w:r>
            <w:proofErr w:type="spellStart"/>
            <w:r w:rsidRPr="007B1CC4">
              <w:rPr>
                <w:rFonts w:ascii="Garamond" w:hAnsi="Garamond"/>
              </w:rPr>
              <w:t>intercoolerem</w:t>
            </w:r>
            <w:proofErr w:type="spellEnd"/>
            <w:r w:rsidRPr="007B1CC4">
              <w:rPr>
                <w:rFonts w:ascii="Garamond" w:hAnsi="Garamond"/>
              </w:rPr>
              <w:t>, elastyczny, zapewniający przyspieszenie pozwalające na sprawną jazdę w ruchu miejskim.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Silnik </w:t>
            </w:r>
            <w:r w:rsidRPr="00D20F5E">
              <w:rPr>
                <w:rFonts w:ascii="Garamond" w:hAnsi="Garamond"/>
              </w:rPr>
              <w:t>o mocy powyżej 1</w:t>
            </w:r>
            <w:r>
              <w:rPr>
                <w:rFonts w:ascii="Garamond" w:hAnsi="Garamond"/>
              </w:rPr>
              <w:t>0</w:t>
            </w:r>
            <w:r w:rsidRPr="00D20F5E">
              <w:rPr>
                <w:rFonts w:ascii="Garamond" w:hAnsi="Garamond"/>
              </w:rPr>
              <w:t xml:space="preserve">0 KM.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Klasa emisji spalin zgodnie z normą min. EURO 6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 xml:space="preserve">ZESPÓŁ </w:t>
            </w:r>
            <w:r w:rsidR="006B5032" w:rsidRPr="00EC730F">
              <w:rPr>
                <w:rFonts w:ascii="Garamond" w:eastAsia="Times New Roman" w:hAnsi="Garamond"/>
                <w:b/>
                <w:lang w:eastAsia="pl-PL"/>
              </w:rPr>
              <w:t>NAPĘDOWY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Skrzynia biegów manualna synchronizowana.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Min. 6-biegów do przodu i bieg wsteczny.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Napęd na koła przednie lub tylne.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Elektroniczny system stabilizacji toru jazdy typu   ESP,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System zapobiegający poślizgowi kół napędzanych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podczas ruszania typu ASR,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System wspomagania ruszania pod górę typu </w:t>
            </w:r>
            <w:proofErr w:type="spellStart"/>
            <w:r w:rsidRPr="007B1CC4">
              <w:rPr>
                <w:rFonts w:ascii="Garamond" w:hAnsi="Garamond"/>
              </w:rPr>
              <w:t>hill</w:t>
            </w:r>
            <w:proofErr w:type="spellEnd"/>
            <w:r w:rsidRPr="007B1CC4">
              <w:rPr>
                <w:rFonts w:ascii="Garamond" w:hAnsi="Garamond"/>
              </w:rPr>
              <w:t xml:space="preserve"> asystent lub równoważny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ZAWIESZENIE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4B6548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 xml:space="preserve">Zawieszenie </w:t>
            </w:r>
            <w:r w:rsidR="004B6548">
              <w:rPr>
                <w:rFonts w:ascii="Garamond" w:eastAsia="Times New Roman" w:hAnsi="Garamond"/>
                <w:lang w:eastAsia="pl-PL"/>
              </w:rPr>
              <w:t>przednie i tylne niezależne</w:t>
            </w:r>
            <w:r w:rsidRPr="007B1CC4">
              <w:rPr>
                <w:rFonts w:ascii="Garamond" w:eastAsia="Times New Roman" w:hAnsi="Garamond"/>
                <w:lang w:eastAsia="pl-PL"/>
              </w:rPr>
              <w:t>, gwarantujące dobrą przyczepność kół do nawierzchni</w:t>
            </w:r>
            <w:r w:rsidR="004B6548">
              <w:rPr>
                <w:rFonts w:ascii="Garamond" w:eastAsia="Times New Roman" w:hAnsi="Garamond"/>
                <w:lang w:eastAsia="pl-PL"/>
              </w:rPr>
              <w:t>,</w:t>
            </w:r>
            <w:r w:rsidRPr="007B1CC4">
              <w:rPr>
                <w:rFonts w:ascii="Garamond" w:eastAsia="Times New Roman" w:hAnsi="Garamond"/>
                <w:lang w:eastAsia="pl-PL"/>
              </w:rPr>
              <w:t xml:space="preserve"> stabilność w trudnym terenie</w:t>
            </w:r>
            <w:r w:rsidR="001A1697" w:rsidRPr="007B1CC4">
              <w:rPr>
                <w:rFonts w:ascii="Garamond" w:eastAsia="Times New Roman" w:hAnsi="Garamond"/>
                <w:lang w:eastAsia="pl-PL"/>
              </w:rPr>
              <w:t xml:space="preserve"> oraz odpowiedni  komfort transportu </w:t>
            </w:r>
            <w:r w:rsidR="004B6548">
              <w:rPr>
                <w:rFonts w:ascii="Garamond" w:eastAsia="Times New Roman" w:hAnsi="Garamond"/>
                <w:lang w:eastAsia="pl-PL"/>
              </w:rPr>
              <w:t>chorego</w:t>
            </w:r>
            <w:r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4155D6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SYSTEM HAMULCOWY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Ze wspomaganiem.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 systemem ABS zapobiegającym blokadzie kół   podczas hamowania.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Hydrauliczny system wspomagania nagłego hamowania,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UKŁAD KIEROWNICZY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Ze wspomaganiem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1160B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 xml:space="preserve">Kolumna kierownicy regulowana w </w:t>
            </w:r>
            <w:r>
              <w:rPr>
                <w:rFonts w:ascii="Garamond" w:eastAsia="Times New Roman" w:hAnsi="Garamond"/>
                <w:lang w:eastAsia="pl-PL"/>
              </w:rPr>
              <w:t>dwóch</w:t>
            </w:r>
            <w:r w:rsidRPr="007B1CC4">
              <w:rPr>
                <w:rFonts w:ascii="Garamond" w:eastAsia="Times New Roman" w:hAnsi="Garamond"/>
                <w:lang w:eastAsia="pl-PL"/>
              </w:rPr>
              <w:t xml:space="preserve"> płaszczy</w:t>
            </w:r>
            <w:r>
              <w:rPr>
                <w:rFonts w:ascii="Garamond" w:eastAsia="Times New Roman" w:hAnsi="Garamond"/>
                <w:lang w:eastAsia="pl-PL"/>
              </w:rPr>
              <w:t>znach</w:t>
            </w:r>
            <w:r w:rsidRPr="007B1CC4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1160B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WYPOSAŻENIE POJAZDU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Wszystkie miejsca siedzące wyposażone w    bezwładnościowe pasy bezpieczeństwa   i zagłówki.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Kosz na śmieci.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Dodatkowa gaśnica w przedziale medycznym.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Urządzenie do wybijania szyb zintegrowane z    nożem do cięcia pasów.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26D81">
              <w:rPr>
                <w:rFonts w:ascii="Garamond" w:eastAsia="Times New Roman" w:hAnsi="Garamond"/>
                <w:b/>
                <w:lang w:eastAsia="pl-PL"/>
              </w:rPr>
              <w:t>OGRZEWANIE I WENTYLACJA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Układ ogrzewania zgodny z PN EN 1789 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(oraz charakteryzujący się parametrami nie gorszymi jak poniższe.)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FE69A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Ogrzewanie przedziału medycznego cieczą  chłodzącą silnik – dodatkowa nagrzewnica wodna   z zaworem odcinającym.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FE69A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Mechaniczna wentylacja  </w:t>
            </w:r>
            <w:proofErr w:type="spellStart"/>
            <w:r w:rsidRPr="007B1CC4">
              <w:rPr>
                <w:rFonts w:ascii="Garamond" w:hAnsi="Garamond"/>
              </w:rPr>
              <w:t>nawiewno</w:t>
            </w:r>
            <w:proofErr w:type="spellEnd"/>
            <w:r w:rsidRPr="007B1CC4">
              <w:rPr>
                <w:rFonts w:ascii="Garamond" w:hAnsi="Garamond"/>
              </w:rPr>
              <w:t xml:space="preserve"> -wywiewna.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FE69A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Rozbudowa fabrycznej klimatyzacji o drugi parownik umieszczo</w:t>
            </w:r>
            <w:r>
              <w:rPr>
                <w:rFonts w:ascii="Garamond" w:hAnsi="Garamond"/>
              </w:rPr>
              <w:t>ny w pomieszczeniu dla pacjenta</w:t>
            </w:r>
            <w:r w:rsidRPr="007B1CC4">
              <w:rPr>
                <w:rFonts w:ascii="Garamond" w:hAnsi="Garamond"/>
              </w:rPr>
              <w:t xml:space="preserve"> z niezależną regulacj</w:t>
            </w:r>
            <w:r>
              <w:rPr>
                <w:rFonts w:ascii="Garamond" w:hAnsi="Garamond"/>
              </w:rPr>
              <w:t>ą temperatury i siły nawiewu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FE69A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INSTALACJA ELEKTRYCZNA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Instalacja elektryczna jest  sporządzona w sposób zapewniający jej bezpieczne działanie zgodnie z PN EN 1789 – i charakteryzuje  się nie gorszymi parametrami jak poniżej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2D0796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Alternator wzmocniony zapewniający odpowiednie ładowanie akumulatora </w:t>
            </w:r>
            <w:r w:rsidRPr="00D20F5E">
              <w:rPr>
                <w:rFonts w:ascii="Garamond" w:hAnsi="Garamond"/>
              </w:rPr>
              <w:t xml:space="preserve">o mocy min. </w:t>
            </w:r>
            <w:r>
              <w:rPr>
                <w:rFonts w:ascii="Garamond" w:hAnsi="Garamond"/>
              </w:rPr>
              <w:t>120</w:t>
            </w:r>
            <w:r w:rsidRPr="00D20F5E">
              <w:rPr>
                <w:rFonts w:ascii="Garamond" w:hAnsi="Garamond"/>
              </w:rPr>
              <w:t>0 W.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2D0796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Akumulator o pojemności min. 60</w:t>
            </w:r>
            <w:r w:rsidRPr="007B1CC4">
              <w:rPr>
                <w:rFonts w:ascii="Garamond" w:hAnsi="Garamond"/>
              </w:rPr>
              <w:t xml:space="preserve"> Ah do zasilania  wszystkich odbiorników prądu.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2D0796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 xml:space="preserve">OZNAKOWANIE </w:t>
            </w:r>
            <w:r w:rsidR="00EB5AFB" w:rsidRPr="00EC730F">
              <w:rPr>
                <w:rFonts w:ascii="Garamond" w:eastAsia="Times New Roman" w:hAnsi="Garamond"/>
                <w:b/>
                <w:lang w:eastAsia="pl-PL"/>
              </w:rPr>
              <w:t xml:space="preserve">, OŚWIETLENIE, </w:t>
            </w:r>
          </w:p>
          <w:p w:rsidR="002D580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SYGNALIZACJA DŹWIEKOWA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W pojeździe znajduje się układ ostrzegania zarówno optycznego, jak i akustycznego - zgodny z przepisami ustawy „Prawo o ruchu drogowym” </w:t>
            </w:r>
          </w:p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-oraz  charakteryzuje się nie on nie gorszymi parametrami jak poniżej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4155D6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Belka świetlna ze światłami typu LED   koloru niebieskiego umieszczona na przed</w:t>
            </w:r>
            <w:r w:rsidRPr="007B1CC4">
              <w:rPr>
                <w:rFonts w:ascii="Garamond" w:hAnsi="Garamond"/>
              </w:rPr>
              <w:softHyphen/>
              <w:t>niej części dachu pojazdu. Sygnał dźwiękowy modulowany – możliwość</w:t>
            </w:r>
            <w:r>
              <w:rPr>
                <w:rFonts w:ascii="Garamond" w:hAnsi="Garamond"/>
              </w:rPr>
              <w:t xml:space="preserve">   </w:t>
            </w:r>
            <w:r w:rsidRPr="007B1CC4">
              <w:rPr>
                <w:rFonts w:ascii="Garamond" w:hAnsi="Garamond"/>
              </w:rPr>
              <w:t xml:space="preserve"> podawania komunikatów głosowych.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33199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Dwie niebieskie lampy pulsacyjne na wyso</w:t>
            </w:r>
            <w:r w:rsidRPr="007B1CC4">
              <w:rPr>
                <w:rFonts w:ascii="Garamond" w:hAnsi="Garamond"/>
              </w:rPr>
              <w:softHyphen/>
              <w:t>kości  pasa przedniego.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33199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Reflekt</w:t>
            </w:r>
            <w:r>
              <w:rPr>
                <w:rFonts w:ascii="Garamond" w:hAnsi="Garamond"/>
              </w:rPr>
              <w:t>ory zewnętrzne z</w:t>
            </w:r>
            <w:r w:rsidRPr="007B1CC4">
              <w:rPr>
                <w:rFonts w:ascii="Garamond" w:hAnsi="Garamond"/>
              </w:rPr>
              <w:t xml:space="preserve"> tyłu pojazdu ze światłem  rozproszonym do oświetlenia miejsca akcji min. 2 szt., z możliwością włączania / wyłączania  z kabiny kierowcy.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33199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Pas odblaskowy barwy niebieskiej i czerwonej  dookoła pojazdu na wysokości linii podziału    nadwozia.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33199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 przodu pojazdu napis: lustrzane odbicie słowa  „AMBULANS”.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33199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Oznaczenie typu karetki na bokach i drzwiach  tylnych symbolem ,,T” oraz nazwą </w:t>
            </w:r>
            <w:r>
              <w:rPr>
                <w:rFonts w:ascii="Garamond" w:hAnsi="Garamond"/>
              </w:rPr>
              <w:t>Z</w:t>
            </w:r>
            <w:r w:rsidRPr="00D20F5E">
              <w:rPr>
                <w:rFonts w:ascii="Garamond" w:hAnsi="Garamond"/>
              </w:rPr>
              <w:t xml:space="preserve">amawiającego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33199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</w:rPr>
              <w:t>OŚWIETLENIE WEWNĘTRZNE PRZEDZIAŁU MEDYCZNEGO</w:t>
            </w: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Oświetlenie zapewnia  prawidłową pracę personelu medycznego ,jest zgodne z PN EN 1789  (oraz charakteryzuje się parametrami nie gorszymi jak poniżej)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85148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1.1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Światło rozproszone </w:t>
            </w:r>
            <w:r>
              <w:rPr>
                <w:rFonts w:ascii="Garamond" w:hAnsi="Garamond"/>
              </w:rPr>
              <w:t xml:space="preserve">LED </w:t>
            </w:r>
            <w:r w:rsidRPr="007B1CC4">
              <w:rPr>
                <w:rFonts w:ascii="Garamond" w:hAnsi="Garamond"/>
              </w:rPr>
              <w:t xml:space="preserve">umieszczone </w:t>
            </w:r>
            <w:r>
              <w:rPr>
                <w:rFonts w:ascii="Garamond" w:hAnsi="Garamond"/>
              </w:rPr>
              <w:t xml:space="preserve">na suficie </w:t>
            </w:r>
            <w:r w:rsidRPr="007B1CC4">
              <w:rPr>
                <w:rFonts w:ascii="Garamond" w:hAnsi="Garamond"/>
              </w:rPr>
              <w:t>przedziału medycznego   min. 2 punkty świetlne.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85148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1.2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Oświetlenie </w:t>
            </w:r>
            <w:r>
              <w:rPr>
                <w:rFonts w:ascii="Garamond" w:hAnsi="Garamond"/>
              </w:rPr>
              <w:t>LED punktowe,</w:t>
            </w:r>
            <w:r w:rsidRPr="007B1CC4">
              <w:rPr>
                <w:rFonts w:ascii="Garamond" w:hAnsi="Garamond"/>
              </w:rPr>
              <w:t xml:space="preserve"> regulowane umieszczone w suficie nad noszami punktowe    (min. 1 szt.).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85148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hAnsi="Garamond"/>
                <w:b/>
              </w:rPr>
            </w:pPr>
            <w:r w:rsidRPr="007B1CC4">
              <w:rPr>
                <w:rFonts w:ascii="Garamond" w:hAnsi="Garamond"/>
                <w:b/>
              </w:rPr>
              <w:t>Wyposażenie pomieszczenia dla pacjenta</w:t>
            </w: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Pomieszczenie dla pacjenta powinno pomieścić urządzenia medyczne wyszczególnione w normie P</w:t>
            </w:r>
            <w:r>
              <w:rPr>
                <w:rFonts w:ascii="Garamond" w:hAnsi="Garamond"/>
              </w:rPr>
              <w:t xml:space="preserve">N </w:t>
            </w:r>
            <w:r>
              <w:rPr>
                <w:rFonts w:ascii="Garamond" w:hAnsi="Garamond"/>
              </w:rPr>
              <w:lastRenderedPageBreak/>
              <w:t>EN 1789  dla ambulansu typu A1</w:t>
            </w:r>
            <w:r w:rsidRPr="007B1CC4">
              <w:rPr>
                <w:rFonts w:ascii="Garamond" w:hAnsi="Garamond"/>
              </w:rPr>
              <w:t xml:space="preserve"> powinny one być zamontowane w sposób bezpieczny, uniemożliwiający uszkodzenie go lub zranienie osób w poruszającym się pojeździe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9B10E3">
              <w:rPr>
                <w:rFonts w:ascii="Garamond" w:eastAsia="Times New Roman" w:hAnsi="Garamond"/>
                <w:lang w:eastAsia="pl-PL"/>
              </w:rPr>
              <w:lastRenderedPageBreak/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Na ścianie bocznej lewej zestaw szafek wykonanych z tworzywa sztucznego, zabezpieczonych przed niekontrolowanym wypadnięciem umieszczonych tam  przedmiotów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9B10E3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Uchwyt do kroplówki na min. 2 szt. mocowany  w suficie.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0536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Zabezpieczenie urządzeń oraz elementów wyposażenia  przed przemieszczaniem się w czasie jazdy, gwarantujące  jednocześnie łatwość dostępu i użycia.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0536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D20F5E" w:rsidRDefault="004155D6" w:rsidP="004155D6">
            <w:pPr>
              <w:spacing w:after="0" w:line="340" w:lineRule="atLeast"/>
              <w:jc w:val="both"/>
              <w:rPr>
                <w:rFonts w:ascii="Garamond" w:hAnsi="Garamond"/>
                <w:shd w:val="clear" w:color="auto" w:fill="FFFFFF"/>
              </w:rPr>
            </w:pPr>
            <w:r w:rsidRPr="00D20F5E">
              <w:rPr>
                <w:rFonts w:ascii="Garamond" w:hAnsi="Garamond"/>
                <w:shd w:val="clear" w:color="auto" w:fill="FFFFFF"/>
              </w:rPr>
              <w:t>Instalacja tlenowa; 1 butla 10 l z reduktorem posiadającym jedno wyjście regulowane na króciec, a jedno nieregulowane na szybkozłącze( gniazdo typu AGA) , wyposażony w nawilżacz tlenowy wykonany z tworzywa  sztucznego, zamontowana przy tylnych drzwiach na ściance lewej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0536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deklaracja zgodności CE reduktora tlenowego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0536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deklaracja zgodności CE nawilżacza tlenowego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0536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ŁĄCZNOŚĆ RADIOWA</w:t>
            </w:r>
          </w:p>
        </w:tc>
      </w:tr>
      <w:tr w:rsidR="00D2369F" w:rsidRPr="007B1CC4" w:rsidTr="00D2369F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D2369F" w:rsidRPr="007B1CC4" w:rsidRDefault="00993A4A" w:rsidP="006B111F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Kabina kierowcy przystosowana do zainstalowania radiotelefonu przewoźnego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D2369F" w:rsidRPr="007B1CC4" w:rsidRDefault="004155D6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271" w:type="dxa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D2369F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POMIESZCZENIA DLA PACJENTÓW</w:t>
            </w: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Pr="007B1CC4">
              <w:rPr>
                <w:rFonts w:ascii="Garamond" w:hAnsi="Garamond"/>
              </w:rPr>
              <w:t>otel</w:t>
            </w:r>
            <w:r>
              <w:rPr>
                <w:rFonts w:ascii="Garamond" w:hAnsi="Garamond"/>
              </w:rPr>
              <w:t xml:space="preserve"> stały na prawej ścianie  wyposażony w bezwładnościowy, trzypunktowy  pas bezpieczeństwa i zagłówek</w:t>
            </w:r>
            <w:r w:rsidRPr="007B1CC4">
              <w:rPr>
                <w:rFonts w:ascii="Garamond" w:hAnsi="Garamond"/>
              </w:rPr>
              <w:t xml:space="preserve">,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781EC7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Wzmocniona podłoga o powierzchni przeciwpoślizgowej, łatwo zmywalnej, połączonej  szczelnie z zabudową ścian.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781EC7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Ściany boczne i sufit pokryte płytami z tworzywa  sztucznego, łatwo zmywalne, niepalne i nietoksyczne.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781EC7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9F548D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 xml:space="preserve">   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kabinie kierowcy w</w:t>
            </w:r>
            <w:r w:rsidRPr="007B1CC4">
              <w:rPr>
                <w:rFonts w:ascii="Garamond" w:hAnsi="Garamond"/>
              </w:rPr>
              <w:t>łą</w:t>
            </w:r>
            <w:r>
              <w:rPr>
                <w:rFonts w:ascii="Garamond" w:hAnsi="Garamond"/>
              </w:rPr>
              <w:t>czniki umożliwiające sterowanie:</w:t>
            </w:r>
            <w:r w:rsidRPr="007B1CC4">
              <w:rPr>
                <w:rFonts w:ascii="Garamond" w:hAnsi="Garamond"/>
              </w:rPr>
              <w:t xml:space="preserve"> 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oświetleniem sufitowym</w:t>
            </w:r>
            <w:r w:rsidRPr="007B1CC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Pr="007B1CC4">
              <w:rPr>
                <w:rFonts w:ascii="Garamond" w:hAnsi="Garamond"/>
              </w:rPr>
              <w:t>klimatyzacja, ogrzewaniem</w:t>
            </w:r>
            <w:r>
              <w:rPr>
                <w:rFonts w:ascii="Garamond" w:hAnsi="Garamond"/>
              </w:rPr>
              <w:t>, wentylacją</w:t>
            </w:r>
            <w:r w:rsidRPr="007B1CC4">
              <w:rPr>
                <w:rFonts w:ascii="Garamond" w:hAnsi="Garamond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781EC7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  <w:bCs/>
              </w:rPr>
              <w:t>Nosze główne samojezdne</w:t>
            </w: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Podać markę, model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BA370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Konstrukcja monoblokowa, przystosowane do  reanimacji – twarda płyta na całej powierzchni.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BA370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 płynną regulacją podnoszenia tułowia do k</w:t>
            </w:r>
            <w:r>
              <w:rPr>
                <w:rFonts w:ascii="Garamond" w:hAnsi="Garamond"/>
              </w:rPr>
              <w:t>ą</w:t>
            </w:r>
            <w:r w:rsidRPr="007B1CC4">
              <w:rPr>
                <w:rFonts w:ascii="Garamond" w:hAnsi="Garamond"/>
              </w:rPr>
              <w:t>ta min. 75° 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BA370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Komplet pasów zabezpieczających (pasy szelkowe i 2 pasy poprzeczne).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Wyposażone w konturowy materac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Opuszczane</w:t>
            </w:r>
            <w:r>
              <w:rPr>
                <w:rFonts w:ascii="Garamond" w:hAnsi="Garamond"/>
              </w:rPr>
              <w:t xml:space="preserve"> wzdłużnie</w:t>
            </w:r>
            <w:r w:rsidRPr="007B1CC4">
              <w:rPr>
                <w:rFonts w:ascii="Garamond" w:hAnsi="Garamond"/>
              </w:rPr>
              <w:t xml:space="preserve"> oparcia boczne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Posiadające 4 kółka jezdne o średnicy min. 180 mm umożliwiające łatwe prowadzenie noszy nawet na nierównych nawierzchniach, hamulce na przynajmniej 2 kółkach jezdnych,</w:t>
            </w:r>
            <w:r>
              <w:rPr>
                <w:rFonts w:ascii="Garamond" w:hAnsi="Garamond"/>
              </w:rPr>
              <w:t xml:space="preserve"> wszystkie kółka skrętne.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Zapewniające obciążenie dopuszczalne masą min.- 200 kg.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Waga noszy do 45 kg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Funkcja automatycznego rozkładania podwozia transportera przy wyjeździe z ambulansu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Niezależny system składnia goleni przednich i tylnych podczas wjazdu i wyjazdu z karetki. 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12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Zapewniające automatyczne zapięcie zestawu po jego wprowadzeniu do ambulansu,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Mocowanie do podłogi lub lawety ambulansu – zgodne z normą PN-EN 1789 ( atest 10 g. )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Deklaracja zgodności CE  noszy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460734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5A2886" w:rsidP="009F548D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  <w:bCs/>
              </w:rPr>
              <w:t>Dodatkowe wymagania</w:t>
            </w: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  <w:p w:rsidR="004155D6" w:rsidRPr="007B1CC4" w:rsidRDefault="004155D6" w:rsidP="004155D6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Komplet dokumentów do rejestracji pojazdu jako specjalnego sanitarnego wraz z dostawą przedmiotu zamówienia,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lastRenderedPageBreak/>
              <w:t>2</w:t>
            </w:r>
          </w:p>
          <w:p w:rsidR="004155D6" w:rsidRPr="007B1CC4" w:rsidRDefault="004155D6" w:rsidP="004155D6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:rsidR="004155D6" w:rsidRPr="007B1CC4" w:rsidRDefault="004155D6" w:rsidP="004155D6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Serwis gwarancyjny i pogwarancyjny zabudowy  medycznej i wyposażenia realizowany w siedzibie 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Zamawiającego w ciągu max. 72</w:t>
            </w:r>
            <w:r w:rsidRPr="007B1CC4">
              <w:rPr>
                <w:rFonts w:ascii="Garamond" w:hAnsi="Garamond"/>
              </w:rPr>
              <w:t xml:space="preserve"> godzin od chwili zgłoszenia usterki.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a) Gwarancja na zabudowę med</w:t>
            </w:r>
            <w:r>
              <w:rPr>
                <w:rFonts w:ascii="Garamond" w:hAnsi="Garamond"/>
              </w:rPr>
              <w:t>yczną  i wyposażenie –  min. 12 miesięcy</w:t>
            </w:r>
            <w:r w:rsidRPr="007B1CC4">
              <w:rPr>
                <w:rFonts w:ascii="Garamond" w:hAnsi="Garamond"/>
              </w:rPr>
              <w:t xml:space="preserve">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b) Gwarancja mechaniczna pojazdu bez limitu </w:t>
            </w:r>
          </w:p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kilometrów – min. 12 miesięcy</w:t>
            </w:r>
            <w:r w:rsidRPr="007B1CC4">
              <w:rPr>
                <w:rFonts w:ascii="Garamond" w:hAnsi="Garamond"/>
              </w:rPr>
              <w:t xml:space="preserve">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c) Gwarancja na lakier – min. 24 miesiące</w:t>
            </w:r>
            <w:r w:rsidRPr="007B1CC4">
              <w:rPr>
                <w:rFonts w:ascii="Garamond" w:hAnsi="Garamond"/>
              </w:rPr>
              <w:t xml:space="preserve">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d) Gwarancja na perforację nadwozia – min. 96 miesiące 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155D6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155D6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Serwis gwarancyjny i pogwarancyjny samochodu w każdej ASO danej marki w Polsce .</w:t>
            </w:r>
          </w:p>
          <w:p w:rsidR="004155D6" w:rsidRPr="007B1CC4" w:rsidRDefault="004155D6" w:rsidP="004155D6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Wykaz autoryzowanych serwisów pojazdu  bazowego.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155D6" w:rsidRDefault="004155D6" w:rsidP="004155D6">
            <w:r w:rsidRPr="00642EF2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155D6" w:rsidRPr="007B1CC4" w:rsidRDefault="004155D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Ś</w:t>
            </w:r>
            <w:r w:rsidRPr="007B1CC4">
              <w:rPr>
                <w:rFonts w:ascii="Garamond" w:hAnsi="Garamond"/>
              </w:rPr>
              <w:t>wiadectwo homologacji  skompletowanego  pojazdu (dla samochodu bazowego i przedziału medycznego ambulansu sanitarnego typu -A</w:t>
            </w:r>
            <w:r w:rsidR="00EC730F">
              <w:rPr>
                <w:rFonts w:ascii="Garamond" w:hAnsi="Garamond"/>
              </w:rPr>
              <w:t>1</w:t>
            </w:r>
            <w:r w:rsidRPr="007B1CC4">
              <w:rPr>
                <w:rFonts w:ascii="Garamond" w:hAnsi="Garamond"/>
              </w:rPr>
              <w:t>” 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155D6" w:rsidP="004B6548">
            <w:pPr>
              <w:jc w:val="center"/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>UWAGA ! Nie spełnienie któregokolwiek z wyżej wymienionych parametrów, skutkować będzie odrzuceniem oferty.</w:t>
      </w:r>
    </w:p>
    <w:p w:rsidR="004067C4" w:rsidRDefault="004067C4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642F6C" w:rsidRPr="007B1CC4" w:rsidRDefault="004067C4" w:rsidP="00455AA4">
      <w:pPr>
        <w:spacing w:after="0" w:line="340" w:lineRule="atLeast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lang w:eastAsia="pl-PL"/>
        </w:rPr>
        <w:t>Podpis, data…</w:t>
      </w:r>
      <w:r w:rsidR="00B3443E">
        <w:rPr>
          <w:rFonts w:ascii="Garamond" w:eastAsia="Times New Roman" w:hAnsi="Garamond"/>
          <w:lang w:eastAsia="pl-PL"/>
        </w:rPr>
        <w:t>………………………….</w:t>
      </w:r>
      <w:r w:rsidR="006455B8" w:rsidRPr="007B1CC4">
        <w:rPr>
          <w:rFonts w:ascii="Garamond" w:eastAsia="Times New Roman" w:hAnsi="Garamond"/>
          <w:lang w:eastAsia="pl-PL"/>
        </w:rPr>
        <w:tab/>
      </w:r>
      <w:r w:rsidR="006455B8" w:rsidRPr="007B1CC4">
        <w:rPr>
          <w:rFonts w:ascii="Garamond" w:eastAsia="Times New Roman" w:hAnsi="Garamond"/>
          <w:lang w:eastAsia="pl-PL"/>
        </w:rPr>
        <w:tab/>
        <w:t xml:space="preserve">                                                       </w:t>
      </w:r>
    </w:p>
    <w:sectPr w:rsidR="00642F6C" w:rsidRPr="007B1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5A" w:rsidRDefault="00F6695A" w:rsidP="005F2F34">
      <w:pPr>
        <w:spacing w:after="0" w:line="240" w:lineRule="auto"/>
      </w:pPr>
      <w:r>
        <w:separator/>
      </w:r>
    </w:p>
  </w:endnote>
  <w:endnote w:type="continuationSeparator" w:id="0">
    <w:p w:rsidR="00F6695A" w:rsidRDefault="00F6695A" w:rsidP="005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0913"/>
      <w:docPartObj>
        <w:docPartGallery w:val="Page Numbers (Bottom of Page)"/>
        <w:docPartUnique/>
      </w:docPartObj>
    </w:sdtPr>
    <w:sdtEndPr/>
    <w:sdtContent>
      <w:p w:rsidR="009F548D" w:rsidRDefault="009F54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49">
          <w:rPr>
            <w:noProof/>
          </w:rPr>
          <w:t>7</w:t>
        </w:r>
        <w:r>
          <w:fldChar w:fldCharType="end"/>
        </w:r>
      </w:p>
    </w:sdtContent>
  </w:sdt>
  <w:p w:rsidR="009F548D" w:rsidRDefault="009F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5A" w:rsidRDefault="00F6695A" w:rsidP="005F2F34">
      <w:pPr>
        <w:spacing w:after="0" w:line="240" w:lineRule="auto"/>
      </w:pPr>
      <w:r>
        <w:separator/>
      </w:r>
    </w:p>
  </w:footnote>
  <w:footnote w:type="continuationSeparator" w:id="0">
    <w:p w:rsidR="00F6695A" w:rsidRDefault="00F6695A" w:rsidP="005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D6" w:rsidRDefault="004155D6">
    <w:pPr>
      <w:pStyle w:val="Nagwek"/>
    </w:pPr>
    <w:r w:rsidRPr="004155D6">
      <w:rPr>
        <w:noProof/>
        <w:lang w:eastAsia="pl-PL"/>
      </w:rPr>
      <w:drawing>
        <wp:inline distT="0" distB="0" distL="0" distR="0">
          <wp:extent cx="5760720" cy="499634"/>
          <wp:effectExtent l="0" t="0" r="0" b="0"/>
          <wp:docPr id="1" name="Obraz 1" descr="C:\Users\WKarska\Desktop\projekty\RPO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arska\Desktop\projekty\RPO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48D" w:rsidRPr="006B5032" w:rsidRDefault="009F548D" w:rsidP="006B5032">
    <w:pPr>
      <w:pStyle w:val="Nagwek"/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1" w15:restartNumberingAfterBreak="0">
    <w:nsid w:val="4EB1267D"/>
    <w:multiLevelType w:val="hybridMultilevel"/>
    <w:tmpl w:val="61882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90"/>
    <w:multiLevelType w:val="multilevel"/>
    <w:tmpl w:val="B2E8FB4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B"/>
    <w:rsid w:val="00026D81"/>
    <w:rsid w:val="00043650"/>
    <w:rsid w:val="000444E3"/>
    <w:rsid w:val="00052837"/>
    <w:rsid w:val="000704CF"/>
    <w:rsid w:val="000B160E"/>
    <w:rsid w:val="000B554E"/>
    <w:rsid w:val="000E7ECE"/>
    <w:rsid w:val="0011191A"/>
    <w:rsid w:val="00122CBF"/>
    <w:rsid w:val="00133D64"/>
    <w:rsid w:val="00136A4C"/>
    <w:rsid w:val="00157887"/>
    <w:rsid w:val="00161770"/>
    <w:rsid w:val="001810F0"/>
    <w:rsid w:val="00191B02"/>
    <w:rsid w:val="001A130D"/>
    <w:rsid w:val="001A1697"/>
    <w:rsid w:val="001C53FE"/>
    <w:rsid w:val="001E3EA7"/>
    <w:rsid w:val="00200DFC"/>
    <w:rsid w:val="00251CDF"/>
    <w:rsid w:val="002520B7"/>
    <w:rsid w:val="002A4097"/>
    <w:rsid w:val="002B6034"/>
    <w:rsid w:val="002B6462"/>
    <w:rsid w:val="002D580B"/>
    <w:rsid w:val="00314FFC"/>
    <w:rsid w:val="0034557A"/>
    <w:rsid w:val="003576DB"/>
    <w:rsid w:val="003615F6"/>
    <w:rsid w:val="00363732"/>
    <w:rsid w:val="00380A4E"/>
    <w:rsid w:val="0039750A"/>
    <w:rsid w:val="003975E3"/>
    <w:rsid w:val="003B74B2"/>
    <w:rsid w:val="003C09A2"/>
    <w:rsid w:val="003D1785"/>
    <w:rsid w:val="003F314A"/>
    <w:rsid w:val="004067C4"/>
    <w:rsid w:val="004155D6"/>
    <w:rsid w:val="004274FE"/>
    <w:rsid w:val="0043147C"/>
    <w:rsid w:val="004417ED"/>
    <w:rsid w:val="00455AA4"/>
    <w:rsid w:val="004839EF"/>
    <w:rsid w:val="00486F2F"/>
    <w:rsid w:val="00492681"/>
    <w:rsid w:val="00494AEA"/>
    <w:rsid w:val="0049571B"/>
    <w:rsid w:val="004A6799"/>
    <w:rsid w:val="004B1ABB"/>
    <w:rsid w:val="004B6548"/>
    <w:rsid w:val="004E60D6"/>
    <w:rsid w:val="00557D68"/>
    <w:rsid w:val="0056572D"/>
    <w:rsid w:val="005A2886"/>
    <w:rsid w:val="005B2C5F"/>
    <w:rsid w:val="005D1F73"/>
    <w:rsid w:val="005E370C"/>
    <w:rsid w:val="005E718F"/>
    <w:rsid w:val="005F2F34"/>
    <w:rsid w:val="006041B3"/>
    <w:rsid w:val="006115F0"/>
    <w:rsid w:val="00642F6C"/>
    <w:rsid w:val="006455B8"/>
    <w:rsid w:val="00660210"/>
    <w:rsid w:val="00666294"/>
    <w:rsid w:val="00676B6B"/>
    <w:rsid w:val="006B111F"/>
    <w:rsid w:val="006B5032"/>
    <w:rsid w:val="006D0978"/>
    <w:rsid w:val="00703B3D"/>
    <w:rsid w:val="007143D5"/>
    <w:rsid w:val="00714779"/>
    <w:rsid w:val="007B1CC4"/>
    <w:rsid w:val="007C6F20"/>
    <w:rsid w:val="007D6AA5"/>
    <w:rsid w:val="00807082"/>
    <w:rsid w:val="008A5801"/>
    <w:rsid w:val="008B7FAC"/>
    <w:rsid w:val="008C3CC0"/>
    <w:rsid w:val="008C4103"/>
    <w:rsid w:val="008F29EF"/>
    <w:rsid w:val="00922ED3"/>
    <w:rsid w:val="00937019"/>
    <w:rsid w:val="00993A4A"/>
    <w:rsid w:val="009F4308"/>
    <w:rsid w:val="009F548D"/>
    <w:rsid w:val="00A2732E"/>
    <w:rsid w:val="00A66AEE"/>
    <w:rsid w:val="00A85901"/>
    <w:rsid w:val="00A93B90"/>
    <w:rsid w:val="00AD32D2"/>
    <w:rsid w:val="00AD73D6"/>
    <w:rsid w:val="00AE76E0"/>
    <w:rsid w:val="00B10F36"/>
    <w:rsid w:val="00B13F03"/>
    <w:rsid w:val="00B3443E"/>
    <w:rsid w:val="00B35F0B"/>
    <w:rsid w:val="00B556B1"/>
    <w:rsid w:val="00B94F59"/>
    <w:rsid w:val="00BB3FCC"/>
    <w:rsid w:val="00BF5699"/>
    <w:rsid w:val="00C075B5"/>
    <w:rsid w:val="00C35841"/>
    <w:rsid w:val="00C66C3F"/>
    <w:rsid w:val="00CE258E"/>
    <w:rsid w:val="00CE58E8"/>
    <w:rsid w:val="00CF3080"/>
    <w:rsid w:val="00CF4146"/>
    <w:rsid w:val="00D20F5E"/>
    <w:rsid w:val="00D2369F"/>
    <w:rsid w:val="00D26761"/>
    <w:rsid w:val="00D52B7F"/>
    <w:rsid w:val="00D8602C"/>
    <w:rsid w:val="00DB5CB0"/>
    <w:rsid w:val="00DE39FA"/>
    <w:rsid w:val="00DE587F"/>
    <w:rsid w:val="00DE6342"/>
    <w:rsid w:val="00E2020D"/>
    <w:rsid w:val="00E51AEB"/>
    <w:rsid w:val="00E64371"/>
    <w:rsid w:val="00E72049"/>
    <w:rsid w:val="00E97E28"/>
    <w:rsid w:val="00EB5AFB"/>
    <w:rsid w:val="00EC730F"/>
    <w:rsid w:val="00ED4CED"/>
    <w:rsid w:val="00EE6BFC"/>
    <w:rsid w:val="00F157D7"/>
    <w:rsid w:val="00F304E8"/>
    <w:rsid w:val="00F333DD"/>
    <w:rsid w:val="00F66565"/>
    <w:rsid w:val="00F6695A"/>
    <w:rsid w:val="00FA5938"/>
    <w:rsid w:val="00FB4737"/>
    <w:rsid w:val="00FC667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822A6-2C08-4FB0-8C3A-ABD3FC8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0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5B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2F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2F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7B1CC4"/>
    <w:pPr>
      <w:suppressAutoHyphens/>
      <w:ind w:left="720"/>
    </w:pPr>
    <w:rPr>
      <w:rFonts w:cs="Calibri"/>
      <w:color w:val="00000A"/>
    </w:rPr>
  </w:style>
  <w:style w:type="paragraph" w:customStyle="1" w:styleId="Standard">
    <w:name w:val="Standard"/>
    <w:rsid w:val="007B1CC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44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6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cofnity">
    <w:name w:val="Tekst_cofnięty"/>
    <w:basedOn w:val="Normalny"/>
    <w:rsid w:val="00314FFC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Wiktoria Karska</cp:lastModifiedBy>
  <cp:revision>4</cp:revision>
  <cp:lastPrinted>2017-10-02T10:28:00Z</cp:lastPrinted>
  <dcterms:created xsi:type="dcterms:W3CDTF">2019-09-17T08:24:00Z</dcterms:created>
  <dcterms:modified xsi:type="dcterms:W3CDTF">2019-09-19T09:57:00Z</dcterms:modified>
</cp:coreProperties>
</file>