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 xml:space="preserve">na </w:t>
      </w:r>
      <w:r w:rsidR="00AF4492">
        <w:rPr>
          <w:b/>
          <w:sz w:val="22"/>
        </w:rPr>
        <w:t>środek transportu kupiony</w:t>
      </w:r>
      <w:r w:rsidRPr="00A758C8">
        <w:rPr>
          <w:b/>
          <w:sz w:val="22"/>
        </w:rPr>
        <w:t xml:space="preserve">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201</w:t>
      </w:r>
      <w:r w:rsidR="002D56F6">
        <w:rPr>
          <w:b/>
          <w:sz w:val="22"/>
        </w:rPr>
        <w:t>9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AF4492">
        <w:rPr>
          <w:b/>
          <w:sz w:val="22"/>
        </w:rPr>
        <w:t xml:space="preserve">środek transportu wymieniony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 xml:space="preserve">wnił SP ZOZ </w:t>
      </w:r>
      <w:r w:rsidR="00AF4492">
        <w:rPr>
          <w:sz w:val="22"/>
        </w:rPr>
        <w:br/>
      </w:r>
      <w:r w:rsidR="00CD45B1" w:rsidRPr="00A758C8">
        <w:rPr>
          <w:sz w:val="22"/>
        </w:rPr>
        <w:t>w Łapach</w:t>
      </w:r>
      <w:r w:rsidRPr="00A758C8">
        <w:rPr>
          <w:sz w:val="22"/>
        </w:rPr>
        <w:t xml:space="preserve">, składając ofertę na dostawę </w:t>
      </w:r>
      <w:r w:rsidR="00AF4492">
        <w:rPr>
          <w:sz w:val="22"/>
        </w:rPr>
        <w:t>środka transportu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</w:t>
      </w:r>
      <w:r w:rsidR="00AF449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201</w:t>
      </w:r>
      <w:r w:rsidR="002D56F6">
        <w:rPr>
          <w:b/>
          <w:sz w:val="22"/>
        </w:rPr>
        <w:t>9</w:t>
      </w:r>
      <w:r w:rsidR="004A36C6" w:rsidRPr="00A758C8">
        <w:rPr>
          <w:sz w:val="22"/>
        </w:rPr>
        <w:t xml:space="preserve"> nr </w:t>
      </w:r>
      <w:r w:rsidR="00DC44B1">
        <w:rPr>
          <w:sz w:val="22"/>
        </w:rPr>
        <w:t>….</w:t>
      </w:r>
      <w:r w:rsidRPr="00A758C8">
        <w:rPr>
          <w:sz w:val="22"/>
        </w:rPr>
        <w:t>/201</w:t>
      </w:r>
      <w:r w:rsidR="002D56F6">
        <w:rPr>
          <w:sz w:val="22"/>
        </w:rPr>
        <w:t>9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3A6D3C">
        <w:rPr>
          <w:b/>
          <w:sz w:val="22"/>
        </w:rPr>
        <w:t>...... miesięcy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>
        <w:rPr>
          <w:rFonts w:ascii="Times" w:hAnsi="Times" w:cs="Times"/>
          <w:sz w:val="22"/>
        </w:rPr>
        <w:t xml:space="preserve">postanowień </w:t>
      </w:r>
      <w:r w:rsidR="00BA55AA" w:rsidRPr="0078146E">
        <w:rPr>
          <w:rFonts w:ascii="Times" w:hAnsi="Times" w:cs="Times"/>
          <w:sz w:val="22"/>
        </w:rPr>
        <w:t>§ 4 ust.</w:t>
      </w:r>
      <w:r w:rsidR="003A6D3C">
        <w:rPr>
          <w:rFonts w:ascii="Times" w:hAnsi="Times" w:cs="Times"/>
          <w:sz w:val="22"/>
        </w:rPr>
        <w:t xml:space="preserve"> </w:t>
      </w:r>
      <w:r w:rsidR="00BA55AA" w:rsidRPr="0078146E">
        <w:rPr>
          <w:rFonts w:ascii="Times" w:hAnsi="Times" w:cs="Times"/>
          <w:sz w:val="22"/>
        </w:rPr>
        <w:t>3</w:t>
      </w:r>
      <w:r w:rsidR="00BA55AA">
        <w:rPr>
          <w:rFonts w:ascii="Times" w:hAnsi="Times" w:cs="Times"/>
          <w:sz w:val="22"/>
        </w:rPr>
        <w:t xml:space="preserve">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</w:t>
      </w:r>
      <w:r w:rsidR="00AF4492">
        <w:rPr>
          <w:sz w:val="22"/>
        </w:rPr>
        <w:t xml:space="preserve">środek zastępczy na okres usunięcia wady.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</w:t>
      </w:r>
      <w:r w:rsidR="00AF4492">
        <w:rPr>
          <w:sz w:val="22"/>
        </w:rPr>
        <w:t>przedmiotu zamówienia</w:t>
      </w:r>
      <w:r w:rsidRPr="00417166">
        <w:rPr>
          <w:sz w:val="22"/>
        </w:rPr>
        <w:t xml:space="preserve">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</w:t>
      </w:r>
      <w:r w:rsidR="00AF4492">
        <w:rPr>
          <w:sz w:val="22"/>
        </w:rPr>
        <w:t>przedmiotu zamówienia</w:t>
      </w:r>
      <w:r w:rsidRPr="00A758C8">
        <w:rPr>
          <w:sz w:val="22"/>
        </w:rPr>
        <w:t>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</w:t>
      </w:r>
      <w:r w:rsidR="00AF4492">
        <w:rPr>
          <w:sz w:val="22"/>
        </w:rPr>
        <w:t>.</w:t>
      </w:r>
      <w:bookmarkStart w:id="0" w:name="_GoBack"/>
      <w:bookmarkEnd w:id="0"/>
      <w:r w:rsidRPr="00A758C8">
        <w:rPr>
          <w:sz w:val="22"/>
        </w:rPr>
        <w:t xml:space="preserve">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</w:t>
      </w:r>
      <w:r w:rsidRPr="00A758C8">
        <w:rPr>
          <w:sz w:val="22"/>
        </w:rPr>
        <w:lastRenderedPageBreak/>
        <w:t xml:space="preserve">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121A27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Pr="00A758C8">
        <w:rPr>
          <w:b/>
          <w:sz w:val="22"/>
        </w:rPr>
        <w:t>ZAMAWIAJĄCY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7D" w:rsidRDefault="0075107D" w:rsidP="009867DC">
      <w:pPr>
        <w:spacing w:after="0" w:line="240" w:lineRule="auto"/>
      </w:pPr>
      <w:r>
        <w:separator/>
      </w:r>
    </w:p>
  </w:endnote>
  <w:endnote w:type="continuationSeparator" w:id="0">
    <w:p w:rsidR="0075107D" w:rsidRDefault="0075107D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7D" w:rsidRDefault="0075107D" w:rsidP="009867DC">
      <w:pPr>
        <w:spacing w:after="0" w:line="240" w:lineRule="auto"/>
      </w:pPr>
      <w:r>
        <w:separator/>
      </w:r>
    </w:p>
  </w:footnote>
  <w:footnote w:type="continuationSeparator" w:id="0">
    <w:p w:rsidR="0075107D" w:rsidRDefault="0075107D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DC" w:rsidRDefault="00655587">
    <w:pPr>
      <w:pStyle w:val="Nagwek"/>
    </w:pPr>
    <w:r>
      <w:rPr>
        <w:noProof/>
      </w:rPr>
      <w:drawing>
        <wp:inline distT="0" distB="0" distL="0" distR="0">
          <wp:extent cx="5667375" cy="495300"/>
          <wp:effectExtent l="0" t="0" r="9525" b="0"/>
          <wp:docPr id="1" name="Obraz 10" descr="EFR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FRR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21474F"/>
    <w:rsid w:val="00223BA9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624FFB"/>
    <w:rsid w:val="0062652B"/>
    <w:rsid w:val="00637961"/>
    <w:rsid w:val="00655587"/>
    <w:rsid w:val="0075107D"/>
    <w:rsid w:val="00892D6B"/>
    <w:rsid w:val="008C21D1"/>
    <w:rsid w:val="008C7873"/>
    <w:rsid w:val="009634A4"/>
    <w:rsid w:val="009867DC"/>
    <w:rsid w:val="009B5C02"/>
    <w:rsid w:val="009F5F68"/>
    <w:rsid w:val="00A36D50"/>
    <w:rsid w:val="00A758C8"/>
    <w:rsid w:val="00A97584"/>
    <w:rsid w:val="00AF449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871A-8DDA-4EC2-A3DD-48F62C36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Karska</dc:creator>
  <cp:lastModifiedBy>Wiktoria Karska</cp:lastModifiedBy>
  <cp:revision>3</cp:revision>
  <cp:lastPrinted>2017-11-09T06:17:00Z</cp:lastPrinted>
  <dcterms:created xsi:type="dcterms:W3CDTF">2019-09-17T07:59:00Z</dcterms:created>
  <dcterms:modified xsi:type="dcterms:W3CDTF">2019-09-19T09:40:00Z</dcterms:modified>
</cp:coreProperties>
</file>