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</w:t>
      </w:r>
      <w:r w:rsidR="00A325C0">
        <w:rPr>
          <w:b/>
          <w:bCs/>
          <w:sz w:val="22"/>
          <w:szCs w:val="24"/>
        </w:rPr>
        <w:t>9</w:t>
      </w:r>
      <w:r w:rsidR="001252FC" w:rsidRPr="00901EE4">
        <w:rPr>
          <w:b/>
          <w:bCs/>
          <w:sz w:val="22"/>
          <w:szCs w:val="24"/>
        </w:rPr>
        <w:t>/201</w:t>
      </w:r>
      <w:r w:rsidR="00A325C0">
        <w:rPr>
          <w:b/>
          <w:bCs/>
          <w:sz w:val="22"/>
          <w:szCs w:val="24"/>
        </w:rPr>
        <w:t>9</w:t>
      </w:r>
      <w:r w:rsidR="001252FC" w:rsidRPr="00901EE4">
        <w:rPr>
          <w:b/>
          <w:bCs/>
          <w:sz w:val="22"/>
          <w:szCs w:val="24"/>
        </w:rPr>
        <w:t>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A325C0" w:rsidRPr="00A325C0" w:rsidRDefault="00A325C0" w:rsidP="00A325C0">
      <w:pPr>
        <w:suppressAutoHyphens w:val="0"/>
        <w:spacing w:after="240" w:line="276" w:lineRule="auto"/>
        <w:ind w:firstLine="708"/>
        <w:contextualSpacing/>
        <w:jc w:val="center"/>
        <w:rPr>
          <w:b/>
          <w:sz w:val="22"/>
          <w:szCs w:val="24"/>
        </w:rPr>
      </w:pPr>
      <w:r w:rsidRPr="00A325C0">
        <w:rPr>
          <w:b/>
          <w:sz w:val="22"/>
          <w:szCs w:val="24"/>
        </w:rPr>
        <w:t xml:space="preserve">„Zakup i dostawa </w:t>
      </w:r>
    </w:p>
    <w:p w:rsidR="00535C39" w:rsidRPr="00901EE4" w:rsidRDefault="00A325C0" w:rsidP="00A325C0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2"/>
          <w:szCs w:val="24"/>
        </w:rPr>
      </w:pPr>
      <w:r w:rsidRPr="00A325C0">
        <w:rPr>
          <w:b/>
          <w:sz w:val="22"/>
          <w:szCs w:val="24"/>
        </w:rPr>
        <w:t>leków oraz dietetycznych środków specjalnego przeznaczenia”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W przypadku, gdy realizacja zamówienia </w:t>
      </w:r>
      <w:r w:rsidRPr="00901EE4">
        <w:rPr>
          <w:sz w:val="22"/>
          <w:szCs w:val="24"/>
        </w:rPr>
        <w:lastRenderedPageBreak/>
        <w:t>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  <w:bookmarkStart w:id="0" w:name="_GoBack"/>
      <w:bookmarkEnd w:id="0"/>
    </w:p>
    <w:p w:rsidR="00C018F5" w:rsidRPr="00A325C0" w:rsidRDefault="00DC3DA1" w:rsidP="00A325C0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6D6A65" w:rsidRPr="00901EE4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bCs/>
          <w:sz w:val="22"/>
        </w:rPr>
        <w:t xml:space="preserve">Przedmiotowe zamówienie zamierzamy wykonać samodzielnie / powierzyć jego </w:t>
      </w:r>
      <w:r w:rsidR="00923239" w:rsidRPr="00901EE4">
        <w:rPr>
          <w:bCs/>
          <w:sz w:val="22"/>
        </w:rPr>
        <w:t>Zrealizuję</w:t>
      </w:r>
      <w:r w:rsidRPr="00901EE4">
        <w:rPr>
          <w:bCs/>
          <w:sz w:val="22"/>
        </w:rPr>
        <w:t xml:space="preserve"> 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:rsidR="00207D6F" w:rsidRPr="00901EE4" w:rsidRDefault="00207D6F" w:rsidP="00207D6F">
      <w:pPr>
        <w:pStyle w:val="Akapitzlist"/>
        <w:widowControl w:val="0"/>
        <w:autoSpaceDE w:val="0"/>
        <w:spacing w:before="100" w:line="276" w:lineRule="auto"/>
        <w:ind w:left="1080"/>
        <w:jc w:val="both"/>
        <w:rPr>
          <w:bCs/>
          <w:sz w:val="22"/>
        </w:rPr>
      </w:pP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siwz.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</w:t>
      </w:r>
      <w:r w:rsidR="00A325C0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widowControl w:val="0"/>
        <w:autoSpaceDE w:val="0"/>
        <w:spacing w:before="100" w:line="276" w:lineRule="auto"/>
        <w:jc w:val="both"/>
        <w:rPr>
          <w:bCs/>
          <w:sz w:val="18"/>
        </w:rPr>
      </w:pP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 xml:space="preserve">do powstania u Zamawiającego obowiązku podatkowego w VAT (ustawa z dnia 09.04.2015 r. o zmianie ustawy o podatku od towarów i usług oraz ustawy Prawo zamówień Publicznych). W przypadku powstania u Zamawiającego obowiązku </w:t>
      </w:r>
      <w:r w:rsidRPr="00901EE4">
        <w:rPr>
          <w:rFonts w:ascii="Times" w:hAnsi="Times" w:cs="Tahoma"/>
          <w:sz w:val="22"/>
          <w:szCs w:val="24"/>
        </w:rPr>
        <w:lastRenderedPageBreak/>
        <w:t>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Pr="00901EE4" w:rsidRDefault="001252FC" w:rsidP="001252FC">
      <w:pPr>
        <w:spacing w:after="200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1252FC">
      <w:pPr>
        <w:spacing w:line="276" w:lineRule="auto"/>
        <w:ind w:left="360"/>
        <w:jc w:val="both"/>
        <w:rPr>
          <w:sz w:val="22"/>
          <w:szCs w:val="24"/>
        </w:rPr>
      </w:pPr>
    </w:p>
    <w:p w:rsidR="00207D6F" w:rsidRPr="00901EE4" w:rsidRDefault="00207D6F" w:rsidP="00207D6F">
      <w:pPr>
        <w:spacing w:line="276" w:lineRule="auto"/>
        <w:jc w:val="both"/>
        <w:rPr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207D6F" w:rsidRPr="00901EE4" w:rsidRDefault="00207D6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20D" w:rsidRDefault="0089120D">
      <w:r>
        <w:separator/>
      </w:r>
    </w:p>
  </w:endnote>
  <w:endnote w:type="continuationSeparator" w:id="0">
    <w:p w:rsidR="0089120D" w:rsidRDefault="0089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20D" w:rsidRDefault="0089120D">
      <w:r>
        <w:separator/>
      </w:r>
    </w:p>
  </w:footnote>
  <w:footnote w:type="continuationSeparator" w:id="0">
    <w:p w:rsidR="0089120D" w:rsidRDefault="0089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9120D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325C0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5B3A3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15</cp:revision>
  <cp:lastPrinted>2017-11-24T09:16:00Z</cp:lastPrinted>
  <dcterms:created xsi:type="dcterms:W3CDTF">2016-12-05T13:50:00Z</dcterms:created>
  <dcterms:modified xsi:type="dcterms:W3CDTF">2019-04-09T08:38:00Z</dcterms:modified>
</cp:coreProperties>
</file>