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10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:rsidR="00D82FF7" w:rsidRPr="00A230EF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</w:t>
      </w:r>
      <w:r w:rsidRPr="00A230EF">
        <w:rPr>
          <w:color w:val="0000FF"/>
          <w:sz w:val="20"/>
          <w:szCs w:val="20"/>
        </w:rPr>
        <w:t>050644804</w:t>
      </w:r>
    </w:p>
    <w:p w:rsidR="00FB29EC" w:rsidRPr="00A230EF" w:rsidRDefault="00FB29EC" w:rsidP="00FB29EC">
      <w:pPr>
        <w:spacing w:line="256" w:lineRule="auto"/>
        <w:jc w:val="right"/>
        <w:rPr>
          <w:rFonts w:ascii="Calibri" w:eastAsia="Calibri" w:hAnsi="Calibri" w:cs="Calibri"/>
        </w:rPr>
      </w:pPr>
      <w:r w:rsidRPr="00A230EF">
        <w:rPr>
          <w:rFonts w:ascii="Calibri" w:eastAsia="Calibri" w:hAnsi="Calibri" w:cs="Calibri"/>
        </w:rPr>
        <w:t xml:space="preserve">Łapy, </w:t>
      </w:r>
      <w:r w:rsidR="00F55446">
        <w:rPr>
          <w:rFonts w:ascii="Calibri" w:eastAsia="Calibri" w:hAnsi="Calibri" w:cs="Calibri"/>
        </w:rPr>
        <w:t>16.08</w:t>
      </w:r>
      <w:r w:rsidRPr="00A230EF">
        <w:rPr>
          <w:rFonts w:ascii="Calibri" w:eastAsia="Calibri" w:hAnsi="Calibri" w:cs="Calibri"/>
        </w:rPr>
        <w:t>.2021 r.</w:t>
      </w:r>
    </w:p>
    <w:p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  <w:r w:rsidRPr="00A230EF">
        <w:rPr>
          <w:rFonts w:ascii="Calibri" w:eastAsia="Calibri" w:hAnsi="Calibri" w:cs="Calibri"/>
        </w:rPr>
        <w:t>DZP.261.</w:t>
      </w:r>
      <w:r w:rsidR="007F0AC7">
        <w:rPr>
          <w:rFonts w:ascii="Calibri" w:eastAsia="Calibri" w:hAnsi="Calibri" w:cs="Calibri"/>
        </w:rPr>
        <w:t>5</w:t>
      </w:r>
      <w:r w:rsidRPr="00A230EF">
        <w:rPr>
          <w:rFonts w:ascii="Calibri" w:eastAsia="Calibri" w:hAnsi="Calibri" w:cs="Calibri"/>
        </w:rPr>
        <w:t>/ZP/19/2021/PN</w:t>
      </w:r>
    </w:p>
    <w:p w:rsidR="00FB29EC" w:rsidRDefault="00FB29EC" w:rsidP="0080795F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:rsidR="0080795F" w:rsidRPr="0080795F" w:rsidRDefault="0080795F" w:rsidP="0080795F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</w:p>
    <w:p w:rsidR="00FB29EC" w:rsidRPr="002A66C8" w:rsidRDefault="00FB29EC" w:rsidP="00FB29EC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>TREŚĆ PYTAŃ Z UDZIELONYMI ODPOWIEDZIAMI</w:t>
      </w:r>
    </w:p>
    <w:p w:rsidR="00FB29EC" w:rsidRPr="00CB77C4" w:rsidRDefault="00FB29EC" w:rsidP="00FB29E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B77C4">
        <w:rPr>
          <w:rFonts w:ascii="Calibri" w:eastAsia="Calibri" w:hAnsi="Calibri" w:cs="Calibri"/>
          <w:b/>
          <w:bCs/>
        </w:rPr>
        <w:t>Dotyczy postępowania nr ZP/1</w:t>
      </w:r>
      <w:r>
        <w:rPr>
          <w:rFonts w:ascii="Calibri" w:eastAsia="Calibri" w:hAnsi="Calibri" w:cs="Calibri"/>
          <w:b/>
          <w:bCs/>
        </w:rPr>
        <w:t>9</w:t>
      </w:r>
      <w:r w:rsidRPr="00CB77C4">
        <w:rPr>
          <w:rFonts w:ascii="Calibri" w:eastAsia="Calibri" w:hAnsi="Calibri" w:cs="Calibri"/>
          <w:b/>
          <w:bCs/>
        </w:rPr>
        <w:t>/2021/PN</w:t>
      </w:r>
    </w:p>
    <w:p w:rsidR="00FB29EC" w:rsidRPr="002A66C8" w:rsidRDefault="00FB29EC" w:rsidP="00FB29EC">
      <w:pPr>
        <w:spacing w:line="276" w:lineRule="auto"/>
        <w:jc w:val="both"/>
        <w:rPr>
          <w:rFonts w:ascii="Calibri" w:eastAsia="Calibri" w:hAnsi="Calibri" w:cs="Calibri"/>
        </w:rPr>
      </w:pPr>
      <w:r w:rsidRPr="001A71A1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1A71A1">
        <w:rPr>
          <w:rFonts w:ascii="Calibri" w:eastAsia="Calibri" w:hAnsi="Calibri" w:cs="Calibri"/>
        </w:rPr>
        <w:t>działając na podstawie</w:t>
      </w:r>
      <w:r w:rsidRPr="001A71A1">
        <w:rPr>
          <w:rFonts w:ascii="Calibri" w:eastAsia="Calibri" w:hAnsi="Calibri" w:cs="Calibri"/>
        </w:rPr>
        <w:br/>
        <w:t>art. 135 ust. 2 ustawy Prawo zamówień publicznych z dnia 11 września 2019 r. (</w:t>
      </w:r>
      <w:r w:rsidRPr="00507695">
        <w:rPr>
          <w:rFonts w:ascii="Calibri" w:eastAsia="Calibri" w:hAnsi="Calibri" w:cs="Calibri"/>
        </w:rPr>
        <w:t>Dz. U. z 2021 r.</w:t>
      </w:r>
      <w:r>
        <w:rPr>
          <w:rFonts w:ascii="Calibri" w:eastAsia="Calibri" w:hAnsi="Calibri" w:cs="Calibri"/>
        </w:rPr>
        <w:br/>
      </w:r>
      <w:r w:rsidRPr="00507695">
        <w:rPr>
          <w:rFonts w:ascii="Calibri" w:eastAsia="Calibri" w:hAnsi="Calibri" w:cs="Calibri"/>
        </w:rPr>
        <w:t>poz. 1129 ze zm.</w:t>
      </w:r>
      <w:r w:rsidRPr="001A71A1">
        <w:rPr>
          <w:rFonts w:ascii="Calibri" w:eastAsia="Calibri" w:hAnsi="Calibri" w:cs="Calibri"/>
        </w:rPr>
        <w:t>)</w:t>
      </w:r>
      <w:bookmarkEnd w:id="0"/>
      <w:r w:rsidRPr="001A71A1">
        <w:rPr>
          <w:rFonts w:ascii="Calibri" w:eastAsia="Calibri" w:hAnsi="Calibri" w:cs="Calibri"/>
        </w:rPr>
        <w:t xml:space="preserve"> w odpowiedzi na wniosek Wykonawców o wyjaśnienie treści SWZ w postępowaniu</w:t>
      </w:r>
      <w:r w:rsidRPr="001A71A1">
        <w:rPr>
          <w:rFonts w:ascii="Calibri" w:eastAsia="Calibri" w:hAnsi="Calibri" w:cs="Calibri"/>
        </w:rPr>
        <w:br/>
        <w:t xml:space="preserve">pn. </w:t>
      </w:r>
      <w:r w:rsidRPr="001A71A1">
        <w:rPr>
          <w:rFonts w:ascii="Calibri" w:eastAsia="Calibri" w:hAnsi="Calibri" w:cs="Calibri"/>
          <w:b/>
          <w:bCs/>
        </w:rPr>
        <w:t>„Dostawa materiałów i sprzętów medycznych jednorazowego użytku</w:t>
      </w:r>
      <w:r>
        <w:rPr>
          <w:rFonts w:ascii="Calibri" w:eastAsia="Calibri" w:hAnsi="Calibri" w:cs="Calibri"/>
          <w:b/>
          <w:bCs/>
        </w:rPr>
        <w:t xml:space="preserve"> – uzupełnienie</w:t>
      </w:r>
      <w:r w:rsidRPr="001A71A1"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</w:rPr>
        <w:br/>
      </w:r>
      <w:r w:rsidRPr="001A71A1">
        <w:rPr>
          <w:rFonts w:ascii="Calibri" w:eastAsia="Calibri" w:hAnsi="Calibri" w:cs="Calibri"/>
          <w:b/>
          <w:bCs/>
        </w:rPr>
        <w:t>(Znak postępowania: ZP/1</w:t>
      </w:r>
      <w:r>
        <w:rPr>
          <w:rFonts w:ascii="Calibri" w:eastAsia="Calibri" w:hAnsi="Calibri" w:cs="Calibri"/>
          <w:b/>
          <w:bCs/>
        </w:rPr>
        <w:t>9</w:t>
      </w:r>
      <w:r w:rsidRPr="001A71A1">
        <w:rPr>
          <w:rFonts w:ascii="Calibri" w:eastAsia="Calibri" w:hAnsi="Calibri" w:cs="Calibri"/>
          <w:b/>
          <w:bCs/>
        </w:rPr>
        <w:t>/2021/PN)</w:t>
      </w:r>
      <w:r w:rsidRPr="001A71A1">
        <w:rPr>
          <w:rFonts w:ascii="Calibri" w:eastAsia="Calibri" w:hAnsi="Calibri" w:cs="Calibri"/>
        </w:rPr>
        <w:t>, przekazuje poniżej treść pytań wraz z odpowiedziami:</w:t>
      </w:r>
    </w:p>
    <w:p w:rsidR="002A66C8" w:rsidRPr="004210B9" w:rsidRDefault="002A66C8" w:rsidP="002A66C8">
      <w:pPr>
        <w:spacing w:line="276" w:lineRule="auto"/>
        <w:jc w:val="both"/>
        <w:rPr>
          <w:rFonts w:eastAsia="Calibri" w:cstheme="minorHAnsi"/>
        </w:rPr>
      </w:pPr>
    </w:p>
    <w:p w:rsidR="007F0AC7" w:rsidRPr="007F0AC7" w:rsidRDefault="005867D3" w:rsidP="007F0AC7">
      <w:pPr>
        <w:spacing w:before="120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7F0AC7" w:rsidRPr="007F0AC7">
        <w:rPr>
          <w:rFonts w:eastAsia="Calibri" w:cstheme="minorHAnsi"/>
        </w:rPr>
        <w:t xml:space="preserve">dotyczy pakietu nr 2M poz. 1. Czy Zamawiający  dopuści komplet pościeli o poniższych parametrach: </w:t>
      </w:r>
    </w:p>
    <w:p w:rsidR="007F0AC7" w:rsidRPr="007F0AC7" w:rsidRDefault="007F0AC7" w:rsidP="007F0AC7">
      <w:pPr>
        <w:spacing w:before="120"/>
        <w:jc w:val="both"/>
        <w:rPr>
          <w:rFonts w:eastAsia="Calibri" w:cstheme="minorHAnsi"/>
        </w:rPr>
      </w:pPr>
      <w:r w:rsidRPr="007F0AC7">
        <w:rPr>
          <w:rFonts w:eastAsia="Calibri" w:cstheme="minorHAnsi"/>
        </w:rPr>
        <w:t>1 szt. jednorazowy koc ogrzewający zielono/niebieski, warstwa wierzchnia włóknina PP 30 g/m2, niebieska, warstwa dolna włóknina PP 30 g/m2, zielona, warstwa środkowa - wypełnienie Molton 60g/m2, rozmiar 110 x 220 cm</w:t>
      </w:r>
    </w:p>
    <w:p w:rsidR="007F0AC7" w:rsidRPr="007F0AC7" w:rsidRDefault="007F0AC7" w:rsidP="007F0AC7">
      <w:pPr>
        <w:spacing w:before="120"/>
        <w:jc w:val="both"/>
        <w:rPr>
          <w:rFonts w:eastAsia="Calibri" w:cstheme="minorHAnsi"/>
        </w:rPr>
      </w:pPr>
      <w:r w:rsidRPr="007F0AC7">
        <w:rPr>
          <w:rFonts w:eastAsia="Calibri" w:cstheme="minorHAnsi"/>
        </w:rPr>
        <w:t>1 x prześcieradło wykonane z miękkiej włókniny  polipropylenowo</w:t>
      </w:r>
      <w:r>
        <w:rPr>
          <w:rFonts w:eastAsia="Calibri" w:cstheme="minorHAnsi"/>
        </w:rPr>
        <w:t xml:space="preserve"> -wiskozowej w kolorze białym, </w:t>
      </w:r>
      <w:r>
        <w:rPr>
          <w:rFonts w:eastAsia="Calibri" w:cstheme="minorHAnsi"/>
        </w:rPr>
        <w:br/>
      </w:r>
      <w:r w:rsidRPr="007F0AC7">
        <w:rPr>
          <w:rFonts w:eastAsia="Calibri" w:cstheme="minorHAnsi"/>
        </w:rPr>
        <w:t>50 g/m2 , rozmiar 160 x 220 ( +/- 10 cm )</w:t>
      </w:r>
    </w:p>
    <w:p w:rsidR="007F0AC7" w:rsidRPr="007F0AC7" w:rsidRDefault="007F0AC7" w:rsidP="007F0AC7">
      <w:pPr>
        <w:spacing w:before="120"/>
        <w:jc w:val="both"/>
        <w:rPr>
          <w:rFonts w:eastAsia="Calibri" w:cstheme="minorHAnsi"/>
        </w:rPr>
      </w:pPr>
      <w:r w:rsidRPr="007F0AC7">
        <w:rPr>
          <w:rFonts w:eastAsia="Calibri" w:cstheme="minorHAnsi"/>
        </w:rPr>
        <w:t>1 x  poszewka na poduszkę – rozmiar  65x 75 cm ( +/- 2 cm )z zakł</w:t>
      </w:r>
      <w:r>
        <w:rPr>
          <w:rFonts w:eastAsia="Calibri" w:cstheme="minorHAnsi"/>
        </w:rPr>
        <w:t xml:space="preserve">adką, wykonana z włókniny typu </w:t>
      </w:r>
      <w:r w:rsidRPr="007F0AC7">
        <w:rPr>
          <w:rFonts w:eastAsia="Calibri" w:cstheme="minorHAnsi"/>
        </w:rPr>
        <w:t>SMS  o gramaturze min 35g/ m2.</w:t>
      </w:r>
    </w:p>
    <w:p w:rsidR="007F0AC7" w:rsidRDefault="007F0AC7" w:rsidP="007F0AC7">
      <w:pPr>
        <w:spacing w:before="120"/>
        <w:jc w:val="both"/>
        <w:rPr>
          <w:rFonts w:eastAsia="Calibri" w:cstheme="minorHAnsi"/>
          <w:b/>
          <w:u w:val="single"/>
        </w:rPr>
      </w:pPr>
      <w:r w:rsidRPr="007F0AC7">
        <w:rPr>
          <w:rFonts w:eastAsia="Calibri" w:cstheme="minorHAnsi"/>
          <w:b/>
          <w:u w:val="single"/>
        </w:rPr>
        <w:t>Odpowiedź: Zamawiający informuje, iż dokonano modyfikacji w zakresie pakietu nr 2M poz. 1. Zaktualizowany załącznik nr 7 do SWZ – formularz asortymentowo-cenowy został opublikowany na stronie Zamawiającego w dniu dzisiejszym.</w:t>
      </w:r>
    </w:p>
    <w:p w:rsidR="00304EF0" w:rsidRDefault="00304EF0" w:rsidP="00487FDD">
      <w:pPr>
        <w:spacing w:before="120"/>
        <w:jc w:val="both"/>
        <w:rPr>
          <w:rFonts w:eastAsia="Calibri" w:cstheme="minorHAnsi"/>
          <w:b/>
          <w:bCs/>
          <w:u w:val="single"/>
        </w:rPr>
      </w:pPr>
    </w:p>
    <w:p w:rsidR="00487FDD" w:rsidRPr="007F0AC7" w:rsidRDefault="00487FDD" w:rsidP="00487FDD">
      <w:pPr>
        <w:spacing w:before="120"/>
        <w:jc w:val="both"/>
        <w:rPr>
          <w:rFonts w:eastAsia="Calibri" w:cstheme="minorHAnsi"/>
          <w:b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304EF0">
        <w:rPr>
          <w:rFonts w:eastAsia="Calibri" w:cstheme="minorHAnsi"/>
          <w:b/>
          <w:bCs/>
          <w:u w:val="single"/>
        </w:rPr>
        <w:t>2</w:t>
      </w:r>
      <w:r w:rsidRPr="004210B9">
        <w:rPr>
          <w:rFonts w:eastAsia="Calibri" w:cstheme="minorHAnsi"/>
          <w:b/>
          <w:bCs/>
          <w:u w:val="single"/>
        </w:rPr>
        <w:t xml:space="preserve"> </w:t>
      </w:r>
      <w:r w:rsidRPr="00C07E51">
        <w:rPr>
          <w:rFonts w:eastAsia="Calibri" w:cstheme="minorHAnsi"/>
          <w:b/>
          <w:bCs/>
        </w:rPr>
        <w:t xml:space="preserve">– </w:t>
      </w:r>
      <w:r w:rsidRPr="00C07E51">
        <w:rPr>
          <w:rFonts w:eastAsia="Calibri" w:cstheme="minorHAnsi"/>
        </w:rPr>
        <w:t>dot</w:t>
      </w:r>
      <w:r w:rsidRPr="00487FDD">
        <w:rPr>
          <w:rFonts w:eastAsia="Calibri" w:cstheme="minorHAnsi"/>
        </w:rPr>
        <w:t>. pakietu nr 4 M Zwracamy się z prośbą o umożliwienie zaoferowanie wkładów workowych o pojemności 2000 ml wyposażonych w filtr hydrofobowy oraz otwór do pobierania próbek (500 szt.), rezygnując tym samym z poz. 3 tj. filtr hydrofobowy do ssaka medycznego będącego na wyposażeniu oddziału? Rozwiązanie takie jest korzystniejsze z uwagi na brak konieczności wymiany filtra w ssaku przy zmianie wkładu workowego. Skraca to czas wymiany wkładu oraz upraszcza proces.</w:t>
      </w:r>
    </w:p>
    <w:p w:rsidR="00487FDD" w:rsidRPr="007F0AC7" w:rsidRDefault="00487FDD" w:rsidP="00487FDD">
      <w:pPr>
        <w:spacing w:before="120"/>
        <w:jc w:val="both"/>
        <w:rPr>
          <w:rFonts w:eastAsia="Calibri" w:cstheme="minorHAnsi"/>
          <w:b/>
          <w:u w:val="single"/>
        </w:rPr>
      </w:pPr>
      <w:r w:rsidRPr="007F0AC7">
        <w:rPr>
          <w:rFonts w:eastAsia="Calibri" w:cstheme="minorHAnsi"/>
          <w:b/>
          <w:u w:val="single"/>
        </w:rPr>
        <w:t xml:space="preserve">Odpowiedź: </w:t>
      </w:r>
      <w:r>
        <w:rPr>
          <w:rFonts w:eastAsia="Calibri" w:cstheme="minorHAnsi"/>
          <w:b/>
          <w:u w:val="single"/>
        </w:rPr>
        <w:t>Tak, Zamawiający dopuszcza.</w:t>
      </w:r>
    </w:p>
    <w:p w:rsidR="00912160" w:rsidRDefault="00912160" w:rsidP="00487FDD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:rsidR="00487FDD" w:rsidRDefault="00487FDD" w:rsidP="00487FDD">
      <w:pPr>
        <w:spacing w:after="0" w:line="276" w:lineRule="auto"/>
        <w:jc w:val="both"/>
        <w:rPr>
          <w:rFonts w:eastAsia="Calibri" w:cstheme="minorHAnsi"/>
          <w:b/>
          <w:bCs/>
          <w:color w:val="auto"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304EF0">
        <w:rPr>
          <w:rFonts w:eastAsia="Calibri" w:cstheme="minorHAnsi"/>
          <w:b/>
          <w:bCs/>
          <w:u w:val="single"/>
        </w:rPr>
        <w:t>3</w:t>
      </w:r>
      <w:r w:rsidRPr="004210B9">
        <w:rPr>
          <w:rFonts w:eastAsia="Calibri" w:cstheme="minorHAnsi"/>
          <w:b/>
          <w:bCs/>
          <w:u w:val="single"/>
        </w:rPr>
        <w:t xml:space="preserve"> </w:t>
      </w:r>
      <w:r w:rsidRPr="00C07E51">
        <w:rPr>
          <w:rFonts w:eastAsia="Calibri" w:cstheme="minorHAnsi"/>
          <w:b/>
          <w:bCs/>
        </w:rPr>
        <w:t xml:space="preserve">–  </w:t>
      </w:r>
      <w:r w:rsidRPr="00C07E51">
        <w:rPr>
          <w:rFonts w:eastAsia="Calibri" w:cstheme="minorHAnsi"/>
          <w:bCs/>
        </w:rPr>
        <w:t>dot</w:t>
      </w:r>
      <w:r w:rsidRPr="00487FDD">
        <w:rPr>
          <w:rFonts w:eastAsia="Calibri" w:cstheme="minorHAnsi"/>
          <w:bCs/>
        </w:rPr>
        <w:t>. pakietu nr 4 M Zwracamy się z prośbą o doprecyzowanie czy Zamawiający oczekuje, aby średnica wkładów workowych nie przekraczała 10 cm?</w:t>
      </w:r>
    </w:p>
    <w:p w:rsidR="00487FDD" w:rsidRPr="007F0AC7" w:rsidRDefault="00487FDD" w:rsidP="00487FDD">
      <w:pPr>
        <w:spacing w:before="120"/>
        <w:jc w:val="both"/>
        <w:rPr>
          <w:rFonts w:eastAsia="Calibri" w:cstheme="minorHAnsi"/>
          <w:b/>
          <w:u w:val="single"/>
        </w:rPr>
      </w:pPr>
      <w:r w:rsidRPr="007F0AC7">
        <w:rPr>
          <w:rFonts w:eastAsia="Calibri" w:cstheme="minorHAnsi"/>
          <w:b/>
          <w:u w:val="single"/>
        </w:rPr>
        <w:t xml:space="preserve">Odpowiedź: </w:t>
      </w:r>
      <w:r>
        <w:rPr>
          <w:rFonts w:eastAsia="Calibri" w:cstheme="minorHAnsi"/>
          <w:b/>
          <w:u w:val="single"/>
        </w:rPr>
        <w:t>Zamawiający dopuszcza, ale nie wymaga.</w:t>
      </w:r>
    </w:p>
    <w:p w:rsidR="007E6FB7" w:rsidRDefault="007E6FB7" w:rsidP="00487FDD">
      <w:pPr>
        <w:spacing w:after="0" w:line="240" w:lineRule="auto"/>
        <w:rPr>
          <w:rFonts w:eastAsia="Calibri" w:cstheme="minorHAnsi"/>
          <w:b/>
          <w:bCs/>
          <w:color w:val="auto"/>
          <w:u w:val="single"/>
        </w:rPr>
      </w:pPr>
    </w:p>
    <w:p w:rsidR="00487FDD" w:rsidRPr="00487FDD" w:rsidRDefault="00487FDD" w:rsidP="00487FDD">
      <w:pPr>
        <w:spacing w:after="0" w:line="276" w:lineRule="auto"/>
        <w:jc w:val="both"/>
        <w:rPr>
          <w:rFonts w:eastAsia="Calibri" w:cstheme="minorHAnsi"/>
          <w:bCs/>
          <w:color w:val="auto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304EF0">
        <w:rPr>
          <w:rFonts w:eastAsia="Calibri" w:cstheme="minorHAnsi"/>
          <w:b/>
          <w:bCs/>
          <w:u w:val="single"/>
        </w:rPr>
        <w:t>4</w:t>
      </w:r>
      <w:r w:rsidRPr="004210B9">
        <w:rPr>
          <w:rFonts w:eastAsia="Calibri" w:cstheme="minorHAnsi"/>
          <w:b/>
          <w:bCs/>
          <w:u w:val="single"/>
        </w:rPr>
        <w:t xml:space="preserve"> </w:t>
      </w:r>
      <w:r w:rsidRPr="00C07E51">
        <w:rPr>
          <w:rFonts w:eastAsia="Calibri" w:cstheme="minorHAnsi"/>
          <w:b/>
          <w:bCs/>
        </w:rPr>
        <w:t xml:space="preserve">– </w:t>
      </w:r>
      <w:r w:rsidRPr="00C07E51">
        <w:rPr>
          <w:rFonts w:eastAsia="Calibri" w:cstheme="minorHAnsi"/>
          <w:bCs/>
        </w:rPr>
        <w:t>dot.</w:t>
      </w:r>
      <w:r w:rsidRPr="00487FDD">
        <w:rPr>
          <w:rFonts w:eastAsia="Calibri" w:cstheme="minorHAnsi"/>
          <w:bCs/>
        </w:rPr>
        <w:t xml:space="preserve"> wzoru umowy - Czy Zamawiający wyrazi zgodę, aby kary umowne wynikające z zapisów §8 ust. 1 c) liczone były od wartości zamówienia, którego dotyczą?</w:t>
      </w:r>
    </w:p>
    <w:p w:rsidR="00705172" w:rsidRPr="009265C0" w:rsidRDefault="00705172" w:rsidP="00705172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Z uwagi na specyfikę prowadzonej przez Szpital działalności, a także mając na uwadze ryzyko zaprzestania dostarczania asortymentu przez Wykonawcę, a w dalszej konsekwencji ryzyko przerwania ciągłości pracy Szpitala, Zamawiający nie wyraża zgody na modyfikację. Zamawiający pozostawia zapisy Projektowanych Postanowień Umowy bez zmian.</w:t>
      </w:r>
    </w:p>
    <w:p w:rsidR="00705172" w:rsidRDefault="00705172" w:rsidP="00487FDD">
      <w:pPr>
        <w:spacing w:after="0" w:line="240" w:lineRule="auto"/>
        <w:rPr>
          <w:rFonts w:eastAsia="Calibri" w:cstheme="minorHAnsi"/>
          <w:b/>
          <w:bCs/>
          <w:color w:val="auto"/>
          <w:u w:val="single"/>
        </w:rPr>
      </w:pPr>
    </w:p>
    <w:p w:rsidR="00BB39CA" w:rsidRDefault="00BB39CA" w:rsidP="00487FDD">
      <w:pPr>
        <w:spacing w:after="0" w:line="240" w:lineRule="auto"/>
        <w:rPr>
          <w:rFonts w:eastAsia="Calibri" w:cstheme="minorHAnsi"/>
          <w:bCs/>
          <w:color w:val="auto"/>
        </w:rPr>
      </w:pPr>
    </w:p>
    <w:p w:rsidR="00BB39CA" w:rsidRDefault="00BB39CA" w:rsidP="00BB39CA">
      <w:pPr>
        <w:spacing w:after="0" w:line="240" w:lineRule="auto"/>
        <w:jc w:val="both"/>
        <w:rPr>
          <w:rFonts w:eastAsia="Calibri" w:cstheme="minorHAnsi"/>
          <w:bCs/>
          <w:color w:val="auto"/>
        </w:rPr>
      </w:pPr>
      <w:r>
        <w:rPr>
          <w:rFonts w:eastAsia="Calibri" w:cstheme="minorHAnsi"/>
          <w:bCs/>
          <w:color w:val="auto"/>
        </w:rPr>
        <w:tab/>
        <w:t xml:space="preserve">Zamawiający informuje, iż termin składania ofert i otwarcia ofert uległ przedłużeniu. </w:t>
      </w:r>
      <w:r w:rsidRPr="00BB39CA">
        <w:rPr>
          <w:rFonts w:eastAsia="Calibri" w:cstheme="minorHAnsi"/>
          <w:bCs/>
          <w:color w:val="auto"/>
        </w:rPr>
        <w:t xml:space="preserve">Ofertę wraz z wymaganymi załącznikami należy złożyć w terminie </w:t>
      </w:r>
      <w:r w:rsidRPr="00BB39CA">
        <w:rPr>
          <w:rFonts w:eastAsia="Calibri" w:cstheme="minorHAnsi"/>
          <w:b/>
          <w:bCs/>
          <w:color w:val="auto"/>
        </w:rPr>
        <w:t>do dnia 09.09.2021 r., do godz. 10:00</w:t>
      </w:r>
      <w:r w:rsidRPr="00BB39CA">
        <w:rPr>
          <w:rFonts w:eastAsia="Calibri" w:cstheme="minorHAnsi"/>
          <w:bCs/>
          <w:color w:val="auto"/>
        </w:rPr>
        <w:t>.</w:t>
      </w:r>
      <w:r>
        <w:rPr>
          <w:rFonts w:eastAsia="Calibri" w:cstheme="minorHAnsi"/>
          <w:bCs/>
          <w:color w:val="auto"/>
        </w:rPr>
        <w:t xml:space="preserve"> </w:t>
      </w:r>
      <w:r w:rsidRPr="00BB39CA">
        <w:rPr>
          <w:rFonts w:eastAsia="Calibri" w:cstheme="minorHAnsi"/>
          <w:bCs/>
          <w:color w:val="auto"/>
        </w:rPr>
        <w:t xml:space="preserve">Otwarcie ofert nastąpi </w:t>
      </w:r>
      <w:r w:rsidRPr="00BB39CA">
        <w:rPr>
          <w:rFonts w:eastAsia="Calibri" w:cstheme="minorHAnsi"/>
          <w:b/>
          <w:bCs/>
          <w:color w:val="auto"/>
        </w:rPr>
        <w:t>w dniu 09.09.2021 r</w:t>
      </w:r>
      <w:r w:rsidRPr="00BB39CA">
        <w:rPr>
          <w:rFonts w:eastAsia="Calibri" w:cstheme="minorHAnsi"/>
          <w:bCs/>
          <w:color w:val="auto"/>
        </w:rPr>
        <w:t>., o godzinie 12:00.</w:t>
      </w:r>
      <w:r>
        <w:rPr>
          <w:rFonts w:eastAsia="Calibri" w:cstheme="minorHAnsi"/>
          <w:bCs/>
          <w:color w:val="auto"/>
        </w:rPr>
        <w:t xml:space="preserve"> </w:t>
      </w:r>
      <w:r w:rsidRPr="00BB39CA">
        <w:rPr>
          <w:rFonts w:eastAsia="Calibri" w:cstheme="minorHAnsi"/>
          <w:bCs/>
          <w:color w:val="auto"/>
        </w:rPr>
        <w:t xml:space="preserve">Wykonawca jest związany ofertą </w:t>
      </w:r>
      <w:r>
        <w:rPr>
          <w:rFonts w:eastAsia="Calibri" w:cstheme="minorHAnsi"/>
          <w:bCs/>
          <w:color w:val="auto"/>
        </w:rPr>
        <w:br/>
      </w:r>
      <w:r w:rsidRPr="00BB39CA">
        <w:rPr>
          <w:rFonts w:eastAsia="Calibri" w:cstheme="minorHAnsi"/>
          <w:bCs/>
          <w:color w:val="auto"/>
          <w:u w:val="single"/>
        </w:rPr>
        <w:t>do dnia 6.12.2021 r.</w:t>
      </w:r>
      <w:r>
        <w:rPr>
          <w:rFonts w:eastAsia="Calibri" w:cstheme="minorHAnsi"/>
          <w:bCs/>
          <w:color w:val="auto"/>
          <w:u w:val="single"/>
        </w:rPr>
        <w:t xml:space="preserve"> </w:t>
      </w:r>
      <w:r>
        <w:rPr>
          <w:rFonts w:eastAsia="Calibri" w:cstheme="minorHAnsi"/>
          <w:bCs/>
          <w:color w:val="auto"/>
        </w:rPr>
        <w:t xml:space="preserve">Ponadto, Zamawiający opublikował na stronie internetowej </w:t>
      </w:r>
      <w:r w:rsidRPr="00BB39CA">
        <w:rPr>
          <w:rFonts w:eastAsia="Calibri" w:cstheme="minorHAnsi"/>
          <w:bCs/>
          <w:color w:val="auto"/>
          <w:u w:val="single"/>
        </w:rPr>
        <w:t>zaktualizowany załącznik nr 7 do SWZ.</w:t>
      </w:r>
      <w:r>
        <w:rPr>
          <w:rFonts w:eastAsia="Calibri" w:cstheme="minorHAnsi"/>
          <w:bCs/>
          <w:color w:val="auto"/>
        </w:rPr>
        <w:t xml:space="preserve"> </w:t>
      </w:r>
    </w:p>
    <w:p w:rsidR="00BB39CA" w:rsidRPr="00BB39CA" w:rsidRDefault="00BB39CA" w:rsidP="00BB39CA">
      <w:pPr>
        <w:spacing w:after="0" w:line="240" w:lineRule="auto"/>
        <w:jc w:val="both"/>
        <w:rPr>
          <w:rFonts w:eastAsia="Calibri" w:cstheme="minorHAnsi"/>
          <w:bCs/>
          <w:color w:val="auto"/>
        </w:rPr>
      </w:pPr>
    </w:p>
    <w:p w:rsidR="00487FDD" w:rsidRDefault="00487FDD" w:rsidP="00487FDD">
      <w:pPr>
        <w:spacing w:after="0" w:line="240" w:lineRule="auto"/>
        <w:rPr>
          <w:rFonts w:eastAsia="Calibri" w:cstheme="minorHAnsi"/>
          <w:b/>
          <w:bCs/>
          <w:color w:val="auto"/>
          <w:u w:val="single"/>
        </w:rPr>
      </w:pPr>
    </w:p>
    <w:p w:rsidR="00487FDD" w:rsidRDefault="00487FDD" w:rsidP="00487FDD">
      <w:pPr>
        <w:spacing w:after="0" w:line="240" w:lineRule="auto"/>
        <w:rPr>
          <w:rFonts w:eastAsia="Calibri" w:cstheme="minorHAnsi"/>
          <w:b/>
          <w:bCs/>
          <w:color w:val="auto"/>
          <w:u w:val="single"/>
        </w:rPr>
      </w:pPr>
    </w:p>
    <w:p w:rsid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DYREKTOR</w:t>
      </w:r>
    </w:p>
    <w:p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Samodzielnego Publicznego</w:t>
      </w:r>
    </w:p>
    <w:p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Zakładu Opieki Zdrowotnej w Łapach</w:t>
      </w:r>
    </w:p>
    <w:p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</w:p>
    <w:p w:rsidR="00B73066" w:rsidRPr="007E6FB7" w:rsidRDefault="007E6FB7" w:rsidP="007E6FB7">
      <w:pPr>
        <w:spacing w:after="0" w:line="240" w:lineRule="auto"/>
        <w:jc w:val="center"/>
        <w:rPr>
          <w:b/>
          <w:sz w:val="20"/>
        </w:rPr>
      </w:pPr>
      <w:r w:rsidRPr="007E6FB7">
        <w:rPr>
          <w:rFonts w:eastAsia="Calibri" w:cstheme="minorHAnsi"/>
          <w:b/>
          <w:bCs/>
          <w:color w:val="auto"/>
        </w:rPr>
        <w:t>Urszula Łapińska</w:t>
      </w:r>
    </w:p>
    <w:sectPr w:rsidR="00B73066" w:rsidRPr="007E6FB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E6" w:rsidRDefault="00D058E6" w:rsidP="00D82FF7">
      <w:pPr>
        <w:spacing w:after="0" w:line="240" w:lineRule="auto"/>
      </w:pPr>
      <w:r>
        <w:separator/>
      </w:r>
    </w:p>
  </w:endnote>
  <w:endnote w:type="continuationSeparator" w:id="0">
    <w:p w:rsidR="00D058E6" w:rsidRDefault="00D058E6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E6" w:rsidRDefault="00D058E6" w:rsidP="00D82FF7">
      <w:pPr>
        <w:spacing w:after="0" w:line="240" w:lineRule="auto"/>
      </w:pPr>
      <w:r>
        <w:separator/>
      </w:r>
    </w:p>
  </w:footnote>
  <w:footnote w:type="continuationSeparator" w:id="0">
    <w:p w:rsidR="00D058E6" w:rsidRDefault="00D058E6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11"/>
  </w:num>
  <w:num w:numId="13">
    <w:abstractNumId w:val="26"/>
  </w:num>
  <w:num w:numId="14">
    <w:abstractNumId w:val="1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9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15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1ADC"/>
    <w:rsid w:val="001452E3"/>
    <w:rsid w:val="001530B3"/>
    <w:rsid w:val="00160D97"/>
    <w:rsid w:val="00163CC9"/>
    <w:rsid w:val="0017096A"/>
    <w:rsid w:val="00172848"/>
    <w:rsid w:val="0017669C"/>
    <w:rsid w:val="00176C9D"/>
    <w:rsid w:val="00177836"/>
    <w:rsid w:val="001A61F2"/>
    <w:rsid w:val="001A71A1"/>
    <w:rsid w:val="001A78AB"/>
    <w:rsid w:val="001B12EB"/>
    <w:rsid w:val="001B2EF7"/>
    <w:rsid w:val="001B7CE5"/>
    <w:rsid w:val="001C5327"/>
    <w:rsid w:val="001F01CE"/>
    <w:rsid w:val="001F0F64"/>
    <w:rsid w:val="001F4535"/>
    <w:rsid w:val="001F5483"/>
    <w:rsid w:val="002017D5"/>
    <w:rsid w:val="0021179F"/>
    <w:rsid w:val="00215CD0"/>
    <w:rsid w:val="002321BA"/>
    <w:rsid w:val="0025291F"/>
    <w:rsid w:val="00270079"/>
    <w:rsid w:val="00270556"/>
    <w:rsid w:val="00272DEC"/>
    <w:rsid w:val="00273D87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23AB"/>
    <w:rsid w:val="00304EF0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2B28"/>
    <w:rsid w:val="003C3A45"/>
    <w:rsid w:val="003D05F7"/>
    <w:rsid w:val="003E1C74"/>
    <w:rsid w:val="003E229D"/>
    <w:rsid w:val="003E57CF"/>
    <w:rsid w:val="003F183D"/>
    <w:rsid w:val="003F526B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780"/>
    <w:rsid w:val="00477C7D"/>
    <w:rsid w:val="00481CF0"/>
    <w:rsid w:val="00487FDD"/>
    <w:rsid w:val="004901B1"/>
    <w:rsid w:val="00491F37"/>
    <w:rsid w:val="00494109"/>
    <w:rsid w:val="004A0812"/>
    <w:rsid w:val="004A7223"/>
    <w:rsid w:val="004C53FD"/>
    <w:rsid w:val="004D0D7C"/>
    <w:rsid w:val="004E09F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867D3"/>
    <w:rsid w:val="00591A71"/>
    <w:rsid w:val="005967B4"/>
    <w:rsid w:val="005A2C1D"/>
    <w:rsid w:val="005A4BDC"/>
    <w:rsid w:val="005B1EA2"/>
    <w:rsid w:val="005B21C1"/>
    <w:rsid w:val="005B3BE3"/>
    <w:rsid w:val="005B4EFD"/>
    <w:rsid w:val="005B663F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12C1"/>
    <w:rsid w:val="00693A11"/>
    <w:rsid w:val="006A5B04"/>
    <w:rsid w:val="006A7322"/>
    <w:rsid w:val="006B6ADB"/>
    <w:rsid w:val="006C054C"/>
    <w:rsid w:val="006C7860"/>
    <w:rsid w:val="006D5AA6"/>
    <w:rsid w:val="006D7CE8"/>
    <w:rsid w:val="006E1F5E"/>
    <w:rsid w:val="006E305C"/>
    <w:rsid w:val="006E476B"/>
    <w:rsid w:val="006F0CC3"/>
    <w:rsid w:val="006F22AE"/>
    <w:rsid w:val="007008ED"/>
    <w:rsid w:val="00705172"/>
    <w:rsid w:val="007138BD"/>
    <w:rsid w:val="007167F4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166F"/>
    <w:rsid w:val="007E10FE"/>
    <w:rsid w:val="007E6D36"/>
    <w:rsid w:val="007E6FB7"/>
    <w:rsid w:val="007F0AC7"/>
    <w:rsid w:val="007F36D8"/>
    <w:rsid w:val="0080795F"/>
    <w:rsid w:val="00815FA6"/>
    <w:rsid w:val="00854E7B"/>
    <w:rsid w:val="008727AF"/>
    <w:rsid w:val="008761EF"/>
    <w:rsid w:val="00895EE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0D38"/>
    <w:rsid w:val="008F4180"/>
    <w:rsid w:val="00904CD4"/>
    <w:rsid w:val="0090556A"/>
    <w:rsid w:val="00912160"/>
    <w:rsid w:val="009211F9"/>
    <w:rsid w:val="00924655"/>
    <w:rsid w:val="009265C0"/>
    <w:rsid w:val="00926875"/>
    <w:rsid w:val="00933216"/>
    <w:rsid w:val="009353A0"/>
    <w:rsid w:val="00936069"/>
    <w:rsid w:val="009407E4"/>
    <w:rsid w:val="0095706D"/>
    <w:rsid w:val="0095785B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9F3BAF"/>
    <w:rsid w:val="00A02946"/>
    <w:rsid w:val="00A04A24"/>
    <w:rsid w:val="00A13540"/>
    <w:rsid w:val="00A167B9"/>
    <w:rsid w:val="00A20D6C"/>
    <w:rsid w:val="00A222F7"/>
    <w:rsid w:val="00A230EF"/>
    <w:rsid w:val="00A42749"/>
    <w:rsid w:val="00A45F0A"/>
    <w:rsid w:val="00A57744"/>
    <w:rsid w:val="00A7206F"/>
    <w:rsid w:val="00A94B0D"/>
    <w:rsid w:val="00AC341C"/>
    <w:rsid w:val="00AD3C45"/>
    <w:rsid w:val="00AD4177"/>
    <w:rsid w:val="00AE2731"/>
    <w:rsid w:val="00AE3FCA"/>
    <w:rsid w:val="00AE6364"/>
    <w:rsid w:val="00B01FE3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5D11"/>
    <w:rsid w:val="00B71356"/>
    <w:rsid w:val="00B73066"/>
    <w:rsid w:val="00B74056"/>
    <w:rsid w:val="00B9360E"/>
    <w:rsid w:val="00B97212"/>
    <w:rsid w:val="00BB39CA"/>
    <w:rsid w:val="00BB6532"/>
    <w:rsid w:val="00BD7CC3"/>
    <w:rsid w:val="00BE5E08"/>
    <w:rsid w:val="00BE5F0B"/>
    <w:rsid w:val="00BF1CA6"/>
    <w:rsid w:val="00C07252"/>
    <w:rsid w:val="00C07E51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B77C4"/>
    <w:rsid w:val="00CC1A67"/>
    <w:rsid w:val="00CC21CC"/>
    <w:rsid w:val="00CD2C0D"/>
    <w:rsid w:val="00CD303B"/>
    <w:rsid w:val="00CD378D"/>
    <w:rsid w:val="00CF0920"/>
    <w:rsid w:val="00CF30EF"/>
    <w:rsid w:val="00CF660A"/>
    <w:rsid w:val="00D0439D"/>
    <w:rsid w:val="00D058E6"/>
    <w:rsid w:val="00D16D02"/>
    <w:rsid w:val="00D17201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653A"/>
    <w:rsid w:val="00DE5F7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2E1D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0F1D"/>
    <w:rsid w:val="00F12DB4"/>
    <w:rsid w:val="00F1447F"/>
    <w:rsid w:val="00F36B25"/>
    <w:rsid w:val="00F400CC"/>
    <w:rsid w:val="00F5034D"/>
    <w:rsid w:val="00F50A5C"/>
    <w:rsid w:val="00F52206"/>
    <w:rsid w:val="00F55446"/>
    <w:rsid w:val="00F62E2C"/>
    <w:rsid w:val="00F80170"/>
    <w:rsid w:val="00F82643"/>
    <w:rsid w:val="00F83E43"/>
    <w:rsid w:val="00F85E1D"/>
    <w:rsid w:val="00F90594"/>
    <w:rsid w:val="00FB02CC"/>
    <w:rsid w:val="00FB02F9"/>
    <w:rsid w:val="00FB29EC"/>
    <w:rsid w:val="00FB55CD"/>
    <w:rsid w:val="00FC3921"/>
    <w:rsid w:val="00FC4D2B"/>
    <w:rsid w:val="00FE104A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D11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701B-B970-4F11-BBC4-6DC1E32E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522</Words>
  <Characters>3122</Characters>
  <Application>Microsoft Office Word</Application>
  <DocSecurity>0</DocSecurity>
  <Lines>72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161</cp:revision>
  <cp:lastPrinted>2020-01-03T07:56:00Z</cp:lastPrinted>
  <dcterms:created xsi:type="dcterms:W3CDTF">2021-05-04T10:42:00Z</dcterms:created>
  <dcterms:modified xsi:type="dcterms:W3CDTF">2021-08-16T09:38:00Z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