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EFF2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07B0F462" w14:textId="2BB3ADA4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5E504C" w:rsidRPr="005E504C">
        <w:rPr>
          <w:b/>
          <w:sz w:val="24"/>
        </w:rPr>
        <w:t>Dostawa materiałów i sprzętów medycznych jednorazowego użytku</w:t>
      </w:r>
      <w:r w:rsidRPr="000403CC">
        <w:rPr>
          <w:b/>
          <w:sz w:val="24"/>
        </w:rPr>
        <w:t>”</w:t>
      </w:r>
    </w:p>
    <w:p w14:paraId="2A9BF6D2" w14:textId="77777777" w:rsidR="00E30299" w:rsidRDefault="00E30299" w:rsidP="00683850">
      <w:pPr>
        <w:spacing w:line="276" w:lineRule="auto"/>
      </w:pPr>
    </w:p>
    <w:p w14:paraId="3C589800" w14:textId="77777777" w:rsidR="00E30299" w:rsidRDefault="00E30299" w:rsidP="00683850">
      <w:pPr>
        <w:spacing w:line="276" w:lineRule="auto"/>
      </w:pPr>
    </w:p>
    <w:p w14:paraId="2DCC1D4E" w14:textId="27231F70" w:rsidR="00E30299" w:rsidRPr="00AC07F3" w:rsidRDefault="00E30299" w:rsidP="00683850">
      <w:pPr>
        <w:spacing w:line="276" w:lineRule="auto"/>
        <w:jc w:val="center"/>
      </w:pPr>
      <w:r w:rsidRPr="00E31DEA">
        <w:t>(Znak postępowania: ZP/</w:t>
      </w:r>
      <w:r w:rsidR="00E31DEA" w:rsidRPr="00E31DEA">
        <w:t>10</w:t>
      </w:r>
      <w:r w:rsidRPr="00E31DEA">
        <w:t>/202</w:t>
      </w:r>
      <w:r w:rsidR="00A33BCB" w:rsidRPr="00E31DEA">
        <w:t>1</w:t>
      </w:r>
      <w:r w:rsidR="005C5D86" w:rsidRPr="00E31DEA">
        <w:t>/PN</w:t>
      </w:r>
      <w:r w:rsidRPr="00E31DEA">
        <w:t>)</w:t>
      </w:r>
    </w:p>
    <w:p w14:paraId="0A8D02FE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5EB892F4" w14:textId="77777777" w:rsidR="00E30299" w:rsidRDefault="00E30299" w:rsidP="00683850">
      <w:pPr>
        <w:spacing w:line="276" w:lineRule="auto"/>
        <w:jc w:val="center"/>
      </w:pPr>
    </w:p>
    <w:p w14:paraId="69EA7BD2" w14:textId="77777777" w:rsidR="00E30299" w:rsidRDefault="00E30299" w:rsidP="00683850">
      <w:pPr>
        <w:spacing w:line="276" w:lineRule="auto"/>
        <w:jc w:val="center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1B594DE0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C0D564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36B3BBB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2834E76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109DE2F7" w14:textId="77777777" w:rsidR="00E30299" w:rsidRPr="00AC07F3" w:rsidRDefault="00E30299" w:rsidP="00683850">
      <w:pPr>
        <w:spacing w:line="276" w:lineRule="auto"/>
        <w:jc w:val="center"/>
      </w:pPr>
    </w:p>
    <w:p w14:paraId="1418C5F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156F8354" w14:textId="77777777" w:rsidR="00E30299" w:rsidRPr="00AC07F3" w:rsidRDefault="00E30299" w:rsidP="00683850">
      <w:pPr>
        <w:spacing w:line="276" w:lineRule="auto"/>
      </w:pPr>
    </w:p>
    <w:p w14:paraId="720DE4E3" w14:textId="77777777" w:rsidR="00E30299" w:rsidRPr="00AC07F3" w:rsidRDefault="00E30299" w:rsidP="00683850">
      <w:pPr>
        <w:spacing w:line="276" w:lineRule="auto"/>
        <w:jc w:val="center"/>
      </w:pP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5BA53CC4" w14:textId="606F44F7" w:rsidR="0049576F" w:rsidRDefault="00E30299" w:rsidP="00683850">
      <w:pPr>
        <w:spacing w:line="276" w:lineRule="auto"/>
        <w:jc w:val="center"/>
      </w:pPr>
      <w:r w:rsidRPr="00734175">
        <w:t xml:space="preserve">Łapy, dnia </w:t>
      </w:r>
      <w:r w:rsidR="00D667C2" w:rsidRPr="00734175">
        <w:t>30</w:t>
      </w:r>
      <w:r w:rsidR="000F6120" w:rsidRPr="00734175">
        <w:t>.0</w:t>
      </w:r>
      <w:r w:rsidR="00D667C2" w:rsidRPr="00734175">
        <w:t>4</w:t>
      </w:r>
      <w:r w:rsidRPr="00734175">
        <w:t>.202</w:t>
      </w:r>
      <w:r w:rsidR="00A33BCB" w:rsidRPr="00734175">
        <w:t>1</w:t>
      </w:r>
      <w:r w:rsidRPr="00734175">
        <w:t xml:space="preserve"> r.</w:t>
      </w:r>
    </w:p>
    <w:p w14:paraId="27B5A9FF" w14:textId="40548A48" w:rsidR="00387D73" w:rsidRDefault="00387D73" w:rsidP="00683850">
      <w:pPr>
        <w:spacing w:line="276" w:lineRule="auto"/>
        <w:jc w:val="center"/>
      </w:pPr>
      <w:r>
        <w:t xml:space="preserve">Aktualizacja z dnia 12.05.2021 r. </w:t>
      </w:r>
    </w:p>
    <w:p w14:paraId="6D191AD8" w14:textId="77777777" w:rsidR="0049576F" w:rsidRDefault="0049576F" w:rsidP="00683850">
      <w:pPr>
        <w:spacing w:line="276" w:lineRule="auto"/>
      </w:pPr>
      <w:r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84BD69F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7777777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(Dz. U. z 2019 r., poz. 2019).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620F6652" w14:textId="77777777" w:rsidR="00E30299" w:rsidRPr="00AC07F3" w:rsidRDefault="00E30299" w:rsidP="00A63201">
      <w:pPr>
        <w:spacing w:after="12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A63201">
      <w:pPr>
        <w:spacing w:after="12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B466259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E31DEA">
        <w:rPr>
          <w:b/>
        </w:rPr>
        <w:t>ZP/</w:t>
      </w:r>
      <w:r w:rsidR="00E31DEA" w:rsidRPr="00E31DEA">
        <w:rPr>
          <w:b/>
        </w:rPr>
        <w:t>10</w:t>
      </w:r>
      <w:r w:rsidRPr="00E31DEA">
        <w:rPr>
          <w:b/>
        </w:rPr>
        <w:t>/202</w:t>
      </w:r>
      <w:r w:rsidR="0072156B" w:rsidRPr="00E31DEA">
        <w:rPr>
          <w:b/>
        </w:rPr>
        <w:t>1</w:t>
      </w:r>
      <w:r w:rsidR="000403CC" w:rsidRPr="00E31DEA">
        <w:rPr>
          <w:b/>
        </w:rPr>
        <w:t>/</w:t>
      </w:r>
      <w:r w:rsidR="006A5E66" w:rsidRPr="00E31DE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52C97B6B" w14:textId="43C9D181" w:rsidR="00E30299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E30299">
        <w:rPr>
          <w:rFonts w:eastAsiaTheme="minorHAnsi" w:cs="Calibri"/>
        </w:rPr>
        <w:t>Przed</w:t>
      </w:r>
      <w:r w:rsidR="000403CC">
        <w:rPr>
          <w:rFonts w:eastAsiaTheme="minorHAnsi" w:cs="Calibri"/>
        </w:rPr>
        <w:t>miotem zamówienia jest „</w:t>
      </w:r>
      <w:r w:rsidR="005E504C" w:rsidRPr="005E504C">
        <w:rPr>
          <w:rFonts w:eastAsiaTheme="minorHAnsi" w:cs="Calibri"/>
          <w:b/>
        </w:rPr>
        <w:t>Dostawa materiałów i sprzętów medycznych jednorazowego użytku</w:t>
      </w:r>
      <w:r w:rsidR="000403CC">
        <w:rPr>
          <w:rFonts w:eastAsiaTheme="minorHAnsi" w:cs="Calibri"/>
        </w:rPr>
        <w:t>”.</w:t>
      </w:r>
    </w:p>
    <w:p w14:paraId="16908E44" w14:textId="40647FE8" w:rsidR="00133552" w:rsidRDefault="00E24E79" w:rsidP="00D667C2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E24E79">
        <w:rPr>
          <w:rFonts w:eastAsiaTheme="minorHAnsi" w:cs="Calibri"/>
        </w:rPr>
        <w:t xml:space="preserve">Szczegółowy opis przedmiotu zamówienia </w:t>
      </w:r>
      <w:r w:rsidR="006A5E66">
        <w:rPr>
          <w:rFonts w:eastAsiaTheme="minorHAnsi" w:cs="Calibri"/>
        </w:rPr>
        <w:t>zn</w:t>
      </w:r>
      <w:r w:rsidR="006A5E66" w:rsidRPr="003B3F14">
        <w:rPr>
          <w:rFonts w:eastAsiaTheme="minorHAnsi" w:cs="Calibri"/>
        </w:rPr>
        <w:t xml:space="preserve">ajduje się </w:t>
      </w:r>
      <w:r w:rsidR="00133552" w:rsidRPr="003B3F14">
        <w:rPr>
          <w:rFonts w:eastAsiaTheme="minorHAnsi" w:cs="Calibri"/>
        </w:rPr>
        <w:t>w</w:t>
      </w:r>
      <w:r w:rsidR="006A5E66" w:rsidRPr="003B3F14">
        <w:rPr>
          <w:rFonts w:eastAsiaTheme="minorHAnsi" w:cs="Calibri"/>
        </w:rPr>
        <w:t xml:space="preserve"> formularzu asortymentowo-cenowym stanowiącym </w:t>
      </w:r>
      <w:r w:rsidR="006A5E66" w:rsidRPr="003B3F14">
        <w:rPr>
          <w:rFonts w:eastAsiaTheme="minorHAnsi" w:cs="Calibri"/>
          <w:b/>
        </w:rPr>
        <w:t xml:space="preserve">załącznik nr </w:t>
      </w:r>
      <w:r w:rsidR="003B3F14" w:rsidRPr="003B3F14">
        <w:rPr>
          <w:rFonts w:eastAsiaTheme="minorHAnsi" w:cs="Calibri"/>
          <w:b/>
        </w:rPr>
        <w:t>7</w:t>
      </w:r>
      <w:r w:rsidR="006A5E66" w:rsidRPr="003B3F14">
        <w:rPr>
          <w:rFonts w:eastAsiaTheme="minorHAnsi" w:cs="Calibri"/>
          <w:b/>
        </w:rPr>
        <w:t xml:space="preserve"> do SWZ</w:t>
      </w:r>
      <w:r w:rsidR="006A5E66" w:rsidRPr="003B3F14">
        <w:rPr>
          <w:rFonts w:eastAsiaTheme="minorHAnsi" w:cs="Calibri"/>
        </w:rPr>
        <w:t>, w</w:t>
      </w:r>
      <w:r w:rsidR="00133552" w:rsidRPr="003B3F14">
        <w:rPr>
          <w:rFonts w:eastAsiaTheme="minorHAnsi" w:cs="Calibri"/>
        </w:rPr>
        <w:t xml:space="preserve"> formularzu</w:t>
      </w:r>
      <w:r w:rsidR="00133552" w:rsidRPr="00133552">
        <w:rPr>
          <w:rFonts w:eastAsiaTheme="minorHAnsi" w:cs="Calibri"/>
        </w:rPr>
        <w:t xml:space="preserve"> ofertowym stanowiącym</w:t>
      </w:r>
      <w:r w:rsidR="00133552" w:rsidRPr="00133552">
        <w:rPr>
          <w:rFonts w:eastAsiaTheme="minorHAnsi" w:cs="Calibri"/>
          <w:b/>
        </w:rPr>
        <w:t xml:space="preserve"> załącznik nr 1 do SWZ</w:t>
      </w:r>
      <w:r w:rsidR="00133552" w:rsidRPr="00133552">
        <w:rPr>
          <w:rFonts w:eastAsiaTheme="minorHAnsi" w:cs="Calibri"/>
        </w:rPr>
        <w:t xml:space="preserve">, </w:t>
      </w:r>
      <w:r w:rsidR="001677A3">
        <w:rPr>
          <w:rFonts w:eastAsiaTheme="minorHAnsi" w:cs="Calibri"/>
        </w:rPr>
        <w:br/>
      </w:r>
      <w:r w:rsidR="00133552" w:rsidRPr="00133552">
        <w:rPr>
          <w:rFonts w:eastAsiaTheme="minorHAnsi" w:cs="Calibri"/>
        </w:rPr>
        <w:t xml:space="preserve">w projekcie umowy stanowiącym </w:t>
      </w:r>
      <w:r w:rsidR="00133552" w:rsidRPr="00133552">
        <w:rPr>
          <w:rFonts w:eastAsiaTheme="minorHAnsi" w:cs="Calibri"/>
          <w:b/>
        </w:rPr>
        <w:t>załącznik nr 2</w:t>
      </w:r>
      <w:r w:rsidR="005E504C">
        <w:rPr>
          <w:rFonts w:eastAsiaTheme="minorHAnsi" w:cs="Calibri"/>
          <w:b/>
        </w:rPr>
        <w:t xml:space="preserve"> </w:t>
      </w:r>
      <w:r w:rsidR="00133552" w:rsidRPr="00133552">
        <w:rPr>
          <w:rFonts w:eastAsiaTheme="minorHAnsi" w:cs="Calibri"/>
          <w:b/>
        </w:rPr>
        <w:t>do SWZ</w:t>
      </w:r>
      <w:r w:rsidR="000403CC" w:rsidRPr="00133552">
        <w:rPr>
          <w:rFonts w:eastAsiaTheme="minorHAnsi" w:cs="Calibri"/>
        </w:rPr>
        <w:t xml:space="preserve">. </w:t>
      </w:r>
      <w:r w:rsidR="00133552" w:rsidRPr="00133552">
        <w:t xml:space="preserve">Przedmiot zamówienia składa się </w:t>
      </w:r>
      <w:r w:rsidR="00ED102C">
        <w:br/>
      </w:r>
      <w:r w:rsidR="00133552" w:rsidRPr="00133552">
        <w:rPr>
          <w:b/>
        </w:rPr>
        <w:t>z</w:t>
      </w:r>
      <w:r w:rsidR="005E504C">
        <w:rPr>
          <w:b/>
        </w:rPr>
        <w:t>e 104</w:t>
      </w:r>
      <w:r w:rsidR="00C73B5E">
        <w:rPr>
          <w:b/>
        </w:rPr>
        <w:t xml:space="preserve"> pakietów.</w:t>
      </w:r>
      <w:r w:rsidR="00133552" w:rsidRPr="00133552">
        <w:t xml:space="preserve"> </w:t>
      </w:r>
      <w:r w:rsidR="00C73B5E" w:rsidRPr="00C73B5E">
        <w:t>Zamawiający dopuszcza możliwość składania ofert częściowych na poszczególne pełne</w:t>
      </w:r>
      <w:r w:rsidR="00C73B5E">
        <w:t xml:space="preserve"> pakiety. </w:t>
      </w:r>
      <w:r w:rsidR="00ED102C">
        <w:t xml:space="preserve">Każdy pakiet stanowi odrębną ofertę częściową. </w:t>
      </w:r>
      <w:r w:rsidR="00C73B5E" w:rsidRPr="00C73B5E">
        <w:t xml:space="preserve">Każdy z </w:t>
      </w:r>
      <w:r w:rsidR="00C73B5E">
        <w:t>W</w:t>
      </w:r>
      <w:r w:rsidR="00C73B5E" w:rsidRPr="00C73B5E">
        <w:t>ykonawców może złoż</w:t>
      </w:r>
      <w:r w:rsidR="00C73B5E">
        <w:t>yć ofertę na dowolną ilość pakietów</w:t>
      </w:r>
      <w:r w:rsidR="00C73B5E" w:rsidRPr="00C73B5E">
        <w:t>.</w:t>
      </w:r>
      <w:r w:rsidR="001569EA">
        <w:t xml:space="preserve"> </w:t>
      </w:r>
    </w:p>
    <w:p w14:paraId="42AE8ABD" w14:textId="02215379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</w:t>
      </w:r>
      <w:r w:rsidR="0049576F" w:rsidRPr="003B3F14">
        <w:rPr>
          <w:rFonts w:asciiTheme="minorHAnsi" w:eastAsiaTheme="minorHAnsi" w:hAnsiTheme="minorHAnsi" w:cstheme="minorHAnsi"/>
        </w:rPr>
        <w:t xml:space="preserve">załącznik nr </w:t>
      </w:r>
      <w:r w:rsidR="00133552" w:rsidRPr="003B3F14">
        <w:rPr>
          <w:rFonts w:asciiTheme="minorHAnsi" w:eastAsiaTheme="minorHAnsi" w:hAnsiTheme="minorHAnsi" w:cstheme="minorHAnsi"/>
        </w:rPr>
        <w:t>2</w:t>
      </w:r>
      <w:r w:rsidRPr="003B3F14">
        <w:rPr>
          <w:rFonts w:asciiTheme="minorHAnsi" w:eastAsiaTheme="minorHAnsi" w:hAnsiTheme="minorHAnsi" w:cstheme="minorHAnsi"/>
        </w:rPr>
        <w:t xml:space="preserve"> SWZ</w:t>
      </w:r>
      <w:r w:rsidRPr="00A22BF4">
        <w:rPr>
          <w:rFonts w:asciiTheme="minorHAnsi" w:eastAsiaTheme="minorHAnsi" w:hAnsiTheme="minorHAnsi" w:cstheme="minorHAnsi"/>
        </w:rPr>
        <w:t xml:space="preserve">. </w:t>
      </w:r>
    </w:p>
    <w:p w14:paraId="3D0D4BCD" w14:textId="77777777" w:rsidR="0049215E" w:rsidRPr="00A22B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27D4CB50" w14:textId="77777777" w:rsidR="00A22BF4" w:rsidRPr="00E31DE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E31DEA">
        <w:rPr>
          <w:rFonts w:asciiTheme="minorHAnsi" w:eastAsiaTheme="minorHAnsi" w:hAnsiTheme="minorHAnsi" w:cstheme="minorHAnsi"/>
        </w:rPr>
        <w:t>Główny kod:</w:t>
      </w:r>
    </w:p>
    <w:p w14:paraId="4231D4FB" w14:textId="056CE68A" w:rsidR="00E31DEA" w:rsidRPr="00E31DEA" w:rsidRDefault="00E31DEA" w:rsidP="00393B50">
      <w:pPr>
        <w:autoSpaceDE w:val="0"/>
        <w:autoSpaceDN w:val="0"/>
        <w:adjustRightInd w:val="0"/>
        <w:spacing w:after="240" w:line="276" w:lineRule="auto"/>
        <w:rPr>
          <w:rFonts w:asciiTheme="minorHAnsi" w:eastAsiaTheme="minorHAnsi" w:hAnsiTheme="minorHAnsi" w:cstheme="minorHAnsi"/>
          <w:b/>
        </w:rPr>
      </w:pPr>
      <w:r w:rsidRPr="00E31DEA">
        <w:rPr>
          <w:rFonts w:asciiTheme="minorHAnsi" w:eastAsiaTheme="minorHAnsi" w:hAnsiTheme="minorHAnsi" w:cstheme="minorHAnsi"/>
          <w:b/>
        </w:rPr>
        <w:t xml:space="preserve">33140000-3 – materiały medyczne </w:t>
      </w:r>
    </w:p>
    <w:p w14:paraId="54F238DF" w14:textId="77777777" w:rsidR="00A22BF4" w:rsidRPr="00E31DE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E31DEA">
        <w:rPr>
          <w:rFonts w:asciiTheme="minorHAnsi" w:eastAsiaTheme="minorHAnsi" w:hAnsiTheme="minorHAnsi" w:cstheme="minorHAnsi"/>
        </w:rPr>
        <w:t>Pozostałe kody:</w:t>
      </w:r>
    </w:p>
    <w:p w14:paraId="7BCBA8F0" w14:textId="3354D3B1" w:rsidR="00E31DEA" w:rsidRDefault="00E31DEA" w:rsidP="00E31DE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E31DEA">
        <w:rPr>
          <w:rFonts w:asciiTheme="minorHAnsi" w:eastAsiaTheme="minorHAnsi" w:hAnsiTheme="minorHAnsi" w:cstheme="minorHAnsi"/>
          <w:b/>
        </w:rPr>
        <w:t>33190000-8 – różne urządzenia i produkty medyczne</w:t>
      </w:r>
      <w:r w:rsidR="00393B50">
        <w:rPr>
          <w:rFonts w:asciiTheme="minorHAnsi" w:eastAsiaTheme="minorHAnsi" w:hAnsiTheme="minorHAnsi" w:cstheme="minorHAnsi"/>
          <w:b/>
        </w:rPr>
        <w:t>,</w:t>
      </w:r>
    </w:p>
    <w:p w14:paraId="5849F95A" w14:textId="6795C125" w:rsidR="00393B50" w:rsidRPr="00E31DEA" w:rsidRDefault="00393B50" w:rsidP="00E31DE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33696500-0 – odczynniki laboratoryjne</w:t>
      </w:r>
    </w:p>
    <w:p w14:paraId="6B7CAD55" w14:textId="538BF623" w:rsidR="00A22BF4" w:rsidRPr="0049215E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  </w:t>
      </w:r>
    </w:p>
    <w:p w14:paraId="29128C6B" w14:textId="77777777" w:rsidR="0049576F" w:rsidRPr="00391648" w:rsidRDefault="00E24E79" w:rsidP="00C73B5E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C73B5E">
        <w:t>zamówienia</w:t>
      </w:r>
      <w:r w:rsidR="0049576F" w:rsidRPr="00391648">
        <w:t xml:space="preserve"> zamieszczony w ofercie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C73B5E">
        <w:t xml:space="preserve"> przedstawionym przez Zamawiającego</w:t>
      </w:r>
      <w:r w:rsidR="0049576F" w:rsidRPr="00391648">
        <w:t>.</w:t>
      </w:r>
    </w:p>
    <w:p w14:paraId="47A1A622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1F6F4836" w14:textId="3DBD98A8" w:rsidR="00E30299" w:rsidRDefault="00E24E79" w:rsidP="0033472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F7D16">
        <w:rPr>
          <w:rStyle w:val="Nagwek2Znak"/>
          <w:rFonts w:eastAsia="Calibri"/>
        </w:rPr>
        <w:t>.</w:t>
      </w:r>
      <w:r w:rsidRPr="003F7D16">
        <w:t xml:space="preserve"> </w:t>
      </w:r>
      <w:r w:rsidR="00334725" w:rsidRPr="003F7D16">
        <w:t>Na podstawie art.</w:t>
      </w:r>
      <w:r w:rsidR="003F7D16" w:rsidRPr="003F7D16">
        <w:t xml:space="preserve"> 441,</w:t>
      </w:r>
      <w:r w:rsidR="00334725" w:rsidRPr="003F7D16">
        <w:t xml:space="preserve"> Zamawiający w przedmiotowym postępowaniu przewiduje zastosowanie </w:t>
      </w:r>
      <w:r w:rsidR="00334725" w:rsidRPr="003F7D16">
        <w:rPr>
          <w:b/>
        </w:rPr>
        <w:t>prawa opcji</w:t>
      </w:r>
      <w:r w:rsidR="00334725" w:rsidRPr="003F7D16">
        <w:t xml:space="preserve"> polegającego na możliwości zwiększenia zakresu realizacji dostaw </w:t>
      </w:r>
      <w:r w:rsidR="00620706" w:rsidRPr="00620706">
        <w:t>poszczególnych materiałów i sprzętu jednorazowego użytku</w:t>
      </w:r>
      <w:r w:rsidR="00334725" w:rsidRPr="003F7D16">
        <w:t xml:space="preserve"> </w:t>
      </w:r>
      <w:r w:rsidR="003F7D16" w:rsidRPr="003F7D16">
        <w:t xml:space="preserve">w sytuacji wyczerpania asortymentu </w:t>
      </w:r>
      <w:r w:rsidR="00334725" w:rsidRPr="003F7D16">
        <w:rPr>
          <w:b/>
        </w:rPr>
        <w:t>w ilości nieprzekraczającej 50% wielkości</w:t>
      </w:r>
      <w:r w:rsidR="00334725" w:rsidRPr="003F7D16">
        <w:t xml:space="preserve"> określonej w niniejszej specyfikacji przedmiotu zamówienia. Przy ustalaniu wielkości granicznej opcji Zamawiający celem realizacji zamówienia będzie każdorazowo zaokrąglał w górę wyliczenie do pełnej jednostki handlowej </w:t>
      </w:r>
      <w:r w:rsidR="0051704D">
        <w:t>produktu</w:t>
      </w:r>
      <w:r w:rsidR="00334725" w:rsidRPr="003F7D16">
        <w:t>.</w:t>
      </w:r>
    </w:p>
    <w:p w14:paraId="0B31FBA3" w14:textId="34DC2B98" w:rsidR="00D5400D" w:rsidRPr="0064680F" w:rsidRDefault="00D5400D" w:rsidP="00D5400D">
      <w:pPr>
        <w:spacing w:line="276" w:lineRule="auto"/>
        <w:jc w:val="both"/>
        <w:rPr>
          <w:color w:val="FF0000"/>
        </w:rPr>
      </w:pPr>
      <w:r w:rsidRPr="0051704D">
        <w:rPr>
          <w:rStyle w:val="Nagwek2Znak"/>
          <w:rFonts w:eastAsia="Calibri"/>
          <w:lang w:val="pl-PL"/>
        </w:rPr>
        <w:t>3</w:t>
      </w:r>
      <w:r w:rsidRPr="0051704D">
        <w:rPr>
          <w:rStyle w:val="Nagwek2Znak"/>
          <w:rFonts w:eastAsia="Calibri"/>
        </w:rPr>
        <w:t>.</w:t>
      </w:r>
      <w:r w:rsidRPr="0051704D">
        <w:rPr>
          <w:rStyle w:val="Nagwek2Znak"/>
          <w:rFonts w:eastAsia="Calibri"/>
          <w:lang w:val="pl-PL"/>
        </w:rPr>
        <w:t>8</w:t>
      </w:r>
      <w:r w:rsidRPr="0051704D">
        <w:rPr>
          <w:rStyle w:val="Nagwek2Znak"/>
          <w:rFonts w:eastAsia="Calibri"/>
        </w:rPr>
        <w:t>.</w:t>
      </w:r>
      <w:r w:rsidRPr="0051704D">
        <w:rPr>
          <w:rStyle w:val="Nagwek2Znak"/>
          <w:rFonts w:eastAsia="Calibri"/>
          <w:lang w:val="pl-PL"/>
        </w:rPr>
        <w:t xml:space="preserve"> </w:t>
      </w:r>
      <w:r w:rsidRPr="0051704D">
        <w:t xml:space="preserve">Zamawiający jest uprawniony do zmniejszenia zakresu zamówienia </w:t>
      </w:r>
      <w:r w:rsidRPr="0051704D">
        <w:rPr>
          <w:b/>
        </w:rPr>
        <w:t xml:space="preserve">w ilości nieprzekraczającej </w:t>
      </w:r>
      <w:r w:rsidR="007C2537">
        <w:rPr>
          <w:b/>
        </w:rPr>
        <w:t>8</w:t>
      </w:r>
      <w:r w:rsidRPr="0051704D">
        <w:rPr>
          <w:b/>
        </w:rPr>
        <w:t>0%</w:t>
      </w:r>
      <w:r w:rsidRPr="0051704D">
        <w:t xml:space="preserve"> względem</w:t>
      </w:r>
      <w:r w:rsidRPr="00E31DEA">
        <w:t xml:space="preserve"> ilości wskazanych w załączniku nr 1 do umowy. Wykonawcy nie przysługuje wobec Zamawiającego roszczenie odszkodowawcze w przypadku zmniejszenia zakresu umowy zgodnie </w:t>
      </w:r>
      <w:r w:rsidR="0099362C" w:rsidRPr="00E31DEA">
        <w:br/>
      </w:r>
      <w:r w:rsidRPr="00E31DEA">
        <w:t>z postanowieniami niniejszego paragrafu.</w:t>
      </w:r>
    </w:p>
    <w:p w14:paraId="178F62A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4A4FC56" w:rsidR="00E24E79" w:rsidRPr="00E24E79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D82B89">
        <w:rPr>
          <w:rFonts w:eastAsiaTheme="minorHAnsi" w:cs="Calibri"/>
        </w:rPr>
        <w:t>Wykonawca</w:t>
      </w:r>
      <w:r w:rsidR="00D82B89">
        <w:rPr>
          <w:rFonts w:eastAsiaTheme="minorHAnsi" w:cs="Calibri"/>
        </w:rPr>
        <w:t xml:space="preserve"> jest obowiązany realizować przedmiot zamówienia sukcesywnie przez okres</w:t>
      </w:r>
      <w:r w:rsidR="00E31DEA">
        <w:rPr>
          <w:rFonts w:eastAsiaTheme="minorHAnsi" w:cs="Calibri"/>
        </w:rPr>
        <w:br/>
      </w:r>
      <w:r w:rsidR="005E504C">
        <w:rPr>
          <w:rFonts w:eastAsiaTheme="minorHAnsi" w:cs="Calibri"/>
        </w:rPr>
        <w:t>12</w:t>
      </w:r>
      <w:r w:rsidR="00D82B89">
        <w:rPr>
          <w:rFonts w:eastAsiaTheme="minorHAnsi" w:cs="Calibri"/>
        </w:rPr>
        <w:t xml:space="preserve"> miesięcy od dnia zawarcia umowy.</w:t>
      </w:r>
    </w:p>
    <w:p w14:paraId="08D57230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8FF2D4C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06A6E7D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C189DE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76FC59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45FB5385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55BFFB38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41156E6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6E3873A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6BA9808" w14:textId="77777777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B55B89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3F6718D6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7130B0D7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1A4349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23822959" w14:textId="5E59C635" w:rsidR="00186024" w:rsidRPr="00973DB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ofertą 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nie dłużej niż 90 dni od dnia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1A48A5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1A48A5">
        <w:rPr>
          <w:rFonts w:asciiTheme="minorHAnsi" w:hAnsiTheme="minorHAnsi" w:cstheme="minorHAnsi"/>
          <w:color w:val="auto"/>
          <w:sz w:val="22"/>
          <w:szCs w:val="22"/>
        </w:rPr>
        <w:t>ert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, przy czym pierwszym dniem </w:t>
      </w:r>
      <w:r w:rsidR="00B34B17" w:rsidRPr="00973DB4">
        <w:rPr>
          <w:rFonts w:asciiTheme="minorHAnsi" w:hAnsiTheme="minorHAnsi" w:cstheme="minorHAnsi"/>
          <w:color w:val="auto"/>
          <w:sz w:val="22"/>
          <w:szCs w:val="22"/>
        </w:rPr>
        <w:t xml:space="preserve">terminu związania ofertą jest dzień, w którym upływa termin składania ofert. Wykonawca jest </w:t>
      </w:r>
      <w:r w:rsidR="00B34B17" w:rsidRPr="00C8543B">
        <w:rPr>
          <w:rFonts w:asciiTheme="minorHAnsi" w:hAnsiTheme="minorHAnsi" w:cstheme="minorHAnsi"/>
          <w:color w:val="auto"/>
          <w:sz w:val="22"/>
          <w:szCs w:val="22"/>
        </w:rPr>
        <w:t>związany ofertą</w:t>
      </w:r>
      <w:r w:rsidR="00C903DC" w:rsidRPr="00C854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C8543B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27</w:t>
      </w:r>
      <w:r w:rsidR="00973DB4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="00C903DC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</w:t>
      </w:r>
      <w:r w:rsidR="00C8543B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</w:t>
      </w:r>
      <w:r w:rsidR="00C903DC"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C8543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14:paraId="5379006A" w14:textId="77777777" w:rsidR="00C455A7" w:rsidRPr="00C455A7" w:rsidRDefault="00C455A7" w:rsidP="00C455A7">
      <w:pPr>
        <w:jc w:val="both"/>
      </w:pPr>
      <w:r w:rsidRPr="00973DB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3DB4">
        <w:rPr>
          <w:rFonts w:asciiTheme="minorHAnsi" w:hAnsiTheme="minorHAnsi" w:cstheme="minorHAnsi"/>
        </w:rPr>
        <w:t>W przypadku, gdy wybór najkorzystniejszej oferty nie nastąpi przed upływem terminu związania ofertą określonego w dokumentach zamówienia, Zamawiający</w:t>
      </w:r>
      <w:r>
        <w:rPr>
          <w:rFonts w:asciiTheme="minorHAnsi" w:hAnsiTheme="minorHAnsi" w:cstheme="minorHAnsi"/>
        </w:rPr>
        <w:t xml:space="preserve"> przed upływem terminu związania ofertą zwraca się jednokrotnie do Wykonawców o wyrażenie zgody na przedłużenie tego terminu </w:t>
      </w:r>
      <w:r>
        <w:rPr>
          <w:rFonts w:asciiTheme="minorHAnsi" w:hAnsiTheme="minorHAnsi" w:cstheme="minorHAnsi"/>
        </w:rPr>
        <w:br/>
        <w:t>o wskazywany przez niego okres, nie dłuższy niż 60 dni, zgodnie z art. 200 ust. 3 ustawy.</w:t>
      </w:r>
    </w:p>
    <w:p w14:paraId="6411CE7A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A2B14B6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01C63D4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 xml:space="preserve">Oferta </w:t>
      </w:r>
      <w:r w:rsidR="00934C7A">
        <w:t xml:space="preserve">wraz załącznikami </w:t>
      </w:r>
      <w:r w:rsidR="00470DA4" w:rsidRPr="005278CF">
        <w:t>musi być sporządzona w języku polskim</w:t>
      </w:r>
      <w:r w:rsidR="00E50D84">
        <w:t xml:space="preserve"> i złożona</w:t>
      </w:r>
      <w:r w:rsidR="00470DA4" w:rsidRPr="005278CF">
        <w:t xml:space="preserve"> </w:t>
      </w:r>
      <w:r w:rsidR="00E50D84">
        <w:t xml:space="preserve">pod rygorem nieważności </w:t>
      </w:r>
      <w:r w:rsidR="00DB23AD">
        <w:t xml:space="preserve">w formie elektronicznej (tj. w postaci elektronicznej </w:t>
      </w:r>
      <w:r w:rsidR="00470DA4" w:rsidRPr="005278CF">
        <w:t>w formacie danych: .</w:t>
      </w:r>
      <w:r w:rsidR="005278CF" w:rsidRPr="005278CF">
        <w:t>pdf, .</w:t>
      </w:r>
      <w:proofErr w:type="spellStart"/>
      <w:r w:rsidR="005278CF" w:rsidRPr="005278CF">
        <w:t>doc</w:t>
      </w:r>
      <w:proofErr w:type="spellEnd"/>
      <w:r w:rsidR="005278CF" w:rsidRPr="005278CF">
        <w:t xml:space="preserve">, </w:t>
      </w:r>
      <w:r w:rsidR="005278CF">
        <w:t>.</w:t>
      </w:r>
      <w:proofErr w:type="spellStart"/>
      <w:r w:rsidR="00934C7A">
        <w:t>docx</w:t>
      </w:r>
      <w:proofErr w:type="spellEnd"/>
      <w:r w:rsidR="00934C7A">
        <w:t xml:space="preserve">, </w:t>
      </w:r>
      <w:r w:rsidR="00DB23AD">
        <w:t>opatrzonej</w:t>
      </w:r>
      <w:r w:rsidR="00470DA4" w:rsidRPr="005278CF">
        <w:t xml:space="preserve"> kwalifik</w:t>
      </w:r>
      <w:r w:rsidR="00690F8F">
        <w:t>owanym podpisem elektronicznym</w:t>
      </w:r>
      <w:r w:rsidR="00DB23AD">
        <w:t>)</w:t>
      </w:r>
      <w:r w:rsidR="00690F8F">
        <w:t>.</w:t>
      </w:r>
    </w:p>
    <w:p w14:paraId="494279A8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elektronicznym. Następnie z tego folderu Wykonawca zrobi folder .zip (bez nadawania</w:t>
      </w:r>
      <w:r>
        <w:t xml:space="preserve"> </w:t>
      </w:r>
      <w:r w:rsidRPr="00470DA4">
        <w:t xml:space="preserve">mu haseł i bez szyfrowania). </w:t>
      </w:r>
      <w:r w:rsidR="00934C7A">
        <w:br/>
      </w:r>
      <w:r w:rsidRPr="00470DA4">
        <w:t>W kolejnym kroku za pośrednictwem Aplikacji do szyfrowania Wykonawca zaszyfruje folder zawierający dokume</w:t>
      </w:r>
      <w:r>
        <w:t xml:space="preserve">nty składające się na ofertę. </w:t>
      </w:r>
    </w:p>
    <w:p w14:paraId="164205C4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7DE3DA9C" w14:textId="77777777" w:rsidR="005102F9" w:rsidRDefault="005102F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Zgodnie z art. 63 ust. 1 ustawy, w postępowaniu o udzielenie zamówienia lub konkursie </w:t>
      </w:r>
      <w:r w:rsidR="00934C7A">
        <w:br/>
      </w:r>
      <w:r>
        <w:t xml:space="preserve">o wartości równej lub przekraczającej progi unijne ofertę, wniosek o dopuszczenie do udziału </w:t>
      </w:r>
      <w:r w:rsidR="00934C7A">
        <w:br/>
      </w:r>
      <w: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>
        <w:br/>
      </w:r>
      <w:r>
        <w:t xml:space="preserve">w formie elektronicznej. </w:t>
      </w:r>
    </w:p>
    <w:p w14:paraId="29468B88" w14:textId="269ABEB9" w:rsidR="0044650A" w:rsidRPr="005102F9" w:rsidRDefault="0044650A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3. </w:t>
      </w:r>
      <w:r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>
        <w:t>u</w:t>
      </w:r>
      <w:r>
        <w:t xml:space="preserve"> JEDZ</w:t>
      </w:r>
      <w:r w:rsidR="008C6445">
        <w:t>,</w:t>
      </w:r>
      <w:r>
        <w:t xml:space="preserve"> stanowiący</w:t>
      </w:r>
      <w:r w:rsidR="008C6445">
        <w:t>m</w:t>
      </w:r>
      <w:r>
        <w:t xml:space="preserve">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3</w:t>
      </w:r>
      <w:r w:rsidRPr="003B3F14">
        <w:rPr>
          <w:b/>
        </w:rPr>
        <w:t xml:space="preserve"> do SWZ</w:t>
      </w:r>
      <w:r>
        <w:t xml:space="preserve">, zgodnie ze wzorem standardowego formularza określonego w rozporządzeniu wykonawczym Komisji (UE)2016/7 </w:t>
      </w:r>
      <w:r w:rsidR="003B3F14">
        <w:br/>
      </w:r>
      <w:r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</w:t>
      </w:r>
      <w:proofErr w:type="spellStart"/>
      <w:r w:rsidRPr="001A48A5">
        <w:t>ePUAP</w:t>
      </w:r>
      <w:proofErr w:type="spellEnd"/>
      <w:r w:rsidRPr="001A48A5">
        <w:t xml:space="preserve"> i udostępnionego również na </w:t>
      </w:r>
      <w:proofErr w:type="spellStart"/>
      <w:r w:rsidRPr="001A48A5">
        <w:t>miniPortalu</w:t>
      </w:r>
      <w:proofErr w:type="spellEnd"/>
      <w:r w:rsidRPr="001A48A5">
        <w:t xml:space="preserve">. Sposób złożenia oferty opisany został w Instrukcji użytkownika dostępnej na </w:t>
      </w:r>
      <w:proofErr w:type="spellStart"/>
      <w:r w:rsidRPr="001A48A5">
        <w:t>miniPortalu</w:t>
      </w:r>
      <w:proofErr w:type="spellEnd"/>
      <w:r w:rsidRPr="001A48A5">
        <w:t xml:space="preserve">. </w:t>
      </w:r>
    </w:p>
    <w:p w14:paraId="00FCD000" w14:textId="1A343D1C" w:rsidR="00954CF2" w:rsidRPr="00C8543B" w:rsidRDefault="00954CF2" w:rsidP="00683850">
      <w:pPr>
        <w:spacing w:line="276" w:lineRule="auto"/>
        <w:jc w:val="both"/>
        <w:rPr>
          <w:b/>
          <w:u w:val="single"/>
        </w:rPr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Ofertę wraz z wymaganymi załącznikami </w:t>
      </w:r>
      <w:r w:rsidRPr="00C8543B">
        <w:rPr>
          <w:b/>
          <w:u w:val="single"/>
        </w:rPr>
        <w:t xml:space="preserve">należy złożyć w terminie do dnia </w:t>
      </w:r>
      <w:r w:rsidR="005A1D5E" w:rsidRPr="00C8543B">
        <w:rPr>
          <w:b/>
          <w:u w:val="single"/>
        </w:rPr>
        <w:t>01</w:t>
      </w:r>
      <w:r w:rsidR="005B129F" w:rsidRPr="00C8543B">
        <w:rPr>
          <w:b/>
          <w:u w:val="single"/>
        </w:rPr>
        <w:t>.0</w:t>
      </w:r>
      <w:r w:rsidR="005A1D5E" w:rsidRPr="00C8543B">
        <w:rPr>
          <w:b/>
          <w:u w:val="single"/>
        </w:rPr>
        <w:t>6</w:t>
      </w:r>
      <w:r w:rsidR="001A48A5" w:rsidRPr="00C8543B">
        <w:rPr>
          <w:b/>
          <w:u w:val="single"/>
        </w:rPr>
        <w:t>.2021 r.</w:t>
      </w:r>
      <w:r w:rsidR="00917C70" w:rsidRPr="00C8543B">
        <w:rPr>
          <w:b/>
          <w:u w:val="single"/>
        </w:rPr>
        <w:t xml:space="preserve">, </w:t>
      </w:r>
      <w:r w:rsidR="001A48A5" w:rsidRPr="00C8543B">
        <w:rPr>
          <w:b/>
          <w:u w:val="single"/>
        </w:rPr>
        <w:br/>
      </w:r>
      <w:r w:rsidR="00917C70" w:rsidRPr="00C8543B">
        <w:rPr>
          <w:b/>
          <w:u w:val="single"/>
        </w:rPr>
        <w:t xml:space="preserve">do godz. </w:t>
      </w:r>
      <w:r w:rsidR="005B129F" w:rsidRPr="00C8543B">
        <w:rPr>
          <w:b/>
          <w:u w:val="single"/>
        </w:rPr>
        <w:t>1</w:t>
      </w:r>
      <w:r w:rsidR="005A1D5E" w:rsidRPr="00C8543B">
        <w:rPr>
          <w:b/>
          <w:u w:val="single"/>
        </w:rPr>
        <w:t>0</w:t>
      </w:r>
      <w:r w:rsidR="005B129F" w:rsidRPr="00C8543B">
        <w:rPr>
          <w:b/>
          <w:u w:val="single"/>
        </w:rPr>
        <w:t>:00</w:t>
      </w:r>
      <w:r w:rsidRPr="00C8543B">
        <w:rPr>
          <w:b/>
          <w:u w:val="single"/>
        </w:rPr>
        <w:t xml:space="preserve">. </w:t>
      </w:r>
    </w:p>
    <w:p w14:paraId="7DC4359C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Wykonawca może złożyć tylko jedną ofertę. </w:t>
      </w:r>
    </w:p>
    <w:p w14:paraId="6B49A8EB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Zamawiający odrzuci ofertę złożoną po terminie składania ofert. </w:t>
      </w:r>
    </w:p>
    <w:p w14:paraId="03E21F82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Wykonawca po przesłaniu oferty za pomocą Formularza do złożenia lub wycofania oferty na „ekranie sukcesu” otrzyma numer oferty generowany przez </w:t>
      </w:r>
      <w:proofErr w:type="spellStart"/>
      <w:r w:rsidRPr="00C8543B">
        <w:t>ePUAP</w:t>
      </w:r>
      <w:proofErr w:type="spellEnd"/>
      <w:r w:rsidRPr="00C8543B">
        <w:t xml:space="preserve">. Ten numer należy zapisać </w:t>
      </w:r>
      <w:r w:rsidR="00AB70A0" w:rsidRPr="00C8543B">
        <w:br/>
      </w:r>
      <w:r w:rsidRPr="00C8543B">
        <w:t xml:space="preserve">i zachować. Będzie on potrzebny w razie ewentualnego wycofania oferty. </w:t>
      </w:r>
    </w:p>
    <w:p w14:paraId="14DF7381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Wykonawca przed upływem terminu do składania ofert może wycofać ofertę za pośrednictwem Formularza do wycofania oferty dostępnego na </w:t>
      </w:r>
      <w:proofErr w:type="spellStart"/>
      <w:r w:rsidRPr="00C8543B">
        <w:t>ePUAP</w:t>
      </w:r>
      <w:proofErr w:type="spellEnd"/>
      <w:r w:rsidRPr="00C8543B">
        <w:t xml:space="preserve"> i udostępnionego również na </w:t>
      </w:r>
      <w:proofErr w:type="spellStart"/>
      <w:r w:rsidRPr="00C8543B">
        <w:t>miniPortalu</w:t>
      </w:r>
      <w:proofErr w:type="spellEnd"/>
      <w:r w:rsidRPr="00C8543B">
        <w:t xml:space="preserve">. Sposób wycofania oferty został opisany w Instrukcji użytkownika dostępnej na </w:t>
      </w:r>
      <w:proofErr w:type="spellStart"/>
      <w:r w:rsidRPr="00C8543B">
        <w:t>miniPortalu</w:t>
      </w:r>
      <w:proofErr w:type="spellEnd"/>
      <w:r w:rsidRPr="00C8543B">
        <w:t>.</w:t>
      </w:r>
    </w:p>
    <w:p w14:paraId="5B5ED4F5" w14:textId="77777777" w:rsidR="00954CF2" w:rsidRPr="00C8543B" w:rsidRDefault="00954CF2" w:rsidP="00683850">
      <w:pPr>
        <w:spacing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>Wykonawca po upływie terminu do składania ofert nie może wycofać złożonej oferty.</w:t>
      </w:r>
    </w:p>
    <w:p w14:paraId="601CA494" w14:textId="77777777" w:rsidR="00954CF2" w:rsidRPr="00C8543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8543B">
        <w:rPr>
          <w:rFonts w:ascii="Calibri" w:hAnsi="Calibri"/>
          <w:sz w:val="26"/>
          <w:szCs w:val="26"/>
        </w:rPr>
        <w:t>Rozdział 1</w:t>
      </w:r>
      <w:r w:rsidR="00A33BCB" w:rsidRPr="00C8543B">
        <w:rPr>
          <w:rFonts w:ascii="Calibri" w:hAnsi="Calibri"/>
          <w:sz w:val="26"/>
          <w:szCs w:val="26"/>
        </w:rPr>
        <w:t>2</w:t>
      </w:r>
      <w:r w:rsidRPr="00C8543B">
        <w:rPr>
          <w:rFonts w:ascii="Calibri" w:hAnsi="Calibri"/>
          <w:sz w:val="26"/>
          <w:szCs w:val="26"/>
        </w:rPr>
        <w:t xml:space="preserve"> </w:t>
      </w:r>
      <w:r w:rsidRPr="00C8543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7B768C4C" w:rsidR="00954CF2" w:rsidRPr="005B129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8543B">
        <w:t xml:space="preserve">Otwarcie ofert </w:t>
      </w:r>
      <w:r w:rsidRPr="00C8543B">
        <w:rPr>
          <w:b/>
          <w:u w:val="single"/>
        </w:rPr>
        <w:t xml:space="preserve">nastąpi w dniu </w:t>
      </w:r>
      <w:r w:rsidR="005A1D5E" w:rsidRPr="00C8543B">
        <w:rPr>
          <w:b/>
          <w:u w:val="single"/>
        </w:rPr>
        <w:t>01</w:t>
      </w:r>
      <w:r w:rsidR="005B129F" w:rsidRPr="00C8543B">
        <w:rPr>
          <w:b/>
          <w:u w:val="single"/>
        </w:rPr>
        <w:t>.0</w:t>
      </w:r>
      <w:r w:rsidR="005A1D5E" w:rsidRPr="00C8543B">
        <w:rPr>
          <w:b/>
          <w:u w:val="single"/>
        </w:rPr>
        <w:t>6</w:t>
      </w:r>
      <w:r w:rsidR="005B129F" w:rsidRPr="00C8543B">
        <w:rPr>
          <w:b/>
          <w:u w:val="single"/>
        </w:rPr>
        <w:t>.2021 r., o godzinie 1</w:t>
      </w:r>
      <w:r w:rsidR="005A1D5E" w:rsidRPr="00C8543B">
        <w:rPr>
          <w:b/>
          <w:u w:val="single"/>
        </w:rPr>
        <w:t>1</w:t>
      </w:r>
      <w:r w:rsidR="005B129F" w:rsidRPr="00C8543B">
        <w:rPr>
          <w:b/>
          <w:u w:val="single"/>
        </w:rPr>
        <w:t>:3</w:t>
      </w:r>
      <w:r w:rsidR="00917C70" w:rsidRPr="00C8543B">
        <w:rPr>
          <w:b/>
          <w:u w:val="single"/>
        </w:rPr>
        <w:t>0.</w:t>
      </w:r>
      <w:r w:rsidRPr="005B129F">
        <w:t xml:space="preserve"> </w:t>
      </w:r>
    </w:p>
    <w:p w14:paraId="2113BF82" w14:textId="77777777"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B12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>Otwarcie ofert jest niejawne.</w:t>
      </w:r>
      <w:r w:rsidRPr="001A48A5">
        <w:t xml:space="preserve"> </w:t>
      </w:r>
    </w:p>
    <w:p w14:paraId="0DA6AE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3BD34354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2512E4F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E08FDFC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7F31FA">
        <w:t>ę</w:t>
      </w:r>
      <w:r>
        <w:t xml:space="preserve">powania o udzielenie zamówienia </w:t>
      </w:r>
      <w:r w:rsidR="001677A3">
        <w:t>wyklucza si</w:t>
      </w:r>
      <w:r w:rsidR="007F31FA">
        <w:t>ę</w:t>
      </w:r>
      <w:r w:rsidR="001677A3">
        <w:t xml:space="preserve"> Wykonawcę na podstawie art. 108 ustawy</w:t>
      </w:r>
      <w:r>
        <w:t xml:space="preserve"> z zastrzeżeniem</w:t>
      </w:r>
      <w:r w:rsidR="001677A3">
        <w:t xml:space="preserve"> art. 110 ust. 2 </w:t>
      </w:r>
      <w:proofErr w:type="spellStart"/>
      <w:r w:rsidR="001677A3">
        <w:t>pzp</w:t>
      </w:r>
      <w:proofErr w:type="spellEnd"/>
      <w:r>
        <w:t xml:space="preserve">: </w:t>
      </w:r>
    </w:p>
    <w:p w14:paraId="754C1331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28943A7" w14:textId="1299052C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r w:rsidR="007F31FA">
        <w:t>związku</w:t>
      </w:r>
      <w:r>
        <w:t xml:space="preserve"> </w:t>
      </w:r>
      <w:r w:rsidR="007F31FA">
        <w:t>mającym</w:t>
      </w:r>
      <w:r>
        <w:t xml:space="preserve"> na celu popełnienie </w:t>
      </w:r>
      <w:r w:rsidR="007F31FA">
        <w:t>przestępstwa</w:t>
      </w:r>
      <w:r>
        <w:t xml:space="preserve"> lub </w:t>
      </w:r>
      <w:r w:rsidR="007F31FA">
        <w:t>przestępstwa</w:t>
      </w:r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66F51317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62EA46C0" w14:textId="77777777" w:rsidR="00954CF2" w:rsidRDefault="00954CF2" w:rsidP="00683850">
      <w:pPr>
        <w:spacing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C726A">
        <w:br/>
      </w:r>
      <w:r>
        <w:t xml:space="preserve">z dnia 25 czerwca 2010 r. o sporcie, </w:t>
      </w:r>
    </w:p>
    <w:p w14:paraId="50A92C16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050D16E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2340CEE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01E0FA14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2EE68F28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5E0ECCB8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78D0A1DB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76DE47CA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48750CB0" w14:textId="77777777" w:rsidR="00473D06" w:rsidRDefault="00954CF2" w:rsidP="00683850">
      <w:pPr>
        <w:spacing w:line="276" w:lineRule="auto"/>
        <w:jc w:val="both"/>
      </w:pPr>
      <w:r>
        <w:lastRenderedPageBreak/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od siebie; </w:t>
      </w:r>
    </w:p>
    <w:p w14:paraId="4D74A2F7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0E9CAE35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  <w:r w:rsidR="00B040CA">
        <w:t xml:space="preserve"> Wykluczenie Wykonawcy następuje na okres określony w art. 111 ustawy.</w:t>
      </w:r>
    </w:p>
    <w:p w14:paraId="2BD3DDE1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</w:t>
      </w:r>
      <w:r w:rsidR="001677A3">
        <w:rPr>
          <w:rFonts w:eastAsiaTheme="minorHAnsi" w:cs="Calibri"/>
        </w:rPr>
        <w:t xml:space="preserve"> </w:t>
      </w:r>
      <w:r w:rsidR="00B040CA">
        <w:rPr>
          <w:rFonts w:eastAsiaTheme="minorHAnsi" w:cs="Calibri"/>
        </w:rPr>
        <w:br/>
      </w:r>
      <w:r w:rsidR="001677A3">
        <w:rPr>
          <w:rFonts w:eastAsiaTheme="minorHAnsi" w:cs="Calibri"/>
        </w:rPr>
        <w:t>ust. 1 pkt 1, 2 i 5</w:t>
      </w:r>
      <w:r w:rsidR="00D661E0">
        <w:rPr>
          <w:rFonts w:eastAsiaTheme="minorHAnsi" w:cs="Calibri"/>
        </w:rPr>
        <w:t>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9F3C42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17B9B81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4AD8C1D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789153B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7A462C1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1162B4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A86E9D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24C55C4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71284C52" w14:textId="7CC998CA" w:rsidR="00A6320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2CE23B0D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7E0032DE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AC63FC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D07115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53827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353827" w:rsidRPr="00D07115">
        <w:rPr>
          <w:rFonts w:asciiTheme="minorHAnsi" w:eastAsiaTheme="minorHAnsi" w:hAnsiTheme="minorHAnsi" w:cstheme="minorHAnsi"/>
          <w:szCs w:val="20"/>
        </w:rPr>
        <w:t>ubiega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353827" w:rsidRPr="00D07115">
        <w:rPr>
          <w:rFonts w:asciiTheme="minorHAnsi" w:eastAsiaTheme="minorHAnsi" w:hAnsiTheme="minorHAnsi" w:cstheme="minorHAnsi"/>
          <w:szCs w:val="20"/>
        </w:rPr>
        <w:t>si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353827">
        <w:rPr>
          <w:rFonts w:asciiTheme="minorHAnsi" w:eastAsiaTheme="minorHAnsi" w:hAnsiTheme="minorHAnsi" w:cstheme="minorHAnsi"/>
          <w:szCs w:val="20"/>
        </w:rPr>
        <w:t>W</w:t>
      </w:r>
      <w:r w:rsidR="00353827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53D84DA2" w14:textId="77777777" w:rsidR="00353827" w:rsidRPr="00F51420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1) nie podlegaj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wykluczeniu z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Pr="00F51420">
        <w:rPr>
          <w:rFonts w:asciiTheme="minorHAnsi" w:eastAsiaTheme="minorHAnsi" w:hAnsiTheme="minorHAnsi" w:cstheme="minorHAnsi"/>
          <w:szCs w:val="20"/>
        </w:rPr>
        <w:t>powania;</w:t>
      </w:r>
    </w:p>
    <w:p w14:paraId="2C271C3D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2) spełniaj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warunki udziału w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="00BE5C53" w:rsidRPr="00F51420">
        <w:rPr>
          <w:rFonts w:asciiTheme="minorHAnsi" w:eastAsiaTheme="minorHAnsi" w:hAnsiTheme="minorHAnsi" w:cstheme="minorHAnsi"/>
          <w:szCs w:val="20"/>
        </w:rPr>
        <w:t>powaniu.</w:t>
      </w:r>
    </w:p>
    <w:p w14:paraId="73732893" w14:textId="77777777" w:rsidR="00BE5C53" w:rsidRPr="00334725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E5C53"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="00BE5C53" w:rsidRPr="00334725">
        <w:rPr>
          <w:rFonts w:asciiTheme="minorHAnsi" w:hAnsiTheme="minorHAnsi" w:cstheme="minorHAnsi"/>
          <w:bCs/>
        </w:rPr>
        <w:t xml:space="preserve">przez Zamawiającego </w:t>
      </w:r>
      <w:r w:rsidR="00BE5C53" w:rsidRPr="00334725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BE5C53" w:rsidRPr="00334725">
        <w:rPr>
          <w:rFonts w:asciiTheme="minorHAnsi" w:hAnsiTheme="minorHAnsi" w:cstheme="minorHAnsi"/>
          <w:bCs/>
        </w:rPr>
        <w:t xml:space="preserve">: </w:t>
      </w:r>
    </w:p>
    <w:p w14:paraId="23E87622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lastRenderedPageBreak/>
        <w:t>a) zdolno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ci do wyst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808AB07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b) uprawnie</w:t>
      </w:r>
      <w:r w:rsidRPr="00334725">
        <w:rPr>
          <w:rFonts w:asciiTheme="minorHAnsi" w:eastAsia="TimesNewRoman" w:hAnsiTheme="minorHAnsi" w:cstheme="minorHAnsi"/>
          <w:szCs w:val="20"/>
        </w:rPr>
        <w:t xml:space="preserve">ń </w:t>
      </w:r>
      <w:r w:rsidRPr="00334725">
        <w:rPr>
          <w:rFonts w:asciiTheme="minorHAnsi" w:eastAsiaTheme="minorHAnsi" w:hAnsiTheme="minorHAnsi" w:cstheme="minorHAnsi"/>
          <w:szCs w:val="20"/>
        </w:rPr>
        <w:t>do prowadzenia okre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lonej działalno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334725">
        <w:rPr>
          <w:rFonts w:asciiTheme="minorHAnsi" w:eastAsiaTheme="minorHAnsi" w:hAnsiTheme="minorHAnsi" w:cstheme="minorHAnsi"/>
          <w:szCs w:val="20"/>
        </w:rPr>
        <w:br/>
        <w:t>to z odr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F95F99E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06B9A08" w14:textId="5CF76B1D" w:rsidR="00A6320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1873010" w14:textId="4587553A" w:rsidR="00C06538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>
        <w:rPr>
          <w:rFonts w:asciiTheme="minorHAnsi" w:eastAsiaTheme="minorHAnsi" w:hAnsiTheme="minorHAnsi" w:cstheme="minorHAnsi"/>
          <w:szCs w:val="20"/>
        </w:rPr>
        <w:br/>
        <w:t>w tym zakresie.</w:t>
      </w:r>
    </w:p>
    <w:p w14:paraId="73DD5A26" w14:textId="77777777" w:rsidR="007F31FA" w:rsidRPr="00E50D84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3A4B968D" w14:textId="77777777" w:rsidR="00DE6B19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15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DE6B19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</w:t>
      </w:r>
      <w:r>
        <w:rPr>
          <w:rFonts w:asciiTheme="minorHAnsi" w:eastAsiaTheme="minorHAnsi" w:hAnsiTheme="minorHAnsi" w:cstheme="minorHAnsi"/>
          <w:sz w:val="26"/>
          <w:szCs w:val="26"/>
        </w:rPr>
        <w:t>ZENIA BRAKU PODSTAW WYKLUCZENIA</w:t>
      </w:r>
    </w:p>
    <w:p w14:paraId="00DB76AB" w14:textId="77777777" w:rsidR="00E63282" w:rsidRDefault="00E63282" w:rsidP="003B3F14">
      <w:pPr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W celu potwierdzenia braku podstaw wykluczenia Wykonawcy z udziału w postępowaniu </w:t>
      </w:r>
      <w:r w:rsidR="003B3F14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63282" w:rsidRDefault="00E63282" w:rsidP="00091631">
      <w:pPr>
        <w:pStyle w:val="Akapitzlist"/>
        <w:numPr>
          <w:ilvl w:val="0"/>
          <w:numId w:val="16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Informacji z Krajowego Rejestru Karnego w zakresie:</w:t>
      </w:r>
    </w:p>
    <w:p w14:paraId="6661FA26" w14:textId="77777777" w:rsidR="00E63282" w:rsidRPr="00E63282" w:rsidRDefault="00E63282" w:rsidP="00091631">
      <w:pPr>
        <w:pStyle w:val="Akapitzlist"/>
        <w:numPr>
          <w:ilvl w:val="1"/>
          <w:numId w:val="17"/>
        </w:numPr>
      </w:pPr>
      <w:r w:rsidRPr="00091631">
        <w:rPr>
          <w:rFonts w:asciiTheme="minorHAnsi" w:eastAsiaTheme="minorHAnsi" w:hAnsiTheme="minorHAnsi" w:cstheme="minorHAnsi"/>
          <w:szCs w:val="20"/>
        </w:rPr>
        <w:t>art. 108 ust. 1 pkt 1 i 2 ustawy,</w:t>
      </w:r>
    </w:p>
    <w:p w14:paraId="57C6673C" w14:textId="77777777" w:rsidR="00E63282" w:rsidRPr="00091631" w:rsidRDefault="00E63282" w:rsidP="00091631">
      <w:pPr>
        <w:pStyle w:val="Akapitzlist"/>
        <w:numPr>
          <w:ilvl w:val="1"/>
          <w:numId w:val="17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Default="00091631" w:rsidP="00091631">
      <w:pPr>
        <w:pStyle w:val="Akapitzlist"/>
        <w:jc w:val="both"/>
      </w:pPr>
      <w:r>
        <w:t>- sporządzonej nie wcześniej niż 6 miesięcy przed jej złożeniem.</w:t>
      </w:r>
    </w:p>
    <w:p w14:paraId="6E06D66D" w14:textId="77777777" w:rsidR="0059531E" w:rsidRDefault="0059531E" w:rsidP="0059531E">
      <w:pPr>
        <w:jc w:val="both"/>
        <w:rPr>
          <w:i/>
        </w:rPr>
      </w:pPr>
      <w:r w:rsidRPr="0059531E">
        <w:rPr>
          <w:i/>
        </w:rPr>
        <w:t xml:space="preserve">Jeżeli Wykonawca ma siedzibę lub miejsce zamieszkania poza granicami RP, zamiast informacji </w:t>
      </w:r>
      <w:r w:rsidRPr="0059531E">
        <w:rPr>
          <w:i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59531E">
        <w:rPr>
          <w:i/>
        </w:rPr>
        <w:br/>
        <w:t>w zakresie o którym mowa w 15.1.1.</w:t>
      </w:r>
    </w:p>
    <w:p w14:paraId="175D11DB" w14:textId="77777777" w:rsidR="00636024" w:rsidRPr="0059531E" w:rsidRDefault="00636024" w:rsidP="0059531E">
      <w:pPr>
        <w:jc w:val="both"/>
        <w:rPr>
          <w:i/>
        </w:rPr>
      </w:pPr>
      <w:r>
        <w:rPr>
          <w:i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>
        <w:rPr>
          <w:i/>
        </w:rPr>
        <w:br/>
      </w:r>
      <w:r>
        <w:rPr>
          <w:i/>
        </w:rPr>
        <w:t xml:space="preserve">w całości lub w części dokumentem zawierającym odpowiednio oświadczenie Wykonawcy </w:t>
      </w:r>
      <w:r w:rsidR="00C5771A">
        <w:rPr>
          <w:i/>
        </w:rPr>
        <w:br/>
      </w:r>
      <w:r>
        <w:rPr>
          <w:i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>
        <w:rPr>
          <w:i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>
        <w:rPr>
          <w:i/>
        </w:rPr>
        <w:t xml:space="preserve">. Dokument powinien być wystawiony nie wcześniej niż 6 miesięcy przed jego złożeniem. </w:t>
      </w:r>
      <w:r w:rsidR="00C5771A" w:rsidRPr="00F9043E">
        <w:t xml:space="preserve">(Rozporządzenie Ministra Rozwoju, Pracy i Technologii w sprawie podmiotowych środków dowodowych oraz innych dokumentów lub oświadczeń, jakich może żądać Zamawiający </w:t>
      </w:r>
      <w:r w:rsidR="00C5771A" w:rsidRPr="00F9043E">
        <w:br/>
        <w:t>od Wykonawcy z dnia 30 grudnia 2020 r., poz. 2415)</w:t>
      </w:r>
    </w:p>
    <w:p w14:paraId="6882B494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>
        <w:t xml:space="preserve">oświadczenia Wykonawcy w zakresie art. 108 ust. 1 pkt 5 ustawy, o braku przynależności </w:t>
      </w:r>
      <w:r w:rsidR="003B3F14">
        <w:br/>
      </w:r>
      <w:r>
        <w:t xml:space="preserve">do tej samej grupy kapitałowej w rozumieniu ustawy z dnia 16 lutego 2007 r. o ochronie konkurencji i konsumentów (Dz. U. z 2020 r., poz. 1076 i 1086), z innym Wykonawcą, który złożył odrębną ofertę, ofertę częściową lub wniosek o dopuszczenie do udziału </w:t>
      </w:r>
      <w:r>
        <w:br/>
        <w:t xml:space="preserve">w postępowaniu, albo oświadczenia o przynależności do tej samej grupy kapitałowej </w:t>
      </w:r>
      <w:r>
        <w:br/>
      </w:r>
      <w:r>
        <w:lastRenderedPageBreak/>
        <w:t xml:space="preserve">wraz z dokumentami lub informacjami potwierdzającymi przygotowanie oferty, oferty częściowej lub wniosku o dopuszczenie do udziału w postepowaniu niezależnie od innego Wykonawcy należącego do tej samej grupy </w:t>
      </w:r>
      <w:r w:rsidRPr="003B3F14">
        <w:t xml:space="preserve">kapitałowej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5</w:t>
      </w:r>
      <w:r w:rsidRPr="003B3F14">
        <w:rPr>
          <w:b/>
        </w:rPr>
        <w:t xml:space="preserve"> do SWZ</w:t>
      </w:r>
      <w:r w:rsidRPr="003B3F14">
        <w:t>,</w:t>
      </w:r>
    </w:p>
    <w:p w14:paraId="7956908B" w14:textId="77777777"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 w:rsidRPr="003B3F14">
        <w:t xml:space="preserve">oświadczenie Wykonawcy o aktualności informacji zawartych w oświadczeniu, o którym mowa w art. 125 ust. 1 ustawy w zakresie podstaw wykluczenia z postępowania w zakresie </w:t>
      </w:r>
      <w:r w:rsidR="003B3F14">
        <w:br/>
      </w:r>
      <w:r w:rsidRPr="003B3F14">
        <w:t xml:space="preserve">art. 108 ust. 1 pkt 3, art. 108 ust. 1 pkt 5 oraz art. 108 ust. 1 pkt 6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4</w:t>
      </w:r>
      <w:r w:rsidRPr="003B3F14">
        <w:rPr>
          <w:b/>
        </w:rPr>
        <w:t xml:space="preserve"> do SWZ</w:t>
      </w:r>
      <w:r w:rsidRPr="003B3F14">
        <w:t>.</w:t>
      </w:r>
    </w:p>
    <w:p w14:paraId="08F40B3A" w14:textId="77777777" w:rsidR="00DE6B19" w:rsidRPr="00DE6B1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155F64BF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E50D84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7012B00B" w14:textId="77777777" w:rsidR="009B389D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załącznik nr </w:t>
      </w:r>
      <w:r w:rsidR="00333B90"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7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 do SWZ,</w:t>
      </w:r>
    </w:p>
    <w:p w14:paraId="17F89095" w14:textId="76515FEF" w:rsidR="00A33BC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przedmiotowe śr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391648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14:paraId="35CF5DE6" w14:textId="77777777" w:rsidR="009B389D" w:rsidRPr="001C726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dotyczy;</w:t>
      </w:r>
    </w:p>
    <w:p w14:paraId="6F521C1D" w14:textId="77777777" w:rsid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6D765ABB" w14:textId="1C94FA9D"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.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D667C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7083BC1B" w14:textId="77777777" w:rsidR="00A3532F" w:rsidRDefault="00DE6B19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="00A3532F" w:rsidRPr="00C903DC">
        <w:rPr>
          <w:b/>
        </w:rPr>
        <w:t>ykonawcę</w:t>
      </w:r>
      <w:r>
        <w:rPr>
          <w:b/>
        </w:rPr>
        <w:t xml:space="preserve"> w trybie </w:t>
      </w:r>
      <w:r w:rsidR="00E50D84">
        <w:rPr>
          <w:b/>
        </w:rPr>
        <w:br/>
      </w:r>
      <w:r>
        <w:rPr>
          <w:b/>
        </w:rPr>
        <w:t>art. 273 ust. 1 ustawy</w:t>
      </w:r>
      <w:r w:rsidR="00A3532F" w:rsidRPr="00C903DC">
        <w:t xml:space="preserve">, którego oferta została najwyżej oceniona, do złożenia </w:t>
      </w:r>
      <w:r>
        <w:t xml:space="preserve">w terminie </w:t>
      </w:r>
      <w:r w:rsidR="00A3532F" w:rsidRPr="00C903DC">
        <w:t xml:space="preserve">nie krótszym </w:t>
      </w:r>
      <w:r w:rsidR="00BA7E48">
        <w:br/>
      </w:r>
      <w:r w:rsidR="00A3532F" w:rsidRPr="00C903DC">
        <w:t xml:space="preserve">niż </w:t>
      </w:r>
      <w:r w:rsidR="001C726A">
        <w:t>10</w:t>
      </w:r>
      <w:r>
        <w:t xml:space="preserve"> dni od dnia wezwania, </w:t>
      </w:r>
      <w:r w:rsidR="00A3532F" w:rsidRPr="00C903DC">
        <w:t xml:space="preserve">aktualnych na dzień złożenia następujących </w:t>
      </w:r>
      <w:r>
        <w:t>dokumentów</w:t>
      </w:r>
      <w:r w:rsidR="00A3532F" w:rsidRPr="00C903DC">
        <w:t>:</w:t>
      </w:r>
    </w:p>
    <w:p w14:paraId="08D44189" w14:textId="77777777" w:rsidR="00DE6B19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podmiotowe środki dowodowe na potwierdzenie spełniania warunków udziału </w:t>
      </w:r>
      <w:r w:rsidR="00BA7E48">
        <w:br/>
      </w:r>
      <w:r>
        <w:t>w postępowaniu, zgodnie z pkt 14.</w:t>
      </w:r>
      <w:r w:rsidR="004A191B">
        <w:t>2</w:t>
      </w:r>
      <w:r w:rsidR="00E50D84">
        <w:t xml:space="preserve"> i 14.3</w:t>
      </w:r>
      <w:r>
        <w:t xml:space="preserve"> SWZ – jeżeli dotyczy;</w:t>
      </w:r>
    </w:p>
    <w:p w14:paraId="51E2E3A2" w14:textId="77777777" w:rsidR="00DE6B19" w:rsidRPr="00E50D84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 w:rsidRPr="00E50D84">
        <w:t>podmiotowe środki dowodowe oraz oświadczenia na potwierdzenie braku po</w:t>
      </w:r>
      <w:r w:rsidR="009C365F" w:rsidRPr="00E50D84">
        <w:t>dstaw wykluczenia zgodnie z pkt</w:t>
      </w:r>
      <w:r w:rsidR="004A191B" w:rsidRPr="00E50D84">
        <w:t xml:space="preserve"> 15.1 SWZ</w:t>
      </w:r>
      <w:r w:rsidR="009C365F" w:rsidRPr="00E50D84">
        <w:t>;</w:t>
      </w:r>
    </w:p>
    <w:p w14:paraId="0843A6E8" w14:textId="4CAEF059" w:rsidR="009C365F" w:rsidRPr="00C903DC" w:rsidRDefault="009C365F" w:rsidP="007D369A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oświadczenie z art. 125 ust. 1 </w:t>
      </w:r>
      <w:r w:rsidRPr="00BA7E48">
        <w:t xml:space="preserve">ustawy – </w:t>
      </w:r>
      <w:r w:rsidRPr="007D369A">
        <w:rPr>
          <w:b/>
          <w:bCs/>
        </w:rPr>
        <w:t xml:space="preserve">załącznik nr </w:t>
      </w:r>
      <w:r w:rsidR="00BA7E48" w:rsidRPr="007D369A">
        <w:rPr>
          <w:b/>
          <w:bCs/>
        </w:rPr>
        <w:t>3</w:t>
      </w:r>
      <w:r w:rsidRPr="007D369A">
        <w:rPr>
          <w:b/>
          <w:bCs/>
        </w:rPr>
        <w:t xml:space="preserve"> do SWZ</w:t>
      </w:r>
      <w:r w:rsidR="007F31FA">
        <w:t>.</w:t>
      </w:r>
    </w:p>
    <w:p w14:paraId="2666B8B9" w14:textId="77777777" w:rsidR="0022263F" w:rsidRDefault="00A3532F" w:rsidP="0022263F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2263F">
        <w:t xml:space="preserve">Zgodnie z art. 128 ust. 1 ustawy, jeżeli Wykonawca nie złożył oświadczenia, o którym mowa </w:t>
      </w:r>
      <w:r w:rsidR="0022263F">
        <w:br/>
        <w:t xml:space="preserve">w art. 125 ust. 1 ustawy, podmiotowych środków dowodowych, innych dokumentów lub oświadczeń składanych w postępowaniu lub są one niekompletne lub zawierają błędy, </w:t>
      </w:r>
      <w:r w:rsidR="004208F3">
        <w:t>Z</w:t>
      </w:r>
      <w:r w:rsidR="0022263F">
        <w:t xml:space="preserve">amawiający wzywa </w:t>
      </w:r>
      <w:r w:rsidR="004208F3">
        <w:t>W</w:t>
      </w:r>
      <w:r w:rsidR="0022263F">
        <w:t xml:space="preserve">ykonawcę odpowiednio do ich złożenia, poprawienia lub uzupełnienia w wyznaczonym terminie, chyba że: </w:t>
      </w:r>
    </w:p>
    <w:p w14:paraId="4DC94BA7" w14:textId="77777777" w:rsidR="0022263F" w:rsidRDefault="0022263F" w:rsidP="0022263F">
      <w:pPr>
        <w:spacing w:line="276" w:lineRule="auto"/>
        <w:jc w:val="both"/>
      </w:pPr>
      <w:r>
        <w:t xml:space="preserve">1) wniosek o dopuszczenie do udziału w postępowaniu albo oferta </w:t>
      </w:r>
      <w:r w:rsidR="004208F3">
        <w:t>W</w:t>
      </w:r>
      <w:r>
        <w:t>ykonawcy podlegają odrzuceniu bez względu na ich złożenie, uzupełnienie lub poprawienie lub</w:t>
      </w:r>
    </w:p>
    <w:p w14:paraId="3E681338" w14:textId="77777777" w:rsidR="0022263F" w:rsidRDefault="0022263F" w:rsidP="0022263F">
      <w:pPr>
        <w:spacing w:line="276" w:lineRule="auto"/>
        <w:jc w:val="both"/>
      </w:pPr>
      <w:r>
        <w:lastRenderedPageBreak/>
        <w:t>2) zachodzą przesłanki unieważnienia postępowania.</w:t>
      </w:r>
    </w:p>
    <w:p w14:paraId="39B6251C" w14:textId="77777777" w:rsidR="00A3532F" w:rsidRDefault="0022263F" w:rsidP="0022263F">
      <w:pPr>
        <w:spacing w:line="276" w:lineRule="auto"/>
        <w:jc w:val="both"/>
      </w:pPr>
      <w:r>
        <w:t>Wykonawca składa podmiotowe środki dowodowe na wezwanie, o którym mowa w ust. 1,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1BBA6DE1" w14:textId="77777777" w:rsidR="00871B9A" w:rsidRPr="00871B9A" w:rsidRDefault="00871B9A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71B9A">
        <w:rPr>
          <w:b/>
        </w:rPr>
        <w:t>Wykonawca może</w:t>
      </w:r>
      <w:r>
        <w:t xml:space="preserve"> w celu potwierdzenia spełniania warunków udziału w postępowaniu </w:t>
      </w:r>
      <w:r>
        <w:br/>
        <w:t xml:space="preserve">lub kryteriów selekcji, w stosownych sytuacjach oraz w odniesieniu do konkretnego zamówienia, </w:t>
      </w:r>
      <w:r>
        <w:br/>
        <w:t xml:space="preserve">lub jego części, </w:t>
      </w:r>
      <w:r w:rsidRPr="00871B9A">
        <w:rPr>
          <w:b/>
        </w:rPr>
        <w:t xml:space="preserve">polegać na zdolnościach technicznych lub zawodowych lub sytuacji finansowej </w:t>
      </w:r>
      <w:r>
        <w:rPr>
          <w:b/>
        </w:rPr>
        <w:br/>
      </w:r>
      <w:r w:rsidRPr="00871B9A">
        <w:rPr>
          <w:b/>
        </w:rPr>
        <w:t>lub ekonomicznej podmiotów udostępniających zasoby</w:t>
      </w:r>
      <w:r>
        <w:t xml:space="preserve">, niezależnie od charakteru prawnego łączących go z nimi stosunków prawnych, na zasadach określonych w art. 118 ustawy. </w:t>
      </w:r>
    </w:p>
    <w:p w14:paraId="5A1607E2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1A395D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5BDBBB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</w:t>
      </w:r>
      <w:r w:rsidR="00A3532F" w:rsidRPr="00871B9A">
        <w:rPr>
          <w:b/>
        </w:rPr>
        <w:t xml:space="preserve">Oświadczenie to ma potwierdzać spełnienie warunków udziału w postępowaniu, </w:t>
      </w:r>
      <w:r w:rsidR="00B15884" w:rsidRPr="00871B9A">
        <w:rPr>
          <w:b/>
        </w:rPr>
        <w:br/>
      </w:r>
      <w:r w:rsidR="00A3532F" w:rsidRPr="00871B9A">
        <w:rPr>
          <w:b/>
        </w:rPr>
        <w:t>brak podstaw wykluczenia w zakresie, w którym każdy z Wykonawców wykazuje spełnienie warunków udziału w postępowaniu.</w:t>
      </w:r>
    </w:p>
    <w:p w14:paraId="7AD6A29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</w:t>
      </w:r>
      <w:r w:rsidR="000764A1">
        <w:t>.</w:t>
      </w:r>
      <w:r w:rsidR="00A3532F">
        <w:t xml:space="preserve"> 1.</w:t>
      </w:r>
    </w:p>
    <w:p w14:paraId="172919AF" w14:textId="73FE3E0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</w:t>
      </w:r>
      <w:r w:rsidR="00A3532F" w:rsidRPr="00871B9A">
        <w:rPr>
          <w:u w:val="single"/>
        </w:rPr>
        <w:t xml:space="preserve">nie wskaże w oświadczeniu części zamówienia, której wykonanie powierzy podwykonawcom Zamawiający uzna, iż całość zamówienia Wykonawca wykona </w:t>
      </w:r>
      <w:r w:rsidR="009323F9">
        <w:rPr>
          <w:u w:val="single"/>
        </w:rPr>
        <w:t>s</w:t>
      </w:r>
      <w:r w:rsidR="00A3532F" w:rsidRPr="00871B9A">
        <w:rPr>
          <w:u w:val="single"/>
        </w:rPr>
        <w:t>amodzielnie.</w:t>
      </w:r>
    </w:p>
    <w:p w14:paraId="1ECB0E5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</w:t>
      </w:r>
      <w:r w:rsidR="00F02DEC">
        <w:t>gać się o udzielenie zamówienia,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6EF1E92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18B982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31110EB3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766DAD95" w14:textId="77777777"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3E64FA6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4208F3">
        <w:t xml:space="preserve">pkt </w:t>
      </w:r>
      <w:r w:rsidR="00B15884">
        <w:t>1</w:t>
      </w:r>
      <w:r w:rsidR="004208F3">
        <w:t>6</w:t>
      </w:r>
      <w:r w:rsidR="00B15884">
        <w:t xml:space="preserve"> </w:t>
      </w:r>
      <w:r w:rsidR="00A3532F">
        <w:t>ust. 1</w:t>
      </w:r>
      <w:r w:rsidR="00871B9A">
        <w:t>1</w:t>
      </w:r>
      <w:r w:rsidR="00A3532F">
        <w:t xml:space="preserve"> i </w:t>
      </w:r>
      <w:r w:rsidR="004208F3">
        <w:t>16</w:t>
      </w:r>
      <w:r w:rsidR="00B15884">
        <w:t xml:space="preserve"> ust. </w:t>
      </w:r>
      <w:r w:rsidR="00A3532F">
        <w:t>1</w:t>
      </w:r>
      <w:r w:rsidR="00871B9A">
        <w:t>4</w:t>
      </w:r>
      <w:r w:rsidR="00A3532F">
        <w:t>, ze skutkiem prawnym wobec wszystkich Wykonawców występujących wspólnie.</w:t>
      </w:r>
    </w:p>
    <w:p w14:paraId="42E6401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6359EEE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1271F2CD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15C633C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</w:t>
      </w:r>
      <w:r w:rsidR="003F1B35">
        <w:t>nie zastrzega obowiązku osobistego wykonania przez Wykonawcę przedmiotu zamówienia, w związku z powyższym Wykonawca może powierzyć wykonanie części zamówienia podwykonawcy</w:t>
      </w:r>
      <w:r w:rsidR="00A3532F">
        <w:t>.</w:t>
      </w:r>
    </w:p>
    <w:p w14:paraId="6FBCCD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  <w:r w:rsidR="00871B9A"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065C2F">
        <w:rPr>
          <w:b/>
        </w:rPr>
        <w:t>z</w:t>
      </w:r>
      <w:r w:rsidR="00A3532F" w:rsidRPr="00065C2F">
        <w:rPr>
          <w:b/>
        </w:rPr>
        <w:t>ałącznikiem nr 1 do SWZ</w:t>
      </w:r>
      <w:r w:rsidR="00A3532F" w:rsidRPr="00AE5401">
        <w:t>.</w:t>
      </w:r>
      <w:r w:rsidR="003F1B35">
        <w:t xml:space="preserve"> W przypadku, gdy Wykonawca nie zamierza wykonywać zamówienia przy udziale podwykonawców, należy wpisać w formularzu ofertowym „nie dotyczy” </w:t>
      </w:r>
      <w:r w:rsidR="003F1B35">
        <w:br/>
        <w:t xml:space="preserve">lub inne podobne sformułowanie. Jeżeli Wykonawca zostawi punkty w formularzach niewypełnione </w:t>
      </w:r>
      <w:r w:rsidR="003F1B35">
        <w:lastRenderedPageBreak/>
        <w:t xml:space="preserve">(puste pola), Zamawiający uzna, iż zamówienie zostanie wykonane siłami własnymi Wykonawcy, </w:t>
      </w:r>
      <w:r w:rsidR="003F1B35">
        <w:br/>
        <w:t>bez udziału podwykonawcy.</w:t>
      </w:r>
    </w:p>
    <w:p w14:paraId="3933FFBE" w14:textId="77777777" w:rsidR="002E661F" w:rsidRPr="002E661F" w:rsidRDefault="002E661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A1F6933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121391D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12E98CF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24D2A43F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  <w:r w:rsidR="00934C7A">
        <w:t>Cena musi być podana cyframi oraz słownie.</w:t>
      </w:r>
    </w:p>
    <w:p w14:paraId="3FF3D2A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</w:t>
      </w:r>
      <w:r w:rsidR="00BB2B1E">
        <w:br/>
      </w:r>
      <w:r w:rsidR="005F37C3">
        <w:t xml:space="preserve">z art. 223 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07E58C1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0C3B268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E228823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CDAB43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bookmarkStart w:id="0" w:name="_Hlk71713016"/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bookmarkEnd w:id="0"/>
    <w:p w14:paraId="16300F9F" w14:textId="77777777" w:rsidR="005F37C3" w:rsidRDefault="005F37C3" w:rsidP="00D667C2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7ADAABD6" w14:textId="61C99F45" w:rsidR="00482E60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</w:t>
      </w:r>
      <w:r w:rsidR="009323F9">
        <w:rPr>
          <w:rFonts w:eastAsiaTheme="minorHAnsi" w:cs="Calibri"/>
          <w:b/>
          <w:bCs/>
        </w:rPr>
        <w:t>6</w:t>
      </w:r>
      <w:r w:rsidR="00332935">
        <w:rPr>
          <w:rFonts w:eastAsiaTheme="minorHAnsi" w:cs="Calibri"/>
          <w:b/>
          <w:bCs/>
        </w:rPr>
        <w:t>0%</w:t>
      </w:r>
    </w:p>
    <w:p w14:paraId="27DA10A8" w14:textId="717FF22F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Punkty za kryterium </w:t>
      </w:r>
      <w:r w:rsidR="009323F9">
        <w:rPr>
          <w:rFonts w:asciiTheme="minorHAnsi" w:hAnsiTheme="minorHAnsi"/>
        </w:rPr>
        <w:t>„</w:t>
      </w:r>
      <w:r w:rsidRPr="00AE5401">
        <w:rPr>
          <w:rFonts w:asciiTheme="minorHAnsi" w:hAnsiTheme="minorHAnsi"/>
        </w:rPr>
        <w:t>Cena</w:t>
      </w:r>
      <w:r w:rsidR="009323F9">
        <w:rPr>
          <w:rFonts w:asciiTheme="minorHAnsi" w:hAnsiTheme="minorHAnsi"/>
        </w:rPr>
        <w:t>”</w:t>
      </w:r>
      <w:r w:rsidRPr="00AE5401">
        <w:rPr>
          <w:rFonts w:asciiTheme="minorHAnsi" w:hAnsiTheme="minorHAnsi"/>
        </w:rPr>
        <w:t xml:space="preserve"> zostaną obliczone według następującego wzoru:</w:t>
      </w:r>
    </w:p>
    <w:p w14:paraId="73BDD0CC" w14:textId="5C6B2641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9323F9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540025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249E63E6" w14:textId="1D34C1D3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6B6B2566" w14:textId="19B5B105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0886B8C3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336ACA50" w14:textId="41CE87DF" w:rsid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bookmarkStart w:id="1" w:name="_Hlk71713064"/>
      <w:r w:rsidRPr="00DD3434">
        <w:rPr>
          <w:rFonts w:asciiTheme="minorHAnsi" w:hAnsiTheme="minorHAnsi"/>
        </w:rPr>
        <w:t xml:space="preserve">W kryterium „Cena”, oferta z najniższą ceną otrzyma </w:t>
      </w:r>
      <w:r w:rsidR="00387D73" w:rsidRPr="009818E6">
        <w:rPr>
          <w:rFonts w:asciiTheme="minorHAnsi" w:hAnsiTheme="minorHAnsi"/>
          <w:b/>
          <w:bCs/>
        </w:rPr>
        <w:t>60</w:t>
      </w:r>
      <w:r w:rsidRPr="009818E6">
        <w:rPr>
          <w:rFonts w:asciiTheme="minorHAnsi" w:hAnsiTheme="minorHAnsi"/>
          <w:b/>
          <w:bCs/>
        </w:rPr>
        <w:t xml:space="preserve"> punktów</w:t>
      </w:r>
      <w:r w:rsidRPr="00DD3434">
        <w:rPr>
          <w:rFonts w:asciiTheme="minorHAnsi" w:hAnsiTheme="minorHAnsi"/>
        </w:rPr>
        <w:t xml:space="preserve"> a pozostałe oferty</w:t>
      </w:r>
      <w:r w:rsidR="00387D7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bookmarkEnd w:id="1"/>
    <w:p w14:paraId="1082759B" w14:textId="1733AD93" w:rsidR="009323F9" w:rsidRPr="009323F9" w:rsidRDefault="009323F9" w:rsidP="009323F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9323F9">
        <w:rPr>
          <w:rFonts w:asciiTheme="minorHAnsi" w:hAnsiTheme="minorHAnsi"/>
          <w:b/>
          <w:bCs/>
        </w:rPr>
        <w:t>Termin dostawy 40%</w:t>
      </w:r>
    </w:p>
    <w:p w14:paraId="5D52B77A" w14:textId="3D51F77E" w:rsidR="009323F9" w:rsidRPr="009323F9" w:rsidRDefault="009323F9" w:rsidP="009323F9">
      <w:pPr>
        <w:spacing w:line="240" w:lineRule="auto"/>
        <w:jc w:val="both"/>
        <w:rPr>
          <w:rFonts w:asciiTheme="minorHAnsi" w:hAnsiTheme="minorHAnsi"/>
          <w:bCs/>
        </w:rPr>
      </w:pPr>
      <w:r w:rsidRPr="009323F9">
        <w:rPr>
          <w:rFonts w:asciiTheme="minorHAnsi" w:hAnsiTheme="minorHAnsi"/>
          <w:bCs/>
        </w:rPr>
        <w:t xml:space="preserve">Punkty za kryterium </w:t>
      </w:r>
      <w:r>
        <w:rPr>
          <w:rFonts w:asciiTheme="minorHAnsi" w:hAnsiTheme="minorHAnsi"/>
          <w:bCs/>
        </w:rPr>
        <w:t>„</w:t>
      </w:r>
      <w:r w:rsidRPr="009323F9">
        <w:rPr>
          <w:rFonts w:asciiTheme="minorHAnsi" w:hAnsiTheme="minorHAnsi"/>
          <w:bCs/>
        </w:rPr>
        <w:t>Termin dostawy</w:t>
      </w:r>
      <w:r>
        <w:rPr>
          <w:rFonts w:asciiTheme="minorHAnsi" w:hAnsiTheme="minorHAnsi"/>
          <w:bCs/>
        </w:rPr>
        <w:t>”</w:t>
      </w:r>
      <w:r w:rsidRPr="009323F9">
        <w:rPr>
          <w:rFonts w:asciiTheme="minorHAnsi" w:hAnsiTheme="minorHAnsi"/>
          <w:bCs/>
        </w:rPr>
        <w:t xml:space="preserve"> ustala się w sposób następujący:</w:t>
      </w:r>
    </w:p>
    <w:p w14:paraId="4955B8A8" w14:textId="61F6A653" w:rsidR="009323F9" w:rsidRPr="00356382" w:rsidRDefault="009323F9" w:rsidP="009323F9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356382">
        <w:rPr>
          <w:rFonts w:asciiTheme="minorHAnsi" w:hAnsiTheme="minorHAnsi"/>
          <w:b/>
          <w:bCs/>
        </w:rPr>
        <w:t>2 dni robocze – 40 pkt</w:t>
      </w:r>
      <w:r w:rsidR="00356382">
        <w:rPr>
          <w:rFonts w:asciiTheme="minorHAnsi" w:hAnsiTheme="minorHAnsi"/>
          <w:b/>
          <w:bCs/>
        </w:rPr>
        <w:t>,</w:t>
      </w:r>
    </w:p>
    <w:p w14:paraId="7899F01A" w14:textId="4E57AB9F" w:rsidR="009323F9" w:rsidRPr="00356382" w:rsidRDefault="009323F9" w:rsidP="009323F9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356382">
        <w:rPr>
          <w:rFonts w:asciiTheme="minorHAnsi" w:hAnsiTheme="minorHAnsi"/>
          <w:b/>
          <w:bCs/>
        </w:rPr>
        <w:t>3 dni robocze – 30 pkt</w:t>
      </w:r>
      <w:r w:rsidR="00356382">
        <w:rPr>
          <w:rFonts w:asciiTheme="minorHAnsi" w:hAnsiTheme="minorHAnsi"/>
          <w:b/>
          <w:bCs/>
        </w:rPr>
        <w:t>,</w:t>
      </w:r>
    </w:p>
    <w:p w14:paraId="449D04F0" w14:textId="145FDB11" w:rsidR="009323F9" w:rsidRPr="00356382" w:rsidRDefault="009323F9" w:rsidP="009323F9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356382">
        <w:rPr>
          <w:rFonts w:asciiTheme="minorHAnsi" w:hAnsiTheme="minorHAnsi"/>
          <w:b/>
          <w:bCs/>
        </w:rPr>
        <w:t>4 dni robocze – 20 pkt</w:t>
      </w:r>
      <w:r w:rsidR="00356382">
        <w:rPr>
          <w:rFonts w:asciiTheme="minorHAnsi" w:hAnsiTheme="minorHAnsi"/>
          <w:b/>
          <w:bCs/>
        </w:rPr>
        <w:t>,</w:t>
      </w:r>
    </w:p>
    <w:p w14:paraId="56D34FD1" w14:textId="72E1F811" w:rsidR="009323F9" w:rsidRPr="00356382" w:rsidRDefault="009323F9" w:rsidP="009323F9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bCs/>
        </w:rPr>
      </w:pPr>
      <w:r w:rsidRPr="00356382">
        <w:rPr>
          <w:rFonts w:asciiTheme="minorHAnsi" w:hAnsiTheme="minorHAnsi"/>
          <w:b/>
          <w:bCs/>
        </w:rPr>
        <w:t>5 dni roboczych – 10 pkt</w:t>
      </w:r>
      <w:r w:rsidR="00356382">
        <w:rPr>
          <w:rFonts w:asciiTheme="minorHAnsi" w:hAnsiTheme="minorHAnsi"/>
          <w:b/>
          <w:bCs/>
        </w:rPr>
        <w:t>.</w:t>
      </w:r>
    </w:p>
    <w:p w14:paraId="03A9DC99" w14:textId="77777777" w:rsidR="009323F9" w:rsidRPr="009323F9" w:rsidRDefault="009323F9" w:rsidP="009323F9">
      <w:pPr>
        <w:spacing w:line="240" w:lineRule="auto"/>
        <w:jc w:val="both"/>
        <w:rPr>
          <w:rFonts w:asciiTheme="minorHAnsi" w:hAnsiTheme="minorHAnsi"/>
        </w:rPr>
      </w:pPr>
      <w:r w:rsidRPr="009323F9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07A9F1C8" w14:textId="77777777" w:rsidR="00356382" w:rsidRPr="00356382" w:rsidRDefault="00356382" w:rsidP="00356382">
      <w:pPr>
        <w:spacing w:line="240" w:lineRule="auto"/>
        <w:jc w:val="both"/>
        <w:rPr>
          <w:rFonts w:asciiTheme="minorHAnsi" w:hAnsiTheme="minorHAnsi"/>
          <w:i/>
          <w:color w:val="FF0000"/>
        </w:rPr>
      </w:pPr>
      <w:bookmarkStart w:id="2" w:name="_Hlk70324084"/>
      <w:r w:rsidRPr="00356382">
        <w:rPr>
          <w:rFonts w:asciiTheme="minorHAnsi" w:hAnsiTheme="minorHAnsi"/>
          <w:i/>
          <w:color w:val="FF0000"/>
        </w:rPr>
        <w:t xml:space="preserve">Wykonawca jest zobowiązany wskazać jeden z dopuszczonych przez Zamawiającego terminów. </w:t>
      </w:r>
      <w:r w:rsidRPr="00356382">
        <w:rPr>
          <w:rFonts w:asciiTheme="minorHAnsi" w:hAnsiTheme="minorHAnsi"/>
          <w:i/>
          <w:color w:val="FF0000"/>
        </w:rPr>
        <w:br/>
        <w:t xml:space="preserve">W przypadku, gdy Wykonawca nie wskaże terminu, tj. pozostawi puste miejsce, Zamawiający uzna, </w:t>
      </w:r>
      <w:r w:rsidRPr="00356382">
        <w:rPr>
          <w:rFonts w:asciiTheme="minorHAnsi" w:hAnsiTheme="minorHAnsi"/>
          <w:i/>
          <w:color w:val="FF0000"/>
        </w:rPr>
        <w:br/>
        <w:t xml:space="preserve">iż Wykonawca zrealizuje zamówienie w terminie do 5 dni roboczych i uzyska 10 punktów. W przypadku, gdy Wykonawca wskaże inny termin, niż dopuszczony przez Zamawiającego, Zamawiający uzna, </w:t>
      </w:r>
      <w:r w:rsidRPr="00356382">
        <w:rPr>
          <w:rFonts w:asciiTheme="minorHAnsi" w:hAnsiTheme="minorHAnsi"/>
          <w:i/>
          <w:color w:val="FF0000"/>
        </w:rPr>
        <w:br/>
        <w:t xml:space="preserve">iż oferta jest niezgodna z SWZ. </w:t>
      </w:r>
    </w:p>
    <w:bookmarkEnd w:id="2"/>
    <w:p w14:paraId="22E01EC1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14:paraId="58FAAA0D" w14:textId="51721099" w:rsidR="00851579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4208F3">
        <w:t xml:space="preserve"> </w:t>
      </w:r>
      <w:r w:rsidR="00851579" w:rsidRPr="00851579">
        <w:t>(cena + termin dostawy), tj. przedstawiająca najkorzystniejszy bilans kryteriów oceny ofert przedstawionych w 1</w:t>
      </w:r>
      <w:r w:rsidR="00851579">
        <w:t>8</w:t>
      </w:r>
      <w:r w:rsidR="00851579" w:rsidRPr="00851579">
        <w:t xml:space="preserve">.1. </w:t>
      </w:r>
    </w:p>
    <w:p w14:paraId="633E6967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6C5E795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7F621881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715310A9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1AB310B8" w14:textId="77777777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629516EB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C9D186E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>,</w:t>
      </w:r>
      <w:r w:rsidR="009A1141">
        <w:t xml:space="preserve"> w terminie nie </w:t>
      </w:r>
      <w:proofErr w:type="spellStart"/>
      <w:r w:rsidR="009A1141">
        <w:t>krótszym</w:t>
      </w:r>
      <w:proofErr w:type="spellEnd"/>
      <w:r w:rsidR="009A1141">
        <w:t xml:space="preserve"> </w:t>
      </w:r>
      <w:proofErr w:type="spellStart"/>
      <w:r w:rsidR="009A1141">
        <w:t>niz</w:t>
      </w:r>
      <w:proofErr w:type="spellEnd"/>
      <w:r w:rsidR="009A1141">
        <w:t>̇ 10</w:t>
      </w:r>
      <w:r>
        <w:t xml:space="preserve">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</w:t>
      </w:r>
      <w:r w:rsidR="009A1141">
        <w:t>zostało przesłane w inny sposób (art. 264 ustawy).</w:t>
      </w:r>
      <w:r>
        <w:t xml:space="preserve"> </w:t>
      </w:r>
    </w:p>
    <w:p w14:paraId="147F3CD4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704D40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5EB4052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14:paraId="3B374FDD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53FF93D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0ED6C4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3DE500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473487"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Środki ochrony prawnej </w:t>
      </w:r>
      <w:proofErr w:type="spellStart"/>
      <w:r w:rsidR="006C1510">
        <w:t>przysługuja</w:t>
      </w:r>
      <w:proofErr w:type="spellEnd"/>
      <w:r w:rsidR="006C1510">
        <w:t xml:space="preserve">̨ Wykonawcy, </w:t>
      </w:r>
      <w:proofErr w:type="spellStart"/>
      <w:r w:rsidR="006C1510">
        <w:t>jeżeli</w:t>
      </w:r>
      <w:proofErr w:type="spellEnd"/>
      <w:r w:rsidR="006C1510">
        <w:t xml:space="preserve"> ma lub miał interes w uzyskaniu </w:t>
      </w:r>
      <w:proofErr w:type="spellStart"/>
      <w:r w:rsidR="006C1510">
        <w:t>zamówienia</w:t>
      </w:r>
      <w:proofErr w:type="spellEnd"/>
      <w:r w:rsidR="006C1510">
        <w:t xml:space="preserve"> oraz </w:t>
      </w:r>
      <w:proofErr w:type="spellStart"/>
      <w:r w:rsidR="006C1510">
        <w:t>poniósł</w:t>
      </w:r>
      <w:proofErr w:type="spellEnd"/>
      <w:r w:rsidR="006C1510">
        <w:t xml:space="preserve"> lub </w:t>
      </w:r>
      <w:proofErr w:type="spellStart"/>
      <w:r w:rsidR="006C1510">
        <w:t>może</w:t>
      </w:r>
      <w:proofErr w:type="spellEnd"/>
      <w:r w:rsidR="006C1510">
        <w:t xml:space="preserve"> </w:t>
      </w:r>
      <w:proofErr w:type="spellStart"/>
      <w:r w:rsidR="006C1510">
        <w:t>ponieśc</w:t>
      </w:r>
      <w:proofErr w:type="spellEnd"/>
      <w:r w:rsidR="006C1510">
        <w:t xml:space="preserve">́ </w:t>
      </w:r>
      <w:proofErr w:type="spellStart"/>
      <w:r w:rsidR="006C1510">
        <w:t>szkode</w:t>
      </w:r>
      <w:proofErr w:type="spellEnd"/>
      <w:r w:rsidR="006C1510">
        <w:t>̨</w:t>
      </w:r>
      <w:r w:rsidR="00D607D4">
        <w:t xml:space="preserve"> </w:t>
      </w:r>
      <w:r w:rsidR="006C1510">
        <w:t xml:space="preserve">w wyniku naruszenia przez </w:t>
      </w:r>
      <w:proofErr w:type="spellStart"/>
      <w:r w:rsidR="006C1510">
        <w:t>Zamawiającego</w:t>
      </w:r>
      <w:proofErr w:type="spellEnd"/>
      <w:r w:rsidR="006C1510">
        <w:t xml:space="preserve"> </w:t>
      </w:r>
      <w:proofErr w:type="spellStart"/>
      <w:r w:rsidR="006C1510">
        <w:t>przepisów</w:t>
      </w:r>
      <w:proofErr w:type="spellEnd"/>
      <w:r w:rsidR="006C1510">
        <w:t xml:space="preserve"> </w:t>
      </w:r>
      <w:proofErr w:type="spellStart"/>
      <w:r w:rsidR="006C1510">
        <w:t>pzp</w:t>
      </w:r>
      <w:proofErr w:type="spellEnd"/>
      <w:r w:rsidR="005C5D86">
        <w:t xml:space="preserve"> (Dział IX Środki ochrony prawnej) </w:t>
      </w:r>
      <w:proofErr w:type="spellStart"/>
      <w:r w:rsidR="005C5D86">
        <w:t>pzp</w:t>
      </w:r>
      <w:proofErr w:type="spellEnd"/>
      <w:r w:rsidR="006C1510">
        <w:t xml:space="preserve">. </w:t>
      </w:r>
    </w:p>
    <w:p w14:paraId="78834010" w14:textId="77777777" w:rsidR="006C1510" w:rsidRDefault="00473487" w:rsidP="00D667C2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przysługuje na: </w:t>
      </w:r>
    </w:p>
    <w:p w14:paraId="5E3D99BA" w14:textId="77777777" w:rsidR="006C1510" w:rsidRDefault="00A33BCB" w:rsidP="00D667C2">
      <w:pPr>
        <w:spacing w:after="12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7C3F4E68" w14:textId="77777777" w:rsidR="006C1510" w:rsidRDefault="00A33BCB" w:rsidP="00683850">
      <w:pPr>
        <w:spacing w:line="276" w:lineRule="auto"/>
        <w:jc w:val="both"/>
      </w:pPr>
      <w:r>
        <w:lastRenderedPageBreak/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23AFE3D2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wnosi </w:t>
      </w:r>
      <w:proofErr w:type="spellStart"/>
      <w:r w:rsidR="006C1510">
        <w:t>sie</w:t>
      </w:r>
      <w:proofErr w:type="spellEnd"/>
      <w:r w:rsidR="006C1510"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Na orzeczenie Krajowej Izby Odwoławczej oraz postanowienie Prezesa Krajowej Izby Odwoławczej, o </w:t>
      </w:r>
      <w:proofErr w:type="spellStart"/>
      <w:r w:rsidR="006C1510">
        <w:t>którym</w:t>
      </w:r>
      <w:proofErr w:type="spellEnd"/>
      <w:r w:rsidR="006C1510">
        <w:t xml:space="preserve"> mowa w art. 519 ust. 1 </w:t>
      </w:r>
      <w:proofErr w:type="spellStart"/>
      <w:r w:rsidR="006C1510">
        <w:t>pzp</w:t>
      </w:r>
      <w:proofErr w:type="spellEnd"/>
      <w:r w:rsidR="006C1510">
        <w:t xml:space="preserve">, stronom oraz uczestnikom </w:t>
      </w:r>
      <w:proofErr w:type="spellStart"/>
      <w:r w:rsidR="006C1510">
        <w:t>postępowania</w:t>
      </w:r>
      <w:proofErr w:type="spellEnd"/>
      <w:r w:rsidR="006C1510">
        <w:t xml:space="preserve"> odwoławczego przysługuje skarga do </w:t>
      </w:r>
      <w:proofErr w:type="spellStart"/>
      <w:r w:rsidR="006C1510">
        <w:t>sądu</w:t>
      </w:r>
      <w:proofErr w:type="spellEnd"/>
      <w:r w:rsidR="006C1510">
        <w:t xml:space="preserve">. </w:t>
      </w:r>
      <w:proofErr w:type="spellStart"/>
      <w:r w:rsidR="006C1510">
        <w:t>Skarge</w:t>
      </w:r>
      <w:proofErr w:type="spellEnd"/>
      <w:r w:rsidR="006C1510">
        <w:t xml:space="preserve">̨ wnosi </w:t>
      </w:r>
      <w:proofErr w:type="spellStart"/>
      <w:r w:rsidR="006C1510">
        <w:t>sie</w:t>
      </w:r>
      <w:proofErr w:type="spellEnd"/>
      <w:r w:rsidR="006C1510">
        <w:t xml:space="preserve">̨ do </w:t>
      </w:r>
      <w:proofErr w:type="spellStart"/>
      <w:r w:rsidR="006C1510">
        <w:t>Sądu</w:t>
      </w:r>
      <w:proofErr w:type="spellEnd"/>
      <w:r w:rsidR="006C1510">
        <w:t xml:space="preserve"> </w:t>
      </w:r>
      <w:proofErr w:type="spellStart"/>
      <w:r w:rsidR="006C1510">
        <w:t>Okręgowego</w:t>
      </w:r>
      <w:proofErr w:type="spellEnd"/>
      <w:r w:rsidR="006C1510">
        <w:t xml:space="preserve"> w Warszawie </w:t>
      </w:r>
      <w:r w:rsidR="00125409">
        <w:br/>
      </w:r>
      <w:r w:rsidR="006C1510">
        <w:t xml:space="preserve">za </w:t>
      </w:r>
      <w:proofErr w:type="spellStart"/>
      <w:r w:rsidR="006C1510">
        <w:t>pośrednictwem</w:t>
      </w:r>
      <w:proofErr w:type="spellEnd"/>
      <w:r w:rsidR="006C1510">
        <w:t xml:space="preserve"> Prezesa Krajowej Izby Odwoławczej. </w:t>
      </w:r>
    </w:p>
    <w:p w14:paraId="453C8B64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Szczegółowe informacje dotyczące środków ochrony prawnej określone są w Dziale IX „Środki ochrony prawnej” </w:t>
      </w:r>
      <w:proofErr w:type="spellStart"/>
      <w:r w:rsidR="006C1510">
        <w:t>pzp</w:t>
      </w:r>
      <w:proofErr w:type="spellEnd"/>
      <w:r w:rsidR="006C1510">
        <w:t>.</w:t>
      </w:r>
    </w:p>
    <w:p w14:paraId="3EBC6534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D34680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3385AF3D" w14:textId="77777777" w:rsidR="00CD5029" w:rsidRDefault="00CD5029" w:rsidP="00714F6D">
      <w:pPr>
        <w:spacing w:after="0"/>
        <w:jc w:val="both"/>
      </w:pPr>
      <w:r>
        <w:t>Zamawiający informuje, że w przypadku:</w:t>
      </w:r>
    </w:p>
    <w:p w14:paraId="2AA088D5" w14:textId="77777777" w:rsidR="00CD5029" w:rsidRDefault="00CD5029" w:rsidP="00714F6D">
      <w:pPr>
        <w:spacing w:after="0"/>
        <w:jc w:val="both"/>
      </w:pPr>
      <w:r>
        <w:t>- osób fizycznych,</w:t>
      </w:r>
    </w:p>
    <w:p w14:paraId="6BAE2CC4" w14:textId="77777777" w:rsidR="00CD5029" w:rsidRDefault="00CD5029" w:rsidP="00714F6D">
      <w:pPr>
        <w:spacing w:after="0"/>
        <w:jc w:val="both"/>
      </w:pPr>
      <w:r>
        <w:t>- osób fizycznych, prowadzących jednoosobową działalność gospodarczą,</w:t>
      </w:r>
    </w:p>
    <w:p w14:paraId="13F84FCB" w14:textId="77777777" w:rsidR="00CD5029" w:rsidRDefault="00CD5029" w:rsidP="00714F6D">
      <w:pPr>
        <w:spacing w:after="0"/>
        <w:jc w:val="both"/>
      </w:pPr>
      <w:r>
        <w:t>- pełnomocnika Wykonawcy będącego osobą fizyczną,</w:t>
      </w:r>
    </w:p>
    <w:p w14:paraId="3819EA80" w14:textId="77777777" w:rsidR="00CD5029" w:rsidRDefault="00CD5029" w:rsidP="00714F6D">
      <w:pPr>
        <w:spacing w:after="0"/>
        <w:jc w:val="both"/>
      </w:pPr>
      <w:r>
        <w:t>- członka organu zarządzającego Wykonawcy, będącego osobą fizyczną,</w:t>
      </w:r>
    </w:p>
    <w:p w14:paraId="5545FC7A" w14:textId="17053F5D" w:rsidR="00CD5029" w:rsidRDefault="00CD5029" w:rsidP="00CD5029">
      <w:pPr>
        <w:jc w:val="both"/>
      </w:pPr>
      <w:r>
        <w:t>-</w:t>
      </w:r>
      <w:r w:rsidR="00714F6D">
        <w:t xml:space="preserve"> </w:t>
      </w:r>
      <w:r>
        <w:t>osoby fizycznej skierowanej do przygotowania i przeprowadzenia postępowania o udz</w:t>
      </w:r>
      <w:r w:rsidR="004801B0">
        <w:t>ielenie zamówienia publicznego,</w:t>
      </w:r>
      <w:r w:rsidR="00714F6D">
        <w:t xml:space="preserve"> </w:t>
      </w:r>
    </w:p>
    <w:p w14:paraId="387B6069" w14:textId="5C884409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02E71C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0D01D76" w14:textId="77777777" w:rsidR="004801B0" w:rsidRDefault="004801B0" w:rsidP="004801B0">
      <w:pPr>
        <w:jc w:val="both"/>
      </w:pPr>
      <w:r>
        <w:t>Zamawiający informuję, że:</w:t>
      </w:r>
    </w:p>
    <w:p w14:paraId="0B07120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294A9DE9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E98BC8D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4863CF3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1CDCF3F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>Odbiorcami Pani/Pana danych osobowych będą osoby lub podmioty, którym udostępniona zostanie dokumentacja postępowania w oparciu o art. 74 ustawy</w:t>
      </w:r>
    </w:p>
    <w:p w14:paraId="6387513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73BA2FF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48CE3673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2A0BA408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1BA0A0F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C4C30AB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4266E9BD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0121D28D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09972B5D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Default="004801B0" w:rsidP="004801B0">
      <w:pPr>
        <w:ind w:left="360"/>
        <w:jc w:val="both"/>
      </w:pPr>
    </w:p>
    <w:p w14:paraId="222EC171" w14:textId="77777777" w:rsidR="004801B0" w:rsidRDefault="004801B0" w:rsidP="004801B0">
      <w:pPr>
        <w:ind w:left="360"/>
        <w:jc w:val="both"/>
      </w:pPr>
      <w:r>
        <w:t>______________________</w:t>
      </w:r>
    </w:p>
    <w:p w14:paraId="76BFDB82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39550F6A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35AAE4E8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77777777" w:rsidR="00ED102C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przewiduje wymagań w zakresie zatrudnienia na podstawie stosunku pracy, </w:t>
      </w:r>
      <w:r>
        <w:br/>
        <w:t>w okolicznościach, o których mowa w art. 95 ustawy;</w:t>
      </w:r>
    </w:p>
    <w:p w14:paraId="75222EA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</w:t>
      </w:r>
      <w:r w:rsidR="00ED102C">
        <w:t xml:space="preserve"> przewiduje</w:t>
      </w:r>
      <w:r>
        <w:t xml:space="preserve"> wymagań w zakresie zatrudnienia osób, o</w:t>
      </w:r>
      <w:r w:rsidR="00ED102C">
        <w:t xml:space="preserve"> których mowa </w:t>
      </w:r>
      <w:r w:rsidR="00ED102C">
        <w:br/>
        <w:t xml:space="preserve">w art. 96 ust. 2 </w:t>
      </w:r>
      <w:r>
        <w:t>pkt 2 ustawy;</w:t>
      </w:r>
    </w:p>
    <w:p w14:paraId="3B6431CE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</w:t>
      </w:r>
      <w:r w:rsidR="00ED102C">
        <w:t>przewiduje</w:t>
      </w:r>
      <w:r>
        <w:t xml:space="preserve"> wymagań w zakresie możliwości ubiegania się o udzielenie zamówienia wyłącznie przez </w:t>
      </w:r>
      <w:r w:rsidR="00D863E1">
        <w:t>W</w:t>
      </w:r>
      <w:r>
        <w:t>ykonawców, o których mowa w art. 94;</w:t>
      </w:r>
    </w:p>
    <w:p w14:paraId="0DD778CA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zwrotu kosztów udziału w postępowaniu</w:t>
      </w:r>
      <w:r w:rsidR="00934C7A">
        <w:t>. Wykonawca ponosi wszystkie koszty związane z przygotowaniem i złożeniem oferty</w:t>
      </w:r>
      <w:r>
        <w:t>;</w:t>
      </w:r>
    </w:p>
    <w:p w14:paraId="1E41A5C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zawierania umowy ramowej;</w:t>
      </w:r>
    </w:p>
    <w:p w14:paraId="57811583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wyboru najkorzystniejszej oferty z zastosowaniem aukcji elektronicznej;</w:t>
      </w:r>
    </w:p>
    <w:p w14:paraId="0E231D1B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lastRenderedPageBreak/>
        <w:t>Zamawiający nie przewiduje możliwoś</w:t>
      </w:r>
      <w:r w:rsidR="00D863E1">
        <w:t>ci</w:t>
      </w:r>
      <w:r>
        <w:t xml:space="preserve"> złożenia ofert w postaci katalogów elektronicznych </w:t>
      </w:r>
      <w:r>
        <w:br/>
        <w:t>lub dołączenia katalogów elektronicznych do oferty;</w:t>
      </w:r>
    </w:p>
    <w:p w14:paraId="74205877" w14:textId="77777777" w:rsidR="00186A63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stawia wymagań dotyczących zabezpieczenia należytego wykonania umowy</w:t>
      </w:r>
      <w:r w:rsidR="000D284F">
        <w:t>.</w:t>
      </w:r>
    </w:p>
    <w:p w14:paraId="17EECE43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F6B8BB9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1BDC1891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D3468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65A73CC7" w14:textId="33F47CCD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851579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5BD390C8" w14:textId="2711DCE6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851579">
        <w:t>–</w:t>
      </w:r>
      <w:r>
        <w:t xml:space="preserve"> </w:t>
      </w:r>
      <w:r w:rsidR="00A33BCB">
        <w:t>Projektowane postanowienia umowy w sprawie zamówienia publicznego</w:t>
      </w:r>
    </w:p>
    <w:p w14:paraId="5E663779" w14:textId="77777777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 w:rsidR="00174568">
        <w:t xml:space="preserve"> do SWZ </w:t>
      </w:r>
      <w:r w:rsidR="007C2C9A">
        <w:t>–</w:t>
      </w:r>
      <w:r w:rsidR="00174568">
        <w:t xml:space="preserve"> </w:t>
      </w:r>
      <w:r w:rsidR="007C2C9A">
        <w:t>Jednolity Europejski Dokument Zamówienia</w:t>
      </w:r>
    </w:p>
    <w:p w14:paraId="126B0F9A" w14:textId="77777777" w:rsidR="00F74315" w:rsidRDefault="00F74315" w:rsidP="00683850">
      <w:pPr>
        <w:spacing w:line="276" w:lineRule="auto"/>
        <w:jc w:val="both"/>
      </w:pPr>
      <w:r>
        <w:t xml:space="preserve">Załącznik Nr </w:t>
      </w:r>
      <w:r w:rsidR="00681BA2">
        <w:t>4</w:t>
      </w:r>
      <w:r>
        <w:t xml:space="preserve"> do SWZ – </w:t>
      </w:r>
      <w:r w:rsidR="00174568">
        <w:t xml:space="preserve">Oświadczenie Wykonawcy – potwierdzenie informacji zawartych </w:t>
      </w:r>
      <w:r w:rsidR="00174568">
        <w:br/>
        <w:t>w oświadczeniu, o którym mowa w art. 125 ust 1 ustawy</w:t>
      </w:r>
    </w:p>
    <w:p w14:paraId="304236FA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 w:rsidR="00174568">
        <w:t xml:space="preserve"> do SWZ – Oświadczenie </w:t>
      </w:r>
      <w:r>
        <w:t>o braku przynależności/przynależności do grupy kapitałowej</w:t>
      </w:r>
    </w:p>
    <w:p w14:paraId="7743D8DA" w14:textId="77777777" w:rsidR="00E75F9B" w:rsidRDefault="00E75F9B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174568">
        <w:t>6</w:t>
      </w:r>
      <w:r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00E320B4" w14:textId="77777777" w:rsidR="005F37C3" w:rsidRPr="00FF6259" w:rsidRDefault="00174568" w:rsidP="00FF6259">
      <w:pPr>
        <w:spacing w:line="276" w:lineRule="auto"/>
        <w:jc w:val="both"/>
        <w:rPr>
          <w:color w:val="FF0000"/>
        </w:rPr>
      </w:pPr>
      <w:r>
        <w:t>Załącznik Nr 7 do SWZ – Formularz asortymentowo-cenowy</w:t>
      </w:r>
    </w:p>
    <w:sectPr w:rsidR="005F37C3" w:rsidRPr="00F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8F59" w14:textId="77777777" w:rsidR="006C2976" w:rsidRDefault="006C2976" w:rsidP="0064680F">
      <w:pPr>
        <w:spacing w:after="0" w:line="240" w:lineRule="auto"/>
      </w:pPr>
      <w:r>
        <w:separator/>
      </w:r>
    </w:p>
  </w:endnote>
  <w:endnote w:type="continuationSeparator" w:id="0">
    <w:p w14:paraId="3CAD02E5" w14:textId="77777777" w:rsidR="006C2976" w:rsidRDefault="006C29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5676" w14:textId="77777777" w:rsidR="006C2976" w:rsidRDefault="006C2976" w:rsidP="0064680F">
      <w:pPr>
        <w:spacing w:after="0" w:line="240" w:lineRule="auto"/>
      </w:pPr>
      <w:r>
        <w:separator/>
      </w:r>
    </w:p>
  </w:footnote>
  <w:footnote w:type="continuationSeparator" w:id="0">
    <w:p w14:paraId="3AE1CAAF" w14:textId="77777777" w:rsidR="006C2976" w:rsidRDefault="006C297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094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2"/>
  </w:num>
  <w:num w:numId="5">
    <w:abstractNumId w:val="16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7012"/>
    <w:rsid w:val="000403CC"/>
    <w:rsid w:val="0004471E"/>
    <w:rsid w:val="00053CBE"/>
    <w:rsid w:val="00061495"/>
    <w:rsid w:val="00065C2F"/>
    <w:rsid w:val="000764A1"/>
    <w:rsid w:val="00091631"/>
    <w:rsid w:val="000C2A07"/>
    <w:rsid w:val="000C433D"/>
    <w:rsid w:val="000D284F"/>
    <w:rsid w:val="000F35B2"/>
    <w:rsid w:val="000F6120"/>
    <w:rsid w:val="00125409"/>
    <w:rsid w:val="00133552"/>
    <w:rsid w:val="001569EA"/>
    <w:rsid w:val="001677A3"/>
    <w:rsid w:val="00174568"/>
    <w:rsid w:val="00186024"/>
    <w:rsid w:val="00186A63"/>
    <w:rsid w:val="001A48A5"/>
    <w:rsid w:val="001C402C"/>
    <w:rsid w:val="001C726A"/>
    <w:rsid w:val="0022263F"/>
    <w:rsid w:val="002447B6"/>
    <w:rsid w:val="00264E08"/>
    <w:rsid w:val="002666D0"/>
    <w:rsid w:val="00275CBB"/>
    <w:rsid w:val="002E661F"/>
    <w:rsid w:val="003002C1"/>
    <w:rsid w:val="00327E22"/>
    <w:rsid w:val="00332935"/>
    <w:rsid w:val="00333B90"/>
    <w:rsid w:val="00334725"/>
    <w:rsid w:val="00343662"/>
    <w:rsid w:val="00353827"/>
    <w:rsid w:val="00356382"/>
    <w:rsid w:val="00366F9E"/>
    <w:rsid w:val="00371663"/>
    <w:rsid w:val="00387D73"/>
    <w:rsid w:val="00391648"/>
    <w:rsid w:val="00393B50"/>
    <w:rsid w:val="003A1B40"/>
    <w:rsid w:val="003B3F14"/>
    <w:rsid w:val="003C2FD1"/>
    <w:rsid w:val="003F1B35"/>
    <w:rsid w:val="003F3129"/>
    <w:rsid w:val="003F7D16"/>
    <w:rsid w:val="004208F3"/>
    <w:rsid w:val="00436875"/>
    <w:rsid w:val="0044650A"/>
    <w:rsid w:val="004658DE"/>
    <w:rsid w:val="00470DA4"/>
    <w:rsid w:val="00473487"/>
    <w:rsid w:val="00473D06"/>
    <w:rsid w:val="004801B0"/>
    <w:rsid w:val="00482E60"/>
    <w:rsid w:val="0049215E"/>
    <w:rsid w:val="0049576F"/>
    <w:rsid w:val="004A191B"/>
    <w:rsid w:val="004E5D29"/>
    <w:rsid w:val="005102F9"/>
    <w:rsid w:val="0051704D"/>
    <w:rsid w:val="005278CF"/>
    <w:rsid w:val="00570EA6"/>
    <w:rsid w:val="005746D2"/>
    <w:rsid w:val="005802AE"/>
    <w:rsid w:val="0059531E"/>
    <w:rsid w:val="005A1D5E"/>
    <w:rsid w:val="005B129F"/>
    <w:rsid w:val="005C1B18"/>
    <w:rsid w:val="005C5D86"/>
    <w:rsid w:val="005E504C"/>
    <w:rsid w:val="005F37C3"/>
    <w:rsid w:val="00620706"/>
    <w:rsid w:val="00621AE8"/>
    <w:rsid w:val="00636024"/>
    <w:rsid w:val="0064680F"/>
    <w:rsid w:val="00681BA2"/>
    <w:rsid w:val="00683850"/>
    <w:rsid w:val="00690F8F"/>
    <w:rsid w:val="006A5E66"/>
    <w:rsid w:val="006C1510"/>
    <w:rsid w:val="006C2976"/>
    <w:rsid w:val="006C435F"/>
    <w:rsid w:val="006C6F41"/>
    <w:rsid w:val="006F12EA"/>
    <w:rsid w:val="006F5EDA"/>
    <w:rsid w:val="006F69D4"/>
    <w:rsid w:val="007042A1"/>
    <w:rsid w:val="00714F6D"/>
    <w:rsid w:val="0071714D"/>
    <w:rsid w:val="0072156B"/>
    <w:rsid w:val="00727D71"/>
    <w:rsid w:val="00734175"/>
    <w:rsid w:val="007C2537"/>
    <w:rsid w:val="007C2C9A"/>
    <w:rsid w:val="007D369A"/>
    <w:rsid w:val="007D4ABC"/>
    <w:rsid w:val="007F31FA"/>
    <w:rsid w:val="0080658E"/>
    <w:rsid w:val="0081141F"/>
    <w:rsid w:val="008177F7"/>
    <w:rsid w:val="008244A9"/>
    <w:rsid w:val="00851579"/>
    <w:rsid w:val="00871B9A"/>
    <w:rsid w:val="008B181A"/>
    <w:rsid w:val="008C1611"/>
    <w:rsid w:val="008C6445"/>
    <w:rsid w:val="00917C70"/>
    <w:rsid w:val="009323F9"/>
    <w:rsid w:val="00934C7A"/>
    <w:rsid w:val="00954CF2"/>
    <w:rsid w:val="00973DB4"/>
    <w:rsid w:val="00974821"/>
    <w:rsid w:val="009818E6"/>
    <w:rsid w:val="0099362C"/>
    <w:rsid w:val="00994C51"/>
    <w:rsid w:val="009A1141"/>
    <w:rsid w:val="009A2386"/>
    <w:rsid w:val="009B389D"/>
    <w:rsid w:val="009C225A"/>
    <w:rsid w:val="009C365F"/>
    <w:rsid w:val="00A22BF4"/>
    <w:rsid w:val="00A3169A"/>
    <w:rsid w:val="00A33BCB"/>
    <w:rsid w:val="00A3532F"/>
    <w:rsid w:val="00A43BB1"/>
    <w:rsid w:val="00A47556"/>
    <w:rsid w:val="00A63201"/>
    <w:rsid w:val="00A80D42"/>
    <w:rsid w:val="00AB0F62"/>
    <w:rsid w:val="00AB70A0"/>
    <w:rsid w:val="00AE5401"/>
    <w:rsid w:val="00B040CA"/>
    <w:rsid w:val="00B15884"/>
    <w:rsid w:val="00B34B17"/>
    <w:rsid w:val="00B4011C"/>
    <w:rsid w:val="00B55B89"/>
    <w:rsid w:val="00B97F26"/>
    <w:rsid w:val="00BA7E48"/>
    <w:rsid w:val="00BB2B1E"/>
    <w:rsid w:val="00BB44BF"/>
    <w:rsid w:val="00BB4F9B"/>
    <w:rsid w:val="00BE168E"/>
    <w:rsid w:val="00BE5C53"/>
    <w:rsid w:val="00BF7D68"/>
    <w:rsid w:val="00C0012C"/>
    <w:rsid w:val="00C06538"/>
    <w:rsid w:val="00C06679"/>
    <w:rsid w:val="00C401AF"/>
    <w:rsid w:val="00C455A7"/>
    <w:rsid w:val="00C50770"/>
    <w:rsid w:val="00C5771A"/>
    <w:rsid w:val="00C73B5E"/>
    <w:rsid w:val="00C8543B"/>
    <w:rsid w:val="00C903DC"/>
    <w:rsid w:val="00C9337A"/>
    <w:rsid w:val="00CD5029"/>
    <w:rsid w:val="00D07115"/>
    <w:rsid w:val="00D34680"/>
    <w:rsid w:val="00D5400D"/>
    <w:rsid w:val="00D607D4"/>
    <w:rsid w:val="00D661E0"/>
    <w:rsid w:val="00D667C2"/>
    <w:rsid w:val="00D82B89"/>
    <w:rsid w:val="00D863E1"/>
    <w:rsid w:val="00DA0C50"/>
    <w:rsid w:val="00DA18A0"/>
    <w:rsid w:val="00DB23AD"/>
    <w:rsid w:val="00DE6B19"/>
    <w:rsid w:val="00E24E79"/>
    <w:rsid w:val="00E30299"/>
    <w:rsid w:val="00E31DEA"/>
    <w:rsid w:val="00E44D7C"/>
    <w:rsid w:val="00E458EE"/>
    <w:rsid w:val="00E50D84"/>
    <w:rsid w:val="00E55418"/>
    <w:rsid w:val="00E63282"/>
    <w:rsid w:val="00E64715"/>
    <w:rsid w:val="00E66825"/>
    <w:rsid w:val="00E75F9B"/>
    <w:rsid w:val="00ED102C"/>
    <w:rsid w:val="00F02DEC"/>
    <w:rsid w:val="00F25F17"/>
    <w:rsid w:val="00F51420"/>
    <w:rsid w:val="00F6187F"/>
    <w:rsid w:val="00F646C8"/>
    <w:rsid w:val="00F74315"/>
    <w:rsid w:val="00F9043E"/>
    <w:rsid w:val="00FD61E9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6703-425C-49B7-A8B6-8CD5BB45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18</Pages>
  <Words>6829</Words>
  <Characters>40974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37</cp:revision>
  <cp:lastPrinted>2021-03-17T10:53:00Z</cp:lastPrinted>
  <dcterms:created xsi:type="dcterms:W3CDTF">2021-03-17T10:10:00Z</dcterms:created>
  <dcterms:modified xsi:type="dcterms:W3CDTF">2021-05-12T10:01:00Z</dcterms:modified>
</cp:coreProperties>
</file>