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FF7" w:rsidRDefault="00D82FF7" w:rsidP="00D82FF7">
      <w:pPr>
        <w:pStyle w:val="Nagwek3"/>
        <w:ind w:left="-284" w:right="5809"/>
        <w:jc w:val="left"/>
        <w:rPr>
          <w:rFonts w:ascii="Arial" w:hAnsi="Arial"/>
          <w:color w:val="0000FF"/>
          <w:sz w:val="24"/>
          <w:szCs w:val="24"/>
        </w:rPr>
      </w:pPr>
      <w:r>
        <w:rPr>
          <w:rFonts w:ascii="Arial" w:hAnsi="Arial"/>
          <w:color w:val="0000FF"/>
          <w:sz w:val="20"/>
          <w:szCs w:val="24"/>
        </w:rPr>
        <w:t xml:space="preserve">  Powiat Białostocki</w:t>
      </w:r>
    </w:p>
    <w:p w:rsidR="00D82FF7" w:rsidRDefault="00D82FF7" w:rsidP="00D82FF7">
      <w:pPr>
        <w:pStyle w:val="Nagwek3"/>
        <w:rPr>
          <w:rFonts w:ascii="Arial" w:hAnsi="Arial"/>
          <w:b/>
          <w:color w:val="0000FF"/>
          <w:szCs w:val="28"/>
        </w:rPr>
      </w:pPr>
      <w:r>
        <w:rPr>
          <w:noProof/>
        </w:rPr>
        <w:drawing>
          <wp:anchor distT="0" distB="0" distL="114300" distR="114300" simplePos="0" relativeHeight="251659264" behindDoc="1" locked="0" layoutInCell="1" allowOverlap="1" wp14:anchorId="31C5F029" wp14:editId="119B237F">
            <wp:simplePos x="0" y="0"/>
            <wp:positionH relativeFrom="column">
              <wp:posOffset>61595</wp:posOffset>
            </wp:positionH>
            <wp:positionV relativeFrom="paragraph">
              <wp:posOffset>52705</wp:posOffset>
            </wp:positionV>
            <wp:extent cx="819150" cy="923925"/>
            <wp:effectExtent l="0" t="0" r="0" b="952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923925"/>
                    </a:xfrm>
                    <a:prstGeom prst="rect">
                      <a:avLst/>
                    </a:prstGeom>
                    <a:noFill/>
                  </pic:spPr>
                </pic:pic>
              </a:graphicData>
            </a:graphic>
          </wp:anchor>
        </w:drawing>
      </w:r>
      <w:r>
        <w:rPr>
          <w:rFonts w:ascii="Arial" w:hAnsi="Arial"/>
          <w:b/>
          <w:color w:val="0000FF"/>
          <w:szCs w:val="28"/>
        </w:rPr>
        <w:t xml:space="preserve">              SAMODZIELNY PUBLICZNY</w:t>
      </w:r>
    </w:p>
    <w:p w:rsidR="00D82FF7" w:rsidRDefault="00D82FF7" w:rsidP="00D82FF7">
      <w:pPr>
        <w:pStyle w:val="Nagwek4"/>
        <w:rPr>
          <w:sz w:val="28"/>
          <w:szCs w:val="28"/>
        </w:rPr>
      </w:pPr>
      <w:r>
        <w:rPr>
          <w:sz w:val="28"/>
          <w:szCs w:val="28"/>
        </w:rPr>
        <w:t xml:space="preserve">                  ZAKŁAD OPIEKI ZDROWOTNEJ W ŁAPACH</w:t>
      </w:r>
    </w:p>
    <w:p w:rsidR="00D82FF7" w:rsidRDefault="00D82FF7" w:rsidP="00D82FF7">
      <w:pPr>
        <w:rPr>
          <w:sz w:val="10"/>
          <w:szCs w:val="20"/>
        </w:rPr>
      </w:pPr>
    </w:p>
    <w:p w:rsidR="00D82FF7" w:rsidRDefault="00D82FF7" w:rsidP="00D82FF7">
      <w:pPr>
        <w:jc w:val="center"/>
        <w:rPr>
          <w:rFonts w:ascii="Arial" w:hAnsi="Arial"/>
          <w:color w:val="0000FF"/>
          <w:sz w:val="24"/>
          <w:szCs w:val="28"/>
        </w:rPr>
      </w:pPr>
      <w:r>
        <w:rPr>
          <w:rFonts w:ascii="Arial" w:hAnsi="Arial"/>
          <w:color w:val="0000FF"/>
          <w:sz w:val="24"/>
          <w:szCs w:val="28"/>
        </w:rPr>
        <w:t xml:space="preserve">                  18-100 Łapy, ul. Janusza Korczaka 23</w:t>
      </w:r>
    </w:p>
    <w:p w:rsidR="00D82FF7" w:rsidRDefault="00D82FF7" w:rsidP="00644768">
      <w:pPr>
        <w:spacing w:after="0"/>
        <w:jc w:val="center"/>
        <w:rPr>
          <w:rFonts w:ascii="Times New Roman" w:hAnsi="Times New Roman"/>
          <w:color w:val="0000FF"/>
          <w:sz w:val="16"/>
          <w:szCs w:val="16"/>
        </w:rPr>
      </w:pPr>
      <w:r>
        <w:rPr>
          <w:color w:val="0000FF"/>
          <w:szCs w:val="16"/>
        </w:rPr>
        <w:t xml:space="preserve">                             tel. 85 814 24 38,    85 814 24 39     </w:t>
      </w:r>
      <w:hyperlink r:id="rId8" w:history="1">
        <w:r>
          <w:rPr>
            <w:rStyle w:val="Hipercze"/>
            <w:szCs w:val="16"/>
          </w:rPr>
          <w:t>www.szpitallapy.pl</w:t>
        </w:r>
      </w:hyperlink>
      <w:hyperlink r:id="rId9" w:history="1">
        <w:r>
          <w:rPr>
            <w:rStyle w:val="Hipercze"/>
            <w:szCs w:val="16"/>
          </w:rPr>
          <w:t>sekretariat@szpitallapy.pl</w:t>
        </w:r>
      </w:hyperlink>
    </w:p>
    <w:p w:rsidR="001A5E9E" w:rsidRPr="002565A0" w:rsidRDefault="00D82FF7" w:rsidP="002565A0">
      <w:pPr>
        <w:pStyle w:val="Nagwek1"/>
        <w:tabs>
          <w:tab w:val="left" w:pos="3544"/>
          <w:tab w:val="center" w:pos="4536"/>
          <w:tab w:val="left" w:pos="5205"/>
        </w:tabs>
        <w:spacing w:before="0"/>
        <w:contextualSpacing/>
        <w:rPr>
          <w:color w:val="0000FF"/>
          <w:sz w:val="20"/>
          <w:szCs w:val="20"/>
        </w:rPr>
      </w:pPr>
      <w:r>
        <w:rPr>
          <w:color w:val="0000FF"/>
          <w:sz w:val="20"/>
          <w:szCs w:val="20"/>
        </w:rPr>
        <w:t xml:space="preserve">                                                      NIP: 966-13-19-909</w:t>
      </w:r>
      <w:r>
        <w:rPr>
          <w:color w:val="0000FF"/>
          <w:sz w:val="20"/>
          <w:szCs w:val="20"/>
        </w:rPr>
        <w:tab/>
      </w:r>
      <w:r>
        <w:rPr>
          <w:color w:val="0000FF"/>
          <w:sz w:val="20"/>
          <w:szCs w:val="20"/>
        </w:rPr>
        <w:tab/>
      </w:r>
      <w:r>
        <w:rPr>
          <w:color w:val="0000FF"/>
          <w:sz w:val="20"/>
          <w:szCs w:val="20"/>
        </w:rPr>
        <w:tab/>
        <w:t xml:space="preserve">            REGON: 050644804</w:t>
      </w:r>
    </w:p>
    <w:p w:rsidR="00FC72E5" w:rsidRPr="001A5E9E" w:rsidRDefault="00FC72E5" w:rsidP="00FC72E5">
      <w:pPr>
        <w:jc w:val="right"/>
        <w:rPr>
          <w:rFonts w:ascii="Calibri" w:hAnsi="Calibri" w:cs="Calibri"/>
        </w:rPr>
      </w:pPr>
      <w:r w:rsidRPr="00D97454">
        <w:rPr>
          <w:rFonts w:ascii="Calibri" w:hAnsi="Calibri" w:cs="Calibri"/>
        </w:rPr>
        <w:t xml:space="preserve">Łapy, </w:t>
      </w:r>
      <w:r w:rsidR="002565A0">
        <w:rPr>
          <w:rFonts w:ascii="Calibri" w:hAnsi="Calibri" w:cs="Calibri"/>
        </w:rPr>
        <w:t>06.04</w:t>
      </w:r>
      <w:r w:rsidRPr="00D97454">
        <w:rPr>
          <w:rFonts w:ascii="Calibri" w:hAnsi="Calibri" w:cs="Calibri"/>
        </w:rPr>
        <w:t>.202</w:t>
      </w:r>
      <w:r w:rsidR="006B18AC" w:rsidRPr="00D97454">
        <w:rPr>
          <w:rFonts w:ascii="Calibri" w:hAnsi="Calibri" w:cs="Calibri"/>
        </w:rPr>
        <w:t>1</w:t>
      </w:r>
      <w:r w:rsidRPr="00D97454">
        <w:rPr>
          <w:rFonts w:ascii="Calibri" w:hAnsi="Calibri" w:cs="Calibri"/>
        </w:rPr>
        <w:t xml:space="preserve"> r.</w:t>
      </w:r>
    </w:p>
    <w:p w:rsidR="00FC72E5" w:rsidRPr="001A5E9E" w:rsidRDefault="00FC72E5" w:rsidP="00FC72E5">
      <w:pPr>
        <w:jc w:val="both"/>
        <w:rPr>
          <w:rFonts w:ascii="Calibri" w:hAnsi="Calibri" w:cs="Calibri"/>
        </w:rPr>
      </w:pPr>
      <w:r w:rsidRPr="001A5E9E">
        <w:rPr>
          <w:rFonts w:ascii="Calibri" w:hAnsi="Calibri" w:cs="Calibri"/>
        </w:rPr>
        <w:t>D</w:t>
      </w:r>
      <w:r w:rsidR="001A5E9E">
        <w:rPr>
          <w:rFonts w:ascii="Calibri" w:hAnsi="Calibri" w:cs="Calibri"/>
        </w:rPr>
        <w:t>ZP</w:t>
      </w:r>
      <w:r w:rsidRPr="001A5E9E">
        <w:rPr>
          <w:rFonts w:ascii="Calibri" w:hAnsi="Calibri" w:cs="Calibri"/>
        </w:rPr>
        <w:t>.261.1/ZP/</w:t>
      </w:r>
      <w:r w:rsidR="002565A0">
        <w:rPr>
          <w:rFonts w:ascii="Calibri" w:hAnsi="Calibri" w:cs="Calibri"/>
        </w:rPr>
        <w:t>7</w:t>
      </w:r>
      <w:r w:rsidRPr="001A5E9E">
        <w:rPr>
          <w:rFonts w:ascii="Calibri" w:hAnsi="Calibri" w:cs="Calibri"/>
        </w:rPr>
        <w:t>/202</w:t>
      </w:r>
      <w:r w:rsidR="001A5E9E">
        <w:rPr>
          <w:rFonts w:ascii="Calibri" w:hAnsi="Calibri" w:cs="Calibri"/>
        </w:rPr>
        <w:t>1</w:t>
      </w:r>
      <w:r w:rsidRPr="001A5E9E">
        <w:rPr>
          <w:rFonts w:ascii="Calibri" w:hAnsi="Calibri" w:cs="Calibri"/>
        </w:rPr>
        <w:t>/</w:t>
      </w:r>
      <w:r w:rsidR="008E10B2">
        <w:rPr>
          <w:rFonts w:ascii="Calibri" w:hAnsi="Calibri" w:cs="Calibri"/>
        </w:rPr>
        <w:t>TP</w:t>
      </w:r>
    </w:p>
    <w:p w:rsidR="00FC72E5" w:rsidRPr="002565A0" w:rsidRDefault="00FC72E5" w:rsidP="002565A0">
      <w:pPr>
        <w:ind w:left="6237"/>
        <w:rPr>
          <w:rFonts w:ascii="Calibri" w:hAnsi="Calibri" w:cs="Calibri"/>
          <w:b/>
          <w:bCs/>
        </w:rPr>
      </w:pPr>
      <w:r w:rsidRPr="001A5E9E">
        <w:rPr>
          <w:rFonts w:ascii="Calibri" w:hAnsi="Calibri" w:cs="Calibri"/>
          <w:b/>
          <w:bCs/>
        </w:rPr>
        <w:t xml:space="preserve">Wszyscy Wykonawcy / Uczestnicy postępowania </w:t>
      </w:r>
    </w:p>
    <w:p w:rsidR="00FC72E5" w:rsidRPr="00215065" w:rsidRDefault="00FC72E5" w:rsidP="00743D41">
      <w:pPr>
        <w:spacing w:after="0" w:line="276" w:lineRule="auto"/>
        <w:jc w:val="center"/>
        <w:rPr>
          <w:rFonts w:ascii="Calibri" w:hAnsi="Calibri" w:cs="Calibri"/>
          <w:b/>
          <w:bCs/>
        </w:rPr>
      </w:pPr>
      <w:r w:rsidRPr="00215065">
        <w:rPr>
          <w:rFonts w:ascii="Calibri" w:hAnsi="Calibri" w:cs="Calibri"/>
          <w:b/>
          <w:bCs/>
        </w:rPr>
        <w:t>TREŚĆ PYTAŃ Z UDZIELONYMI ODPOWIEDZIAMI</w:t>
      </w:r>
    </w:p>
    <w:p w:rsidR="00FC72E5" w:rsidRPr="001A5E9E" w:rsidRDefault="00FC72E5" w:rsidP="00FC72E5">
      <w:pPr>
        <w:spacing w:line="276" w:lineRule="auto"/>
        <w:jc w:val="center"/>
        <w:rPr>
          <w:rFonts w:ascii="Calibri" w:hAnsi="Calibri" w:cs="Calibri"/>
          <w:b/>
          <w:bCs/>
        </w:rPr>
      </w:pPr>
      <w:r w:rsidRPr="00215065">
        <w:rPr>
          <w:rFonts w:ascii="Calibri" w:hAnsi="Calibri" w:cs="Calibri"/>
          <w:b/>
          <w:bCs/>
        </w:rPr>
        <w:t>Dotyczy postępowania nr</w:t>
      </w:r>
      <w:r w:rsidRPr="001A5E9E">
        <w:rPr>
          <w:rFonts w:ascii="Calibri" w:hAnsi="Calibri" w:cs="Calibri"/>
          <w:b/>
          <w:bCs/>
        </w:rPr>
        <w:t xml:space="preserve"> ZP/</w:t>
      </w:r>
      <w:r w:rsidR="002565A0">
        <w:rPr>
          <w:rFonts w:ascii="Calibri" w:hAnsi="Calibri" w:cs="Calibri"/>
          <w:b/>
          <w:bCs/>
        </w:rPr>
        <w:t>7</w:t>
      </w:r>
      <w:r w:rsidRPr="001A5E9E">
        <w:rPr>
          <w:rFonts w:ascii="Calibri" w:hAnsi="Calibri" w:cs="Calibri"/>
          <w:b/>
          <w:bCs/>
        </w:rPr>
        <w:t>/202</w:t>
      </w:r>
      <w:r w:rsidR="001A5E9E">
        <w:rPr>
          <w:rFonts w:ascii="Calibri" w:hAnsi="Calibri" w:cs="Calibri"/>
          <w:b/>
          <w:bCs/>
        </w:rPr>
        <w:t>1</w:t>
      </w:r>
      <w:r w:rsidRPr="001A5E9E">
        <w:rPr>
          <w:rFonts w:ascii="Calibri" w:hAnsi="Calibri" w:cs="Calibri"/>
          <w:b/>
          <w:bCs/>
        </w:rPr>
        <w:t>/</w:t>
      </w:r>
      <w:r w:rsidR="008E10B2">
        <w:rPr>
          <w:rFonts w:ascii="Calibri" w:hAnsi="Calibri" w:cs="Calibri"/>
          <w:b/>
          <w:bCs/>
        </w:rPr>
        <w:t>TP</w:t>
      </w:r>
    </w:p>
    <w:p w:rsidR="00FC72E5" w:rsidRPr="001A5E9E" w:rsidRDefault="00FC72E5" w:rsidP="005A20CE">
      <w:pPr>
        <w:spacing w:line="276" w:lineRule="auto"/>
        <w:jc w:val="both"/>
        <w:rPr>
          <w:rFonts w:ascii="Calibri" w:hAnsi="Calibri" w:cs="Calibri"/>
        </w:rPr>
      </w:pPr>
      <w:r w:rsidRPr="001A5E9E">
        <w:rPr>
          <w:rFonts w:ascii="Calibri" w:hAnsi="Calibri" w:cs="Calibri"/>
        </w:rPr>
        <w:t xml:space="preserve">Zamawiający, Samodzielny Publiczny Zakład Opieki Zdrowotnej w Łapach, </w:t>
      </w:r>
      <w:bookmarkStart w:id="0" w:name="_Hlk64881408"/>
      <w:r w:rsidRPr="001A5E9E">
        <w:rPr>
          <w:rFonts w:ascii="Calibri" w:hAnsi="Calibri" w:cs="Calibri"/>
        </w:rPr>
        <w:t>działając na podstawie</w:t>
      </w:r>
      <w:r w:rsidRPr="001A5E9E">
        <w:rPr>
          <w:rFonts w:ascii="Calibri" w:hAnsi="Calibri" w:cs="Calibri"/>
        </w:rPr>
        <w:br/>
        <w:t xml:space="preserve">art. </w:t>
      </w:r>
      <w:r w:rsidR="001A5E9E" w:rsidRPr="001A5E9E">
        <w:rPr>
          <w:rFonts w:ascii="Calibri" w:hAnsi="Calibri" w:cs="Calibri"/>
        </w:rPr>
        <w:t>284</w:t>
      </w:r>
      <w:r w:rsidRPr="001A5E9E">
        <w:rPr>
          <w:rFonts w:ascii="Calibri" w:hAnsi="Calibri" w:cs="Calibri"/>
        </w:rPr>
        <w:t xml:space="preserve"> ust. 2 ustawy Prawo zamówień publicznych </w:t>
      </w:r>
      <w:r w:rsidR="001A5E9E" w:rsidRPr="001A5E9E">
        <w:rPr>
          <w:rFonts w:ascii="Calibri" w:hAnsi="Calibri" w:cs="Calibri"/>
        </w:rPr>
        <w:t>z dnia 11 września 2019 r. (Dz.U. z 2019 r.</w:t>
      </w:r>
      <w:r w:rsidR="001A5E9E" w:rsidRPr="001A5E9E">
        <w:rPr>
          <w:rFonts w:ascii="Calibri" w:hAnsi="Calibri" w:cs="Calibri"/>
        </w:rPr>
        <w:br/>
      </w:r>
      <w:r w:rsidR="001A5E9E" w:rsidRPr="00215065">
        <w:rPr>
          <w:rFonts w:ascii="Calibri" w:hAnsi="Calibri" w:cs="Calibri"/>
        </w:rPr>
        <w:t>poz. 2019)</w:t>
      </w:r>
      <w:bookmarkEnd w:id="0"/>
      <w:r w:rsidRPr="00215065">
        <w:rPr>
          <w:rFonts w:ascii="Calibri" w:hAnsi="Calibri" w:cs="Calibri"/>
        </w:rPr>
        <w:t xml:space="preserve"> w odpowiedzi na wniosek Wykonawców o wyjaśnienie treści SWZ w </w:t>
      </w:r>
      <w:r w:rsidR="00215065" w:rsidRPr="00215065">
        <w:rPr>
          <w:rFonts w:ascii="Calibri" w:hAnsi="Calibri" w:cs="Calibri"/>
        </w:rPr>
        <w:t>postępowaniu</w:t>
      </w:r>
      <w:r w:rsidR="00215065" w:rsidRPr="00215065">
        <w:rPr>
          <w:rFonts w:ascii="Calibri" w:hAnsi="Calibri" w:cs="Calibri"/>
        </w:rPr>
        <w:br/>
        <w:t>pn.</w:t>
      </w:r>
      <w:r w:rsidRPr="00215065">
        <w:rPr>
          <w:rFonts w:ascii="Calibri" w:hAnsi="Calibri" w:cs="Calibri"/>
        </w:rPr>
        <w:t xml:space="preserve"> </w:t>
      </w:r>
      <w:r w:rsidR="002565A0" w:rsidRPr="002565A0">
        <w:rPr>
          <w:rFonts w:ascii="Calibri" w:hAnsi="Calibri" w:cs="Calibri"/>
          <w:b/>
          <w:bCs/>
        </w:rPr>
        <w:t xml:space="preserve">„Przebudowa pomieszczeń Szpitala na I piętrze budynku gospodarczego na potrzeby stołówki </w:t>
      </w:r>
      <w:r w:rsidR="002565A0">
        <w:rPr>
          <w:rFonts w:ascii="Calibri" w:hAnsi="Calibri" w:cs="Calibri"/>
          <w:b/>
          <w:bCs/>
        </w:rPr>
        <w:br/>
      </w:r>
      <w:r w:rsidR="002565A0" w:rsidRPr="002565A0">
        <w:rPr>
          <w:rFonts w:ascii="Calibri" w:hAnsi="Calibri" w:cs="Calibri"/>
          <w:b/>
          <w:bCs/>
        </w:rPr>
        <w:t>i pomieszczenia opieki nocnej i świątecznej”</w:t>
      </w:r>
      <w:r w:rsidRPr="001A5E9E">
        <w:rPr>
          <w:rFonts w:ascii="Calibri" w:hAnsi="Calibri" w:cs="Calibri"/>
        </w:rPr>
        <w:t>, przekazuje poniżej treść pytań wraz</w:t>
      </w:r>
      <w:r w:rsidR="005A20CE">
        <w:rPr>
          <w:rFonts w:ascii="Calibri" w:hAnsi="Calibri" w:cs="Calibri"/>
        </w:rPr>
        <w:t xml:space="preserve"> </w:t>
      </w:r>
      <w:r w:rsidRPr="001A5E9E">
        <w:rPr>
          <w:rFonts w:ascii="Calibri" w:hAnsi="Calibri" w:cs="Calibri"/>
        </w:rPr>
        <w:t>z odpowiedziami:</w:t>
      </w:r>
    </w:p>
    <w:p w:rsidR="00FC72E5" w:rsidRPr="001A5E9E" w:rsidRDefault="00FC72E5" w:rsidP="00FC72E5">
      <w:pPr>
        <w:spacing w:line="276" w:lineRule="auto"/>
        <w:jc w:val="both"/>
        <w:rPr>
          <w:rFonts w:ascii="Calibri" w:hAnsi="Calibri" w:cs="Calibri"/>
        </w:rPr>
      </w:pPr>
    </w:p>
    <w:p w:rsidR="002565A0" w:rsidRDefault="00FC72E5" w:rsidP="00E6432B">
      <w:pPr>
        <w:spacing w:after="120" w:line="276" w:lineRule="auto"/>
        <w:jc w:val="both"/>
        <w:rPr>
          <w:rFonts w:ascii="Calibri" w:hAnsi="Calibri" w:cs="Calibri"/>
        </w:rPr>
      </w:pPr>
      <w:r w:rsidRPr="001A5E9E">
        <w:rPr>
          <w:rFonts w:ascii="Calibri" w:hAnsi="Calibri" w:cs="Calibri"/>
          <w:b/>
          <w:bCs/>
          <w:u w:val="single"/>
        </w:rPr>
        <w:t>Pytanie nr 1</w:t>
      </w:r>
      <w:r w:rsidRPr="001A5E9E">
        <w:rPr>
          <w:rFonts w:ascii="Calibri" w:hAnsi="Calibri" w:cs="Calibri"/>
        </w:rPr>
        <w:t xml:space="preserve"> – </w:t>
      </w:r>
      <w:r w:rsidR="002565A0">
        <w:rPr>
          <w:rFonts w:ascii="Calibri" w:hAnsi="Calibri" w:cs="Calibri"/>
        </w:rPr>
        <w:t>(</w:t>
      </w:r>
      <w:r w:rsidR="002565A0" w:rsidRPr="002565A0">
        <w:rPr>
          <w:rFonts w:ascii="Calibri" w:hAnsi="Calibri" w:cs="Calibri"/>
        </w:rPr>
        <w:t>pisownia pytań oryginalna</w:t>
      </w:r>
      <w:r w:rsidR="002565A0">
        <w:rPr>
          <w:rFonts w:ascii="Calibri" w:hAnsi="Calibri" w:cs="Calibri"/>
        </w:rPr>
        <w:t xml:space="preserve">) Czy realizowany inwestycja </w:t>
      </w:r>
      <w:r w:rsidR="002565A0" w:rsidRPr="002565A0">
        <w:rPr>
          <w:rFonts w:ascii="Calibri" w:hAnsi="Calibri" w:cs="Calibri"/>
        </w:rPr>
        <w:t xml:space="preserve">ma przyjęte obliczenia mocy  opraw  zgodne z klasami oświetlenia  plus inne  na których trzeba zapewnić  bezpieczeństwo normy olśnienia, użytkowników czy jest potrzeba dołączyć odpowiednich obliczeń fotometrycznych do oferty oraz czy wykonawca zobowiązany jest do posiadania aktualnych (ważnych) uprawnień, właściwych </w:t>
      </w:r>
      <w:r w:rsidR="006D7C29">
        <w:rPr>
          <w:rFonts w:ascii="Calibri" w:hAnsi="Calibri" w:cs="Calibri"/>
        </w:rPr>
        <w:br/>
      </w:r>
      <w:r w:rsidR="002565A0" w:rsidRPr="002565A0">
        <w:rPr>
          <w:rFonts w:ascii="Calibri" w:hAnsi="Calibri" w:cs="Calibri"/>
        </w:rPr>
        <w:t xml:space="preserve">do wykonywania prac objętych przedmiotem zapytania Informacje o RODO: Zgodnie z art. 13 </w:t>
      </w:r>
      <w:r w:rsidR="006D7C29">
        <w:rPr>
          <w:rFonts w:ascii="Calibri" w:hAnsi="Calibri" w:cs="Calibri"/>
        </w:rPr>
        <w:br/>
      </w:r>
      <w:r w:rsidR="002565A0" w:rsidRPr="002565A0">
        <w:rPr>
          <w:rFonts w:ascii="Calibri" w:hAnsi="Calibri" w:cs="Calibri"/>
        </w:rPr>
        <w:t>ust. 1 i 2 rozporządzenia Parlamentu Europejskiego i Rady (UE) 2016/679</w:t>
      </w:r>
      <w:r w:rsidR="002565A0">
        <w:rPr>
          <w:rFonts w:ascii="Calibri" w:hAnsi="Calibri" w:cs="Calibri"/>
        </w:rPr>
        <w:t>.</w:t>
      </w:r>
    </w:p>
    <w:p w:rsidR="006C4BD4" w:rsidRPr="001A5E9E" w:rsidRDefault="00FC72E5" w:rsidP="002565A0">
      <w:pPr>
        <w:spacing w:after="120" w:line="276" w:lineRule="auto"/>
        <w:jc w:val="both"/>
        <w:rPr>
          <w:rFonts w:ascii="Calibri" w:hAnsi="Calibri" w:cs="Calibri"/>
          <w:b/>
          <w:bCs/>
          <w:u w:val="single"/>
        </w:rPr>
      </w:pPr>
      <w:r w:rsidRPr="001A5E9E">
        <w:rPr>
          <w:rFonts w:ascii="Calibri" w:hAnsi="Calibri" w:cs="Calibri"/>
          <w:b/>
          <w:bCs/>
          <w:u w:val="single"/>
        </w:rPr>
        <w:t xml:space="preserve">Odpowiedź: </w:t>
      </w:r>
      <w:r w:rsidR="002565A0" w:rsidRPr="002565A0">
        <w:rPr>
          <w:rFonts w:ascii="Calibri" w:hAnsi="Calibri" w:cs="Calibri"/>
          <w:b/>
          <w:bCs/>
          <w:u w:val="single"/>
        </w:rPr>
        <w:t>Przedmiotem zamówienia jest między innymi opraco</w:t>
      </w:r>
      <w:r w:rsidR="002565A0">
        <w:rPr>
          <w:rFonts w:ascii="Calibri" w:hAnsi="Calibri" w:cs="Calibri"/>
          <w:b/>
          <w:bCs/>
          <w:u w:val="single"/>
        </w:rPr>
        <w:t xml:space="preserve">wanie dokumentacji projektowej. </w:t>
      </w:r>
      <w:r w:rsidR="002565A0" w:rsidRPr="002565A0">
        <w:rPr>
          <w:rFonts w:ascii="Calibri" w:hAnsi="Calibri" w:cs="Calibri"/>
          <w:b/>
          <w:bCs/>
          <w:u w:val="single"/>
        </w:rPr>
        <w:t xml:space="preserve">Na uprawnionym Projektancie będzie ciążył obowiązek doboru opraw oświetleniowych zgodnych </w:t>
      </w:r>
      <w:r w:rsidR="002565A0">
        <w:rPr>
          <w:rFonts w:ascii="Calibri" w:hAnsi="Calibri" w:cs="Calibri"/>
          <w:b/>
          <w:bCs/>
          <w:u w:val="single"/>
        </w:rPr>
        <w:br/>
        <w:t xml:space="preserve">z </w:t>
      </w:r>
      <w:r w:rsidR="002565A0" w:rsidRPr="002565A0">
        <w:rPr>
          <w:rFonts w:ascii="Calibri" w:hAnsi="Calibri" w:cs="Calibri"/>
          <w:b/>
          <w:bCs/>
          <w:u w:val="single"/>
        </w:rPr>
        <w:t>obowiązującymi przepisami. Do oferty nie trzeba dołączać obliczeń fotometrycznych. Pracownicy Wykonawcy są zobowiązani do posiadania ważnych wymaganych prawem uprawnień w zakresie prac które będą wykonywać.</w:t>
      </w:r>
    </w:p>
    <w:p w:rsidR="00867EF3" w:rsidRDefault="00867EF3" w:rsidP="006B18AC">
      <w:pPr>
        <w:jc w:val="both"/>
        <w:rPr>
          <w:rFonts w:ascii="Calibri" w:hAnsi="Calibri" w:cs="Calibri"/>
          <w:b/>
          <w:bCs/>
          <w:u w:val="single"/>
        </w:rPr>
      </w:pPr>
    </w:p>
    <w:p w:rsidR="002565A0" w:rsidRPr="002565A0" w:rsidRDefault="005A20CE" w:rsidP="002565A0">
      <w:pPr>
        <w:spacing w:after="120" w:line="276" w:lineRule="auto"/>
        <w:jc w:val="both"/>
        <w:rPr>
          <w:rFonts w:ascii="Calibri" w:hAnsi="Calibri" w:cs="Calibri"/>
          <w:lang w:val="en-GB"/>
        </w:rPr>
      </w:pPr>
      <w:r w:rsidRPr="001A5E9E">
        <w:rPr>
          <w:rFonts w:ascii="Calibri" w:hAnsi="Calibri" w:cs="Calibri"/>
          <w:b/>
          <w:bCs/>
          <w:u w:val="single"/>
        </w:rPr>
        <w:t xml:space="preserve">Pytanie nr </w:t>
      </w:r>
      <w:r>
        <w:rPr>
          <w:rFonts w:ascii="Calibri" w:hAnsi="Calibri" w:cs="Calibri"/>
          <w:b/>
          <w:bCs/>
          <w:u w:val="single"/>
        </w:rPr>
        <w:t>2</w:t>
      </w:r>
      <w:r w:rsidRPr="001A5E9E">
        <w:rPr>
          <w:rFonts w:ascii="Calibri" w:hAnsi="Calibri" w:cs="Calibri"/>
        </w:rPr>
        <w:t xml:space="preserve"> – </w:t>
      </w:r>
      <w:r w:rsidR="002565A0">
        <w:rPr>
          <w:rFonts w:ascii="Calibri" w:hAnsi="Calibri" w:cs="Calibri"/>
        </w:rPr>
        <w:t>(</w:t>
      </w:r>
      <w:r w:rsidR="002565A0" w:rsidRPr="002565A0">
        <w:rPr>
          <w:rFonts w:ascii="Calibri" w:hAnsi="Calibri" w:cs="Calibri"/>
        </w:rPr>
        <w:t>pisownia pytań oryginalna</w:t>
      </w:r>
      <w:r w:rsidR="002565A0">
        <w:rPr>
          <w:rFonts w:ascii="Calibri" w:hAnsi="Calibri" w:cs="Calibri"/>
        </w:rPr>
        <w:t xml:space="preserve">) </w:t>
      </w:r>
      <w:r w:rsidR="002565A0" w:rsidRPr="002565A0">
        <w:rPr>
          <w:rFonts w:ascii="Calibri" w:hAnsi="Calibri" w:cs="Calibri"/>
        </w:rPr>
        <w:t xml:space="preserve">Proszę o dodanie do SIWZ obowiązujących Norm  jeśli taki są , na zamawiane produkty lub dobrych opisów bez podawania nazw, które mają zastosowane a nie zostały podane do realizacji przedsięwzięcia.  oświetlenie  Nowych norm PN-EN13201-2;2016-03 Oraz ważnych norm PN-EN12464-1:2011 „Światło i Oświetlenie miejsc pracy. </w:t>
      </w:r>
      <w:r w:rsidR="002565A0" w:rsidRPr="002565A0">
        <w:rPr>
          <w:rFonts w:ascii="Calibri" w:hAnsi="Calibri" w:cs="Calibri"/>
          <w:lang w:val="en-GB"/>
        </w:rPr>
        <w:t>PN-EN60698-1 PN-EN60598-2-3        PN-EN 55015       PN-EN61547,    PN-EN61000-3-2, PN-EN61000-3</w:t>
      </w:r>
    </w:p>
    <w:p w:rsidR="005A20CE" w:rsidRPr="002565A0" w:rsidRDefault="005A20CE" w:rsidP="002565A0">
      <w:pPr>
        <w:spacing w:after="120" w:line="276" w:lineRule="auto"/>
        <w:jc w:val="both"/>
        <w:rPr>
          <w:rFonts w:ascii="Calibri" w:hAnsi="Calibri" w:cs="Calibri"/>
        </w:rPr>
      </w:pPr>
      <w:r w:rsidRPr="001A5E9E">
        <w:rPr>
          <w:rFonts w:ascii="Calibri" w:hAnsi="Calibri" w:cs="Calibri"/>
          <w:b/>
          <w:bCs/>
          <w:u w:val="single"/>
        </w:rPr>
        <w:t xml:space="preserve">Odpowiedź: </w:t>
      </w:r>
      <w:r w:rsidR="002565A0" w:rsidRPr="002565A0">
        <w:rPr>
          <w:rFonts w:ascii="Calibri" w:hAnsi="Calibri" w:cs="Calibri"/>
          <w:b/>
          <w:bCs/>
          <w:u w:val="single"/>
        </w:rPr>
        <w:t>Przedmiotem zamówienia jest między innymi opracowanie</w:t>
      </w:r>
      <w:r w:rsidR="002565A0">
        <w:rPr>
          <w:rFonts w:ascii="Calibri" w:hAnsi="Calibri" w:cs="Calibri"/>
          <w:b/>
          <w:bCs/>
          <w:u w:val="single"/>
        </w:rPr>
        <w:t xml:space="preserve"> dokumentacji projektowej. </w:t>
      </w:r>
      <w:r w:rsidR="002565A0" w:rsidRPr="002565A0">
        <w:rPr>
          <w:rFonts w:ascii="Calibri" w:hAnsi="Calibri" w:cs="Calibri"/>
          <w:b/>
          <w:bCs/>
          <w:u w:val="single"/>
        </w:rPr>
        <w:t xml:space="preserve">Na uprawnionym Projektancie będzie ciążył obowiązek wykonania dokumentacji zgodnie </w:t>
      </w:r>
      <w:r w:rsidR="002565A0">
        <w:rPr>
          <w:rFonts w:ascii="Calibri" w:hAnsi="Calibri" w:cs="Calibri"/>
          <w:b/>
          <w:bCs/>
          <w:u w:val="single"/>
        </w:rPr>
        <w:br/>
      </w:r>
      <w:r w:rsidR="002565A0" w:rsidRPr="002565A0">
        <w:rPr>
          <w:rFonts w:ascii="Calibri" w:hAnsi="Calibri" w:cs="Calibri"/>
          <w:b/>
          <w:bCs/>
          <w:u w:val="single"/>
        </w:rPr>
        <w:t>z obowiązującymi przepisami i wskazanie norm i przepisów zgodnie z którymi ma być wykonana instalacja oświetleniowa.</w:t>
      </w:r>
    </w:p>
    <w:p w:rsidR="002565A0" w:rsidRPr="002565A0" w:rsidRDefault="005A20CE" w:rsidP="002565A0">
      <w:pPr>
        <w:spacing w:after="120" w:line="276" w:lineRule="auto"/>
        <w:jc w:val="both"/>
        <w:rPr>
          <w:rFonts w:ascii="Calibri" w:hAnsi="Calibri" w:cs="Calibri"/>
        </w:rPr>
      </w:pPr>
      <w:r w:rsidRPr="001A5E9E">
        <w:rPr>
          <w:rFonts w:ascii="Calibri" w:hAnsi="Calibri" w:cs="Calibri"/>
          <w:b/>
          <w:bCs/>
          <w:u w:val="single"/>
        </w:rPr>
        <w:t xml:space="preserve">Pytanie nr </w:t>
      </w:r>
      <w:r>
        <w:rPr>
          <w:rFonts w:ascii="Calibri" w:hAnsi="Calibri" w:cs="Calibri"/>
          <w:b/>
          <w:bCs/>
          <w:u w:val="single"/>
        </w:rPr>
        <w:t>3</w:t>
      </w:r>
      <w:r w:rsidRPr="001A5E9E">
        <w:rPr>
          <w:rFonts w:ascii="Calibri" w:hAnsi="Calibri" w:cs="Calibri"/>
        </w:rPr>
        <w:t xml:space="preserve"> – </w:t>
      </w:r>
      <w:r w:rsidR="002565A0" w:rsidRPr="002565A0">
        <w:rPr>
          <w:rFonts w:ascii="Calibri" w:hAnsi="Calibri" w:cs="Calibri"/>
        </w:rPr>
        <w:t xml:space="preserve">(pisownia pytań oryginalna) </w:t>
      </w:r>
      <w:r w:rsidR="002565A0">
        <w:rPr>
          <w:rFonts w:ascii="Calibri" w:hAnsi="Calibri" w:cs="Calibri"/>
        </w:rPr>
        <w:t xml:space="preserve">Czy </w:t>
      </w:r>
      <w:r w:rsidR="002565A0" w:rsidRPr="002565A0">
        <w:rPr>
          <w:rFonts w:ascii="Calibri" w:hAnsi="Calibri" w:cs="Calibri"/>
        </w:rPr>
        <w:t>wykonawcy którzy brali udział w postepowaniach wcześniejszych  i ich działania mogą być  podstawą prawną do eliminowania bezprawnego  zachowania  przy instalacji podróbek lamp Led które nie niespełniających norm, i podstaw prawnych dotyczą praw wyłącznych chronionych na podstawie ustawy z dnia 30 czerwca 2000 r. akty prawne, rozporządzenia  Polskie, wynikających z art.4 ust.3 TUE oraz art.7 Konstytucji RP, obowiązek respektowania zasad prawa unijnego przy wykonywaniu  kompetencji przewidzianych dla niego w ustawy Prawa , z zakresu własności przemysłowej przez Trybunał Spr</w:t>
      </w:r>
      <w:r w:rsidR="002565A0">
        <w:rPr>
          <w:rFonts w:ascii="Calibri" w:hAnsi="Calibri" w:cs="Calibri"/>
        </w:rPr>
        <w:t>awiedliwości  Unii Europejskiej</w:t>
      </w:r>
      <w:r w:rsidR="002565A0" w:rsidRPr="002565A0">
        <w:rPr>
          <w:rFonts w:ascii="Calibri" w:hAnsi="Calibri" w:cs="Calibri"/>
        </w:rPr>
        <w:t>.</w:t>
      </w:r>
    </w:p>
    <w:p w:rsidR="005A20CE" w:rsidRDefault="005A20CE" w:rsidP="002565A0">
      <w:pPr>
        <w:spacing w:after="120" w:line="276" w:lineRule="auto"/>
        <w:jc w:val="both"/>
        <w:rPr>
          <w:rFonts w:ascii="Calibri" w:hAnsi="Calibri" w:cs="Calibri"/>
          <w:b/>
          <w:bCs/>
          <w:u w:val="single"/>
        </w:rPr>
      </w:pPr>
      <w:r w:rsidRPr="001A5E9E">
        <w:rPr>
          <w:rFonts w:ascii="Calibri" w:hAnsi="Calibri" w:cs="Calibri"/>
          <w:b/>
          <w:bCs/>
          <w:u w:val="single"/>
        </w:rPr>
        <w:t xml:space="preserve">Odpowiedź: </w:t>
      </w:r>
      <w:r w:rsidR="002565A0" w:rsidRPr="002565A0">
        <w:rPr>
          <w:rFonts w:ascii="Calibri" w:hAnsi="Calibri" w:cs="Calibri"/>
          <w:b/>
          <w:bCs/>
          <w:u w:val="single"/>
        </w:rPr>
        <w:t>Zamawiający przewiduje wyłącznie montaż nowych, oryginalnych opraw oświetleniowych posiadających gwarancję producenta. Podstawy wykluczenia Wykonawcy znajdują się w SWZ punkt 13.4.</w:t>
      </w:r>
    </w:p>
    <w:p w:rsidR="00F34023" w:rsidRDefault="00F34023" w:rsidP="002565A0">
      <w:pPr>
        <w:spacing w:after="120" w:line="276" w:lineRule="auto"/>
        <w:jc w:val="both"/>
        <w:rPr>
          <w:rFonts w:ascii="Calibri" w:hAnsi="Calibri" w:cs="Calibri"/>
          <w:b/>
          <w:bCs/>
          <w:u w:val="single"/>
        </w:rPr>
      </w:pPr>
    </w:p>
    <w:p w:rsidR="002565A0" w:rsidRPr="002565A0" w:rsidRDefault="005A20CE" w:rsidP="002565A0">
      <w:pPr>
        <w:spacing w:after="120" w:line="276" w:lineRule="auto"/>
        <w:jc w:val="both"/>
        <w:rPr>
          <w:rFonts w:ascii="Calibri" w:hAnsi="Calibri" w:cs="Calibri"/>
        </w:rPr>
      </w:pPr>
      <w:r w:rsidRPr="001A5E9E">
        <w:rPr>
          <w:rFonts w:ascii="Calibri" w:hAnsi="Calibri" w:cs="Calibri"/>
          <w:b/>
          <w:bCs/>
          <w:u w:val="single"/>
        </w:rPr>
        <w:t xml:space="preserve">Pytanie nr </w:t>
      </w:r>
      <w:r>
        <w:rPr>
          <w:rFonts w:ascii="Calibri" w:hAnsi="Calibri" w:cs="Calibri"/>
          <w:b/>
          <w:bCs/>
          <w:u w:val="single"/>
        </w:rPr>
        <w:t>4</w:t>
      </w:r>
      <w:r w:rsidRPr="001A5E9E">
        <w:rPr>
          <w:rFonts w:ascii="Calibri" w:hAnsi="Calibri" w:cs="Calibri"/>
        </w:rPr>
        <w:t xml:space="preserve"> – </w:t>
      </w:r>
      <w:r w:rsidR="002565A0" w:rsidRPr="002565A0">
        <w:rPr>
          <w:rFonts w:ascii="Calibri" w:hAnsi="Calibri" w:cs="Calibri"/>
        </w:rPr>
        <w:t xml:space="preserve">(pisownia pytań oryginalna) Czy   opraw oświetleniowe powinny mieć  dokumenty </w:t>
      </w:r>
      <w:r w:rsidR="002565A0">
        <w:rPr>
          <w:rFonts w:ascii="Calibri" w:hAnsi="Calibri" w:cs="Calibri"/>
        </w:rPr>
        <w:br/>
      </w:r>
      <w:r w:rsidR="002565A0" w:rsidRPr="002565A0">
        <w:rPr>
          <w:rFonts w:ascii="Calibri" w:hAnsi="Calibri" w:cs="Calibri"/>
        </w:rPr>
        <w:t>do  użytkowania: - EN 60598-1 _ EN 60598-2 . Potwierdzone badaniami ze zgodność  Ustawy o ogólnym bezpieczeństwie produktów i ustawa o efektywności energetycznej z maj 2016, wymaga</w:t>
      </w:r>
      <w:r w:rsidR="002565A0">
        <w:rPr>
          <w:rFonts w:ascii="Calibri" w:hAnsi="Calibri" w:cs="Calibri"/>
        </w:rPr>
        <w:t>nia dla sprzętu elektrycznego.</w:t>
      </w:r>
    </w:p>
    <w:p w:rsidR="005A20CE" w:rsidRPr="00566C09" w:rsidRDefault="005A20CE" w:rsidP="002565A0">
      <w:pPr>
        <w:spacing w:after="120" w:line="276" w:lineRule="auto"/>
        <w:jc w:val="both"/>
        <w:rPr>
          <w:rFonts w:ascii="Calibri" w:hAnsi="Calibri" w:cs="Calibri"/>
          <w:b/>
          <w:bCs/>
          <w:u w:val="single"/>
        </w:rPr>
      </w:pPr>
      <w:r w:rsidRPr="00566C09">
        <w:rPr>
          <w:rFonts w:ascii="Calibri" w:hAnsi="Calibri" w:cs="Calibri"/>
          <w:b/>
          <w:bCs/>
          <w:u w:val="single"/>
        </w:rPr>
        <w:t xml:space="preserve">Odpowiedź: </w:t>
      </w:r>
      <w:r w:rsidR="002565A0" w:rsidRPr="002565A0">
        <w:rPr>
          <w:rFonts w:ascii="Calibri" w:hAnsi="Calibri" w:cs="Calibri"/>
          <w:b/>
          <w:bCs/>
          <w:u w:val="single"/>
        </w:rPr>
        <w:t>Przedmiotem zamówienia jest między innymi opraco</w:t>
      </w:r>
      <w:r w:rsidR="002565A0">
        <w:rPr>
          <w:rFonts w:ascii="Calibri" w:hAnsi="Calibri" w:cs="Calibri"/>
          <w:b/>
          <w:bCs/>
          <w:u w:val="single"/>
        </w:rPr>
        <w:t xml:space="preserve">wanie dokumentacji projektowej. Na </w:t>
      </w:r>
      <w:r w:rsidR="002565A0" w:rsidRPr="002565A0">
        <w:rPr>
          <w:rFonts w:ascii="Calibri" w:hAnsi="Calibri" w:cs="Calibri"/>
          <w:b/>
          <w:bCs/>
          <w:u w:val="single"/>
        </w:rPr>
        <w:t>uprawnionym Projektancie będzie ciążył o</w:t>
      </w:r>
      <w:r w:rsidR="002565A0">
        <w:rPr>
          <w:rFonts w:ascii="Calibri" w:hAnsi="Calibri" w:cs="Calibri"/>
          <w:b/>
          <w:bCs/>
          <w:u w:val="single"/>
        </w:rPr>
        <w:t xml:space="preserve">bowiązek wykonania dokumentacji </w:t>
      </w:r>
      <w:r w:rsidR="002565A0" w:rsidRPr="002565A0">
        <w:rPr>
          <w:rFonts w:ascii="Calibri" w:hAnsi="Calibri" w:cs="Calibri"/>
          <w:b/>
          <w:bCs/>
          <w:u w:val="single"/>
        </w:rPr>
        <w:t xml:space="preserve">zgodnie </w:t>
      </w:r>
      <w:r w:rsidR="002565A0">
        <w:rPr>
          <w:rFonts w:ascii="Calibri" w:hAnsi="Calibri" w:cs="Calibri"/>
          <w:b/>
          <w:bCs/>
          <w:u w:val="single"/>
        </w:rPr>
        <w:br/>
        <w:t xml:space="preserve">z </w:t>
      </w:r>
      <w:r w:rsidR="002565A0" w:rsidRPr="002565A0">
        <w:rPr>
          <w:rFonts w:ascii="Calibri" w:hAnsi="Calibri" w:cs="Calibri"/>
          <w:b/>
          <w:bCs/>
          <w:u w:val="single"/>
        </w:rPr>
        <w:t>obowiązującymi przepisami i wskazanie norm i przepisów zgodnie z którymi ma być wykonana instalacja oświetleniowa.</w:t>
      </w:r>
    </w:p>
    <w:p w:rsidR="002565A0" w:rsidRDefault="002565A0" w:rsidP="002565A0">
      <w:pPr>
        <w:spacing w:after="120" w:line="276" w:lineRule="auto"/>
        <w:jc w:val="both"/>
        <w:rPr>
          <w:rFonts w:ascii="Calibri" w:hAnsi="Calibri" w:cs="Calibri"/>
          <w:b/>
          <w:bCs/>
          <w:u w:val="single"/>
        </w:rPr>
      </w:pPr>
    </w:p>
    <w:p w:rsidR="002565A0" w:rsidRPr="002565A0" w:rsidRDefault="005A20CE" w:rsidP="002565A0">
      <w:pPr>
        <w:spacing w:after="120" w:line="276" w:lineRule="auto"/>
        <w:jc w:val="both"/>
        <w:rPr>
          <w:rFonts w:ascii="Calibri" w:hAnsi="Calibri" w:cs="Calibri"/>
        </w:rPr>
      </w:pPr>
      <w:r w:rsidRPr="00566C09">
        <w:rPr>
          <w:rFonts w:ascii="Calibri" w:hAnsi="Calibri" w:cs="Calibri"/>
          <w:b/>
          <w:bCs/>
          <w:u w:val="single"/>
        </w:rPr>
        <w:t>Pytanie nr 5</w:t>
      </w:r>
      <w:r w:rsidRPr="00566C09">
        <w:rPr>
          <w:rFonts w:ascii="Calibri" w:hAnsi="Calibri" w:cs="Calibri"/>
        </w:rPr>
        <w:t xml:space="preserve"> – </w:t>
      </w:r>
      <w:r w:rsidR="002565A0">
        <w:rPr>
          <w:rFonts w:ascii="Calibri" w:hAnsi="Calibri" w:cs="Calibri"/>
        </w:rPr>
        <w:t>(</w:t>
      </w:r>
      <w:r w:rsidR="002565A0" w:rsidRPr="002565A0">
        <w:rPr>
          <w:rFonts w:ascii="Calibri" w:hAnsi="Calibri" w:cs="Calibri"/>
        </w:rPr>
        <w:t xml:space="preserve">pisownia pytań oryginalna) Brak jest  opisów ogólnych opisów lampy ich  ich do uchwytu mocowań , jest niedopuszczalne podawanie nazw produktów , powinna być podana charakterystyka i normy minimum powyżej 110 lm/m2  1W netto, według zamienników Zielonych  Zamówień Publicznych i Kryteriów Unijnych zamienników oświetlenia sodowego na LED, które mogą ukierunkować wykonawcę i inwestora jakie produkty przedstawić do  rzetelnej przygotowanej wyceny. dostosowując się do polityki klimatycznej z zachowaniem strategii niskoemisyjnej rozwoju. </w:t>
      </w:r>
      <w:r w:rsidR="002565A0">
        <w:rPr>
          <w:rFonts w:ascii="Calibri" w:hAnsi="Calibri" w:cs="Calibri"/>
        </w:rPr>
        <w:br/>
      </w:r>
      <w:r w:rsidR="002565A0" w:rsidRPr="002565A0">
        <w:rPr>
          <w:rFonts w:ascii="Calibri" w:hAnsi="Calibri" w:cs="Calibri"/>
        </w:rPr>
        <w:t>Czy wszystkie oprawy LED lub sodowe powinny spełniać  niezbędne wytyczne EU.</w:t>
      </w:r>
    </w:p>
    <w:p w:rsidR="005A20CE" w:rsidRPr="001A5E9E" w:rsidRDefault="005A20CE" w:rsidP="002565A0">
      <w:pPr>
        <w:spacing w:after="120" w:line="276" w:lineRule="auto"/>
        <w:jc w:val="both"/>
        <w:rPr>
          <w:rFonts w:ascii="Calibri" w:hAnsi="Calibri" w:cs="Calibri"/>
          <w:b/>
          <w:bCs/>
          <w:u w:val="single"/>
        </w:rPr>
      </w:pPr>
      <w:r w:rsidRPr="00566C09">
        <w:rPr>
          <w:rFonts w:ascii="Calibri" w:hAnsi="Calibri" w:cs="Calibri"/>
          <w:b/>
          <w:bCs/>
          <w:u w:val="single"/>
        </w:rPr>
        <w:t xml:space="preserve">Odpowiedź: </w:t>
      </w:r>
      <w:r w:rsidR="002565A0" w:rsidRPr="002565A0">
        <w:rPr>
          <w:rFonts w:ascii="Calibri" w:hAnsi="Calibri" w:cs="Calibri"/>
          <w:b/>
          <w:bCs/>
          <w:u w:val="single"/>
        </w:rPr>
        <w:t>Przedmiotem zamówienia jest między innymi opraco</w:t>
      </w:r>
      <w:r w:rsidR="002565A0">
        <w:rPr>
          <w:rFonts w:ascii="Calibri" w:hAnsi="Calibri" w:cs="Calibri"/>
          <w:b/>
          <w:bCs/>
          <w:u w:val="single"/>
        </w:rPr>
        <w:t xml:space="preserve">wanie dokumentacji projektowej. </w:t>
      </w:r>
      <w:r w:rsidR="002565A0" w:rsidRPr="002565A0">
        <w:rPr>
          <w:rFonts w:ascii="Calibri" w:hAnsi="Calibri" w:cs="Calibri"/>
          <w:b/>
          <w:bCs/>
          <w:u w:val="single"/>
        </w:rPr>
        <w:t>Na uprawnionym Projektancie będzie ciążył obowiązek wykonania dokumentacji zawierającej opisy lamp i sposób ich mocowania. Wszystkie zastosowany oprawy będą musiały spełniać obowiązujące</w:t>
      </w:r>
      <w:r w:rsidR="002565A0">
        <w:rPr>
          <w:rFonts w:ascii="Calibri" w:hAnsi="Calibri" w:cs="Calibri"/>
          <w:b/>
          <w:bCs/>
          <w:u w:val="single"/>
        </w:rPr>
        <w:t xml:space="preserve"> </w:t>
      </w:r>
      <w:r w:rsidR="002565A0" w:rsidRPr="002565A0">
        <w:rPr>
          <w:rFonts w:ascii="Calibri" w:hAnsi="Calibri" w:cs="Calibri"/>
          <w:b/>
          <w:bCs/>
          <w:u w:val="single"/>
        </w:rPr>
        <w:t>przepisy. Przedmiotem zamówienia nie jest wykonanie oświetlenia ulicznego.</w:t>
      </w:r>
    </w:p>
    <w:p w:rsidR="000A2E2F" w:rsidRDefault="000A2E2F" w:rsidP="000A2E2F">
      <w:pPr>
        <w:jc w:val="both"/>
        <w:rPr>
          <w:rFonts w:ascii="Calibri" w:hAnsi="Calibri" w:cs="Calibri"/>
          <w:b/>
          <w:bCs/>
          <w:u w:val="single"/>
        </w:rPr>
      </w:pPr>
    </w:p>
    <w:p w:rsidR="003A1B0E" w:rsidRPr="001A5E9E" w:rsidRDefault="003A1B0E" w:rsidP="00FC72E5">
      <w:pPr>
        <w:spacing w:line="276" w:lineRule="auto"/>
        <w:jc w:val="both"/>
        <w:rPr>
          <w:rFonts w:ascii="Calibri" w:hAnsi="Calibri" w:cs="Calibri"/>
          <w:b/>
          <w:bCs/>
          <w:u w:val="single"/>
        </w:rPr>
      </w:pPr>
    </w:p>
    <w:p w:rsidR="002565A0" w:rsidRDefault="002565A0" w:rsidP="00743D41">
      <w:pPr>
        <w:spacing w:after="0" w:line="240" w:lineRule="auto"/>
        <w:jc w:val="center"/>
        <w:rPr>
          <w:rFonts w:ascii="Calibri" w:hAnsi="Calibri" w:cs="Calibri"/>
          <w:b/>
          <w:sz w:val="24"/>
          <w:szCs w:val="20"/>
        </w:rPr>
      </w:pPr>
    </w:p>
    <w:p w:rsidR="00743D41" w:rsidRPr="002565A0" w:rsidRDefault="00743D41" w:rsidP="00743D41">
      <w:pPr>
        <w:spacing w:after="0" w:line="240" w:lineRule="auto"/>
        <w:jc w:val="center"/>
        <w:rPr>
          <w:rFonts w:ascii="Calibri" w:hAnsi="Calibri" w:cs="Calibri"/>
          <w:b/>
          <w:sz w:val="24"/>
          <w:szCs w:val="20"/>
        </w:rPr>
      </w:pPr>
      <w:r w:rsidRPr="002565A0">
        <w:rPr>
          <w:rFonts w:ascii="Calibri" w:hAnsi="Calibri" w:cs="Calibri"/>
          <w:b/>
          <w:sz w:val="24"/>
          <w:szCs w:val="20"/>
        </w:rPr>
        <w:t>DYREKTOR</w:t>
      </w:r>
    </w:p>
    <w:p w:rsidR="00743D41" w:rsidRPr="002565A0" w:rsidRDefault="00743D41" w:rsidP="00743D41">
      <w:pPr>
        <w:spacing w:after="0" w:line="240" w:lineRule="auto"/>
        <w:jc w:val="center"/>
        <w:rPr>
          <w:rFonts w:ascii="Calibri" w:hAnsi="Calibri" w:cs="Calibri"/>
          <w:sz w:val="24"/>
          <w:szCs w:val="20"/>
        </w:rPr>
      </w:pPr>
      <w:r w:rsidRPr="002565A0">
        <w:rPr>
          <w:rFonts w:ascii="Calibri" w:hAnsi="Calibri" w:cs="Calibri"/>
          <w:sz w:val="24"/>
          <w:szCs w:val="20"/>
        </w:rPr>
        <w:t>Samodzielnego Publicznego</w:t>
      </w:r>
    </w:p>
    <w:p w:rsidR="00743D41" w:rsidRPr="002565A0" w:rsidRDefault="00743D41" w:rsidP="00743D41">
      <w:pPr>
        <w:spacing w:after="0" w:line="240" w:lineRule="auto"/>
        <w:jc w:val="center"/>
        <w:rPr>
          <w:rFonts w:ascii="Calibri" w:hAnsi="Calibri" w:cs="Calibri"/>
          <w:sz w:val="24"/>
          <w:szCs w:val="20"/>
        </w:rPr>
      </w:pPr>
      <w:r w:rsidRPr="002565A0">
        <w:rPr>
          <w:rFonts w:ascii="Calibri" w:hAnsi="Calibri" w:cs="Calibri"/>
          <w:sz w:val="24"/>
          <w:szCs w:val="20"/>
        </w:rPr>
        <w:t>Zakładu Opieki Zdrowotnej w Łapach</w:t>
      </w:r>
    </w:p>
    <w:p w:rsidR="00743D41" w:rsidRPr="002565A0" w:rsidRDefault="00743D41" w:rsidP="00743D41">
      <w:pPr>
        <w:spacing w:after="0" w:line="240" w:lineRule="auto"/>
        <w:jc w:val="center"/>
        <w:rPr>
          <w:rFonts w:ascii="Calibri" w:hAnsi="Calibri" w:cs="Calibri"/>
          <w:sz w:val="24"/>
          <w:szCs w:val="20"/>
        </w:rPr>
      </w:pPr>
    </w:p>
    <w:p w:rsidR="00743D41" w:rsidRPr="002565A0" w:rsidRDefault="00743D41" w:rsidP="006C4BD4">
      <w:pPr>
        <w:spacing w:after="0" w:line="240" w:lineRule="auto"/>
        <w:jc w:val="center"/>
        <w:rPr>
          <w:rFonts w:ascii="Calibri" w:hAnsi="Calibri" w:cs="Calibri"/>
          <w:b/>
          <w:bCs/>
          <w:sz w:val="24"/>
          <w:szCs w:val="20"/>
        </w:rPr>
      </w:pPr>
      <w:r w:rsidRPr="002565A0">
        <w:rPr>
          <w:rFonts w:ascii="Calibri" w:hAnsi="Calibri" w:cs="Calibri"/>
          <w:b/>
          <w:bCs/>
          <w:sz w:val="24"/>
          <w:szCs w:val="20"/>
        </w:rPr>
        <w:t>Urszula Łapińska</w:t>
      </w:r>
    </w:p>
    <w:sectPr w:rsidR="00743D41" w:rsidRPr="002565A0" w:rsidSect="0017669C">
      <w:pgSz w:w="11906" w:h="16838"/>
      <w:pgMar w:top="1417" w:right="1417" w:bottom="1417" w:left="1417" w:header="0" w:footer="0"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5721" w:rsidRDefault="00365721" w:rsidP="00D82FF7">
      <w:pPr>
        <w:spacing w:after="0" w:line="240" w:lineRule="auto"/>
      </w:pPr>
      <w:r>
        <w:separator/>
      </w:r>
    </w:p>
  </w:endnote>
  <w:endnote w:type="continuationSeparator" w:id="0">
    <w:p w:rsidR="00365721" w:rsidRDefault="00365721" w:rsidP="00D82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5721" w:rsidRDefault="00365721" w:rsidP="00D82FF7">
      <w:pPr>
        <w:spacing w:after="0" w:line="240" w:lineRule="auto"/>
      </w:pPr>
      <w:r>
        <w:separator/>
      </w:r>
    </w:p>
  </w:footnote>
  <w:footnote w:type="continuationSeparator" w:id="0">
    <w:p w:rsidR="00365721" w:rsidRDefault="00365721" w:rsidP="00D82F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76663"/>
    <w:multiLevelType w:val="hybridMultilevel"/>
    <w:tmpl w:val="947A91B4"/>
    <w:lvl w:ilvl="0" w:tplc="4FA018B8">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 w15:restartNumberingAfterBreak="0">
    <w:nsid w:val="051702AF"/>
    <w:multiLevelType w:val="hybridMultilevel"/>
    <w:tmpl w:val="917846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EF5E2D"/>
    <w:multiLevelType w:val="hybridMultilevel"/>
    <w:tmpl w:val="F68294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B44D16"/>
    <w:multiLevelType w:val="hybridMultilevel"/>
    <w:tmpl w:val="E2A2E85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4900C9"/>
    <w:multiLevelType w:val="hybridMultilevel"/>
    <w:tmpl w:val="42201E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D9C4D09"/>
    <w:multiLevelType w:val="hybridMultilevel"/>
    <w:tmpl w:val="1DEC30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E3481F"/>
    <w:multiLevelType w:val="hybridMultilevel"/>
    <w:tmpl w:val="917846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B3339E"/>
    <w:multiLevelType w:val="hybridMultilevel"/>
    <w:tmpl w:val="917846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E3428B"/>
    <w:multiLevelType w:val="hybridMultilevel"/>
    <w:tmpl w:val="917846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E807B3"/>
    <w:multiLevelType w:val="hybridMultilevel"/>
    <w:tmpl w:val="42201E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CA81F7C"/>
    <w:multiLevelType w:val="hybridMultilevel"/>
    <w:tmpl w:val="42201E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D6F5D53"/>
    <w:multiLevelType w:val="hybridMultilevel"/>
    <w:tmpl w:val="B5BC6B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9722BC7"/>
    <w:multiLevelType w:val="hybridMultilevel"/>
    <w:tmpl w:val="42201E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B4D749A"/>
    <w:multiLevelType w:val="hybridMultilevel"/>
    <w:tmpl w:val="012EA498"/>
    <w:lvl w:ilvl="0" w:tplc="1A84C4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BAB0176"/>
    <w:multiLevelType w:val="hybridMultilevel"/>
    <w:tmpl w:val="917846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E3309C9"/>
    <w:multiLevelType w:val="hybridMultilevel"/>
    <w:tmpl w:val="917846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1FA7E4A"/>
    <w:multiLevelType w:val="hybridMultilevel"/>
    <w:tmpl w:val="917846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2510590"/>
    <w:multiLevelType w:val="hybridMultilevel"/>
    <w:tmpl w:val="2DB042AE"/>
    <w:lvl w:ilvl="0" w:tplc="0415000D">
      <w:start w:val="1"/>
      <w:numFmt w:val="bullet"/>
      <w:lvlText w:val=""/>
      <w:lvlJc w:val="left"/>
      <w:pPr>
        <w:ind w:left="1440" w:hanging="360"/>
      </w:pPr>
      <w:rPr>
        <w:rFonts w:ascii="Wingdings" w:hAnsi="Wingdings"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8" w15:restartNumberingAfterBreak="0">
    <w:nsid w:val="33563884"/>
    <w:multiLevelType w:val="hybridMultilevel"/>
    <w:tmpl w:val="3110B710"/>
    <w:lvl w:ilvl="0" w:tplc="E50C9EA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3CE56E98"/>
    <w:multiLevelType w:val="hybridMultilevel"/>
    <w:tmpl w:val="209457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D1353AD"/>
    <w:multiLevelType w:val="hybridMultilevel"/>
    <w:tmpl w:val="FB3CC39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4022187F"/>
    <w:multiLevelType w:val="hybridMultilevel"/>
    <w:tmpl w:val="917846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95F162E"/>
    <w:multiLevelType w:val="hybridMultilevel"/>
    <w:tmpl w:val="947A91B4"/>
    <w:lvl w:ilvl="0" w:tplc="4FA018B8">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3" w15:restartNumberingAfterBreak="0">
    <w:nsid w:val="4B88555F"/>
    <w:multiLevelType w:val="hybridMultilevel"/>
    <w:tmpl w:val="A81E0A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4EF84EE6"/>
    <w:multiLevelType w:val="hybridMultilevel"/>
    <w:tmpl w:val="42201E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6BA267E3"/>
    <w:multiLevelType w:val="hybridMultilevel"/>
    <w:tmpl w:val="917846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BF26E3F"/>
    <w:multiLevelType w:val="hybridMultilevel"/>
    <w:tmpl w:val="917846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C932126"/>
    <w:multiLevelType w:val="hybridMultilevel"/>
    <w:tmpl w:val="42201E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6D0D5792"/>
    <w:multiLevelType w:val="hybridMultilevel"/>
    <w:tmpl w:val="61D6BF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EC4229B"/>
    <w:multiLevelType w:val="hybridMultilevel"/>
    <w:tmpl w:val="917846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9CC66EF"/>
    <w:multiLevelType w:val="hybridMultilevel"/>
    <w:tmpl w:val="FB3CC39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7E763CEA"/>
    <w:multiLevelType w:val="hybridMultilevel"/>
    <w:tmpl w:val="42201E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5"/>
  </w:num>
  <w:num w:numId="2">
    <w:abstractNumId w:val="19"/>
  </w:num>
  <w:num w:numId="3">
    <w:abstractNumId w:val="3"/>
  </w:num>
  <w:num w:numId="4">
    <w:abstractNumId w:val="1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num>
  <w:num w:numId="10">
    <w:abstractNumId w:val="6"/>
  </w:num>
  <w:num w:numId="11">
    <w:abstractNumId w:val="26"/>
  </w:num>
  <w:num w:numId="12">
    <w:abstractNumId w:val="14"/>
  </w:num>
  <w:num w:numId="13">
    <w:abstractNumId w:val="29"/>
  </w:num>
  <w:num w:numId="14">
    <w:abstractNumId w:val="1"/>
  </w:num>
  <w:num w:numId="15">
    <w:abstractNumId w:val="15"/>
  </w:num>
  <w:num w:numId="16">
    <w:abstractNumId w:val="16"/>
  </w:num>
  <w:num w:numId="17">
    <w:abstractNumId w:val="25"/>
  </w:num>
  <w:num w:numId="18">
    <w:abstractNumId w:val="21"/>
  </w:num>
  <w:num w:numId="19">
    <w:abstractNumId w:val="8"/>
  </w:num>
  <w:num w:numId="20">
    <w:abstractNumId w:val="30"/>
  </w:num>
  <w:num w:numId="21">
    <w:abstractNumId w:val="18"/>
  </w:num>
  <w:num w:numId="22">
    <w:abstractNumId w:val="28"/>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27"/>
  </w:num>
  <w:num w:numId="26">
    <w:abstractNumId w:val="17"/>
  </w:num>
  <w:num w:numId="27">
    <w:abstractNumId w:val="31"/>
  </w:num>
  <w:num w:numId="28">
    <w:abstractNumId w:val="4"/>
  </w:num>
  <w:num w:numId="29">
    <w:abstractNumId w:val="24"/>
  </w:num>
  <w:num w:numId="30">
    <w:abstractNumId w:val="10"/>
  </w:num>
  <w:num w:numId="31">
    <w:abstractNumId w:val="12"/>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22"/>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BA3"/>
    <w:rsid w:val="00020F77"/>
    <w:rsid w:val="00032A66"/>
    <w:rsid w:val="00036315"/>
    <w:rsid w:val="00047B9D"/>
    <w:rsid w:val="0006468A"/>
    <w:rsid w:val="000A2E2F"/>
    <w:rsid w:val="000A412C"/>
    <w:rsid w:val="000A59B9"/>
    <w:rsid w:val="000B3490"/>
    <w:rsid w:val="000B6F40"/>
    <w:rsid w:val="000B724C"/>
    <w:rsid w:val="000C2DA5"/>
    <w:rsid w:val="000C47D8"/>
    <w:rsid w:val="000D48F4"/>
    <w:rsid w:val="000D61A3"/>
    <w:rsid w:val="000E3EBE"/>
    <w:rsid w:val="000F0C73"/>
    <w:rsid w:val="000F73DF"/>
    <w:rsid w:val="00110DCE"/>
    <w:rsid w:val="001121C4"/>
    <w:rsid w:val="0013412E"/>
    <w:rsid w:val="001452E3"/>
    <w:rsid w:val="001530B3"/>
    <w:rsid w:val="00160D97"/>
    <w:rsid w:val="0017096A"/>
    <w:rsid w:val="0017669C"/>
    <w:rsid w:val="00177836"/>
    <w:rsid w:val="00183086"/>
    <w:rsid w:val="001A5E9E"/>
    <w:rsid w:val="001A78AB"/>
    <w:rsid w:val="001B12EB"/>
    <w:rsid w:val="001B2EF7"/>
    <w:rsid w:val="001C5327"/>
    <w:rsid w:val="001F0F64"/>
    <w:rsid w:val="001F4535"/>
    <w:rsid w:val="0021179F"/>
    <w:rsid w:val="0021344F"/>
    <w:rsid w:val="00215065"/>
    <w:rsid w:val="002321BA"/>
    <w:rsid w:val="00240D3D"/>
    <w:rsid w:val="00255B0E"/>
    <w:rsid w:val="002565A0"/>
    <w:rsid w:val="00270556"/>
    <w:rsid w:val="00272DEC"/>
    <w:rsid w:val="00280C03"/>
    <w:rsid w:val="00283E08"/>
    <w:rsid w:val="002960A3"/>
    <w:rsid w:val="002D7303"/>
    <w:rsid w:val="002F27F2"/>
    <w:rsid w:val="002F5F6D"/>
    <w:rsid w:val="002F64CD"/>
    <w:rsid w:val="00306739"/>
    <w:rsid w:val="00314737"/>
    <w:rsid w:val="00314D94"/>
    <w:rsid w:val="00324AD6"/>
    <w:rsid w:val="00341625"/>
    <w:rsid w:val="0035686F"/>
    <w:rsid w:val="003618E7"/>
    <w:rsid w:val="00365721"/>
    <w:rsid w:val="0038604C"/>
    <w:rsid w:val="00397BA3"/>
    <w:rsid w:val="003A1B0E"/>
    <w:rsid w:val="003A5132"/>
    <w:rsid w:val="003B172C"/>
    <w:rsid w:val="003C1786"/>
    <w:rsid w:val="003E229D"/>
    <w:rsid w:val="003F5919"/>
    <w:rsid w:val="00404B72"/>
    <w:rsid w:val="00434B58"/>
    <w:rsid w:val="0044177D"/>
    <w:rsid w:val="004558A3"/>
    <w:rsid w:val="00467378"/>
    <w:rsid w:val="004719D3"/>
    <w:rsid w:val="00477C7D"/>
    <w:rsid w:val="0048115A"/>
    <w:rsid w:val="00484267"/>
    <w:rsid w:val="004901B1"/>
    <w:rsid w:val="004A0812"/>
    <w:rsid w:val="004A7223"/>
    <w:rsid w:val="004C7D44"/>
    <w:rsid w:val="004D0D7C"/>
    <w:rsid w:val="004E09F2"/>
    <w:rsid w:val="004E3C8C"/>
    <w:rsid w:val="004F1967"/>
    <w:rsid w:val="004F6482"/>
    <w:rsid w:val="004F7DC3"/>
    <w:rsid w:val="0050501F"/>
    <w:rsid w:val="00507F75"/>
    <w:rsid w:val="00510FB7"/>
    <w:rsid w:val="00513871"/>
    <w:rsid w:val="00515270"/>
    <w:rsid w:val="00530104"/>
    <w:rsid w:val="00533465"/>
    <w:rsid w:val="00547491"/>
    <w:rsid w:val="00550822"/>
    <w:rsid w:val="00566C09"/>
    <w:rsid w:val="00574AD1"/>
    <w:rsid w:val="0058481F"/>
    <w:rsid w:val="005853A5"/>
    <w:rsid w:val="00591A71"/>
    <w:rsid w:val="00591F63"/>
    <w:rsid w:val="005A20CE"/>
    <w:rsid w:val="005B1EA2"/>
    <w:rsid w:val="005B3BE3"/>
    <w:rsid w:val="005B4EFD"/>
    <w:rsid w:val="005B663F"/>
    <w:rsid w:val="005C652F"/>
    <w:rsid w:val="005D16AF"/>
    <w:rsid w:val="00604502"/>
    <w:rsid w:val="00614169"/>
    <w:rsid w:val="006260C2"/>
    <w:rsid w:val="00630C89"/>
    <w:rsid w:val="00644768"/>
    <w:rsid w:val="00684235"/>
    <w:rsid w:val="00693A11"/>
    <w:rsid w:val="006A5B04"/>
    <w:rsid w:val="006A7322"/>
    <w:rsid w:val="006B18AC"/>
    <w:rsid w:val="006B6ADB"/>
    <w:rsid w:val="006C4BD4"/>
    <w:rsid w:val="006D083F"/>
    <w:rsid w:val="006D5AA6"/>
    <w:rsid w:val="006D7C29"/>
    <w:rsid w:val="006D7CE8"/>
    <w:rsid w:val="006F22AE"/>
    <w:rsid w:val="00702FF7"/>
    <w:rsid w:val="007138BD"/>
    <w:rsid w:val="007167F4"/>
    <w:rsid w:val="00725C2E"/>
    <w:rsid w:val="00726203"/>
    <w:rsid w:val="00740172"/>
    <w:rsid w:val="00743D41"/>
    <w:rsid w:val="00750753"/>
    <w:rsid w:val="00751AC4"/>
    <w:rsid w:val="00754191"/>
    <w:rsid w:val="00760678"/>
    <w:rsid w:val="00763019"/>
    <w:rsid w:val="007638B5"/>
    <w:rsid w:val="00776587"/>
    <w:rsid w:val="00783CCE"/>
    <w:rsid w:val="00787EEA"/>
    <w:rsid w:val="00794FA6"/>
    <w:rsid w:val="007A6F78"/>
    <w:rsid w:val="007A7D94"/>
    <w:rsid w:val="007B6E64"/>
    <w:rsid w:val="007C5770"/>
    <w:rsid w:val="007F36D8"/>
    <w:rsid w:val="00867EF3"/>
    <w:rsid w:val="008727AF"/>
    <w:rsid w:val="00890FCF"/>
    <w:rsid w:val="00892F72"/>
    <w:rsid w:val="008A2A91"/>
    <w:rsid w:val="008A3B72"/>
    <w:rsid w:val="008B589F"/>
    <w:rsid w:val="008D234B"/>
    <w:rsid w:val="008D32D6"/>
    <w:rsid w:val="008E10B2"/>
    <w:rsid w:val="00904CD4"/>
    <w:rsid w:val="0090556A"/>
    <w:rsid w:val="009211F9"/>
    <w:rsid w:val="00924655"/>
    <w:rsid w:val="0092646B"/>
    <w:rsid w:val="00926875"/>
    <w:rsid w:val="00933216"/>
    <w:rsid w:val="009353A0"/>
    <w:rsid w:val="009407E4"/>
    <w:rsid w:val="00963617"/>
    <w:rsid w:val="00980151"/>
    <w:rsid w:val="00987F29"/>
    <w:rsid w:val="00990293"/>
    <w:rsid w:val="009C2988"/>
    <w:rsid w:val="009C5130"/>
    <w:rsid w:val="009D2A40"/>
    <w:rsid w:val="009E1460"/>
    <w:rsid w:val="009E2987"/>
    <w:rsid w:val="009F3576"/>
    <w:rsid w:val="00A13540"/>
    <w:rsid w:val="00A20D6C"/>
    <w:rsid w:val="00A222F7"/>
    <w:rsid w:val="00A57744"/>
    <w:rsid w:val="00A7206F"/>
    <w:rsid w:val="00A92ACF"/>
    <w:rsid w:val="00A93901"/>
    <w:rsid w:val="00A94B0D"/>
    <w:rsid w:val="00AC43E3"/>
    <w:rsid w:val="00AE071B"/>
    <w:rsid w:val="00AE3FCA"/>
    <w:rsid w:val="00AE6364"/>
    <w:rsid w:val="00B033CA"/>
    <w:rsid w:val="00B044E7"/>
    <w:rsid w:val="00B178AA"/>
    <w:rsid w:val="00B33299"/>
    <w:rsid w:val="00B41194"/>
    <w:rsid w:val="00B57D34"/>
    <w:rsid w:val="00B605C5"/>
    <w:rsid w:val="00B73066"/>
    <w:rsid w:val="00B9360E"/>
    <w:rsid w:val="00B97212"/>
    <w:rsid w:val="00BD5412"/>
    <w:rsid w:val="00BE5E08"/>
    <w:rsid w:val="00BF1CA6"/>
    <w:rsid w:val="00BF284E"/>
    <w:rsid w:val="00C07252"/>
    <w:rsid w:val="00C15467"/>
    <w:rsid w:val="00C22E5B"/>
    <w:rsid w:val="00C3370A"/>
    <w:rsid w:val="00C35485"/>
    <w:rsid w:val="00C40721"/>
    <w:rsid w:val="00C443D3"/>
    <w:rsid w:val="00C44EAA"/>
    <w:rsid w:val="00C44FAA"/>
    <w:rsid w:val="00C5136D"/>
    <w:rsid w:val="00C52C66"/>
    <w:rsid w:val="00C52E2C"/>
    <w:rsid w:val="00C55BB4"/>
    <w:rsid w:val="00C65FC0"/>
    <w:rsid w:val="00C86B1C"/>
    <w:rsid w:val="00C86D3B"/>
    <w:rsid w:val="00CB3E73"/>
    <w:rsid w:val="00CC1A67"/>
    <w:rsid w:val="00CD378D"/>
    <w:rsid w:val="00CE11D5"/>
    <w:rsid w:val="00CF30EF"/>
    <w:rsid w:val="00CF660A"/>
    <w:rsid w:val="00D0439D"/>
    <w:rsid w:val="00D16D02"/>
    <w:rsid w:val="00D17201"/>
    <w:rsid w:val="00D47361"/>
    <w:rsid w:val="00D5314A"/>
    <w:rsid w:val="00D55F42"/>
    <w:rsid w:val="00D652D7"/>
    <w:rsid w:val="00D82FF7"/>
    <w:rsid w:val="00D949D4"/>
    <w:rsid w:val="00D97454"/>
    <w:rsid w:val="00DA45EC"/>
    <w:rsid w:val="00DA6C99"/>
    <w:rsid w:val="00DD11AF"/>
    <w:rsid w:val="00DD228F"/>
    <w:rsid w:val="00DD653A"/>
    <w:rsid w:val="00DD6C6A"/>
    <w:rsid w:val="00DE0A9D"/>
    <w:rsid w:val="00DF4583"/>
    <w:rsid w:val="00E154B6"/>
    <w:rsid w:val="00E15C69"/>
    <w:rsid w:val="00E170C0"/>
    <w:rsid w:val="00E2442C"/>
    <w:rsid w:val="00E31621"/>
    <w:rsid w:val="00E5531A"/>
    <w:rsid w:val="00E6432B"/>
    <w:rsid w:val="00E6787F"/>
    <w:rsid w:val="00E72F47"/>
    <w:rsid w:val="00E86135"/>
    <w:rsid w:val="00E9510C"/>
    <w:rsid w:val="00ED73C1"/>
    <w:rsid w:val="00EF118C"/>
    <w:rsid w:val="00EF3E68"/>
    <w:rsid w:val="00EF6F5C"/>
    <w:rsid w:val="00F04B86"/>
    <w:rsid w:val="00F10A50"/>
    <w:rsid w:val="00F12DB4"/>
    <w:rsid w:val="00F1447F"/>
    <w:rsid w:val="00F34023"/>
    <w:rsid w:val="00F5034D"/>
    <w:rsid w:val="00F50A5C"/>
    <w:rsid w:val="00F52206"/>
    <w:rsid w:val="00FB02CC"/>
    <w:rsid w:val="00FB02F9"/>
    <w:rsid w:val="00FB6962"/>
    <w:rsid w:val="00FC3921"/>
    <w:rsid w:val="00FC72E5"/>
    <w:rsid w:val="00FE7CD3"/>
    <w:rsid w:val="00FE7F13"/>
    <w:rsid w:val="00FF1AD4"/>
    <w:rsid w:val="00FF668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F24356"/>
  <w15:docId w15:val="{EFDE3DE5-CAC1-4005-BB55-59A1BCB31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C30F4"/>
    <w:pPr>
      <w:spacing w:after="160" w:line="259" w:lineRule="auto"/>
    </w:pPr>
    <w:rPr>
      <w:rFonts w:cs="Times New Roman"/>
      <w:color w:val="00000A"/>
      <w:sz w:val="22"/>
    </w:rPr>
  </w:style>
  <w:style w:type="paragraph" w:styleId="Nagwek1">
    <w:name w:val="heading 1"/>
    <w:basedOn w:val="Normalny"/>
    <w:next w:val="Normalny"/>
    <w:link w:val="Nagwek1Znak"/>
    <w:uiPriority w:val="99"/>
    <w:qFormat/>
    <w:rsid w:val="00D82FF7"/>
    <w:pPr>
      <w:keepNext/>
      <w:keepLines/>
      <w:spacing w:before="480" w:after="0" w:line="276" w:lineRule="auto"/>
      <w:outlineLvl w:val="0"/>
    </w:pPr>
    <w:rPr>
      <w:rFonts w:ascii="Cambria" w:eastAsia="Times New Roman" w:hAnsi="Cambria"/>
      <w:b/>
      <w:bCs/>
      <w:color w:val="365F91"/>
      <w:sz w:val="28"/>
      <w:szCs w:val="28"/>
    </w:rPr>
  </w:style>
  <w:style w:type="paragraph" w:styleId="Nagwek3">
    <w:name w:val="heading 3"/>
    <w:basedOn w:val="Normalny"/>
    <w:next w:val="Normalny"/>
    <w:link w:val="Nagwek3Znak"/>
    <w:uiPriority w:val="99"/>
    <w:semiHidden/>
    <w:unhideWhenUsed/>
    <w:qFormat/>
    <w:rsid w:val="00D82FF7"/>
    <w:pPr>
      <w:keepNext/>
      <w:spacing w:after="0" w:line="240" w:lineRule="auto"/>
      <w:jc w:val="center"/>
      <w:outlineLvl w:val="2"/>
    </w:pPr>
    <w:rPr>
      <w:rFonts w:ascii="Times New Roman" w:eastAsia="Times New Roman" w:hAnsi="Times New Roman"/>
      <w:color w:val="auto"/>
      <w:sz w:val="28"/>
      <w:szCs w:val="20"/>
      <w:lang w:eastAsia="pl-PL"/>
    </w:rPr>
  </w:style>
  <w:style w:type="paragraph" w:styleId="Nagwek4">
    <w:name w:val="heading 4"/>
    <w:basedOn w:val="Normalny"/>
    <w:next w:val="Normalny"/>
    <w:link w:val="Nagwek4Znak"/>
    <w:uiPriority w:val="99"/>
    <w:semiHidden/>
    <w:unhideWhenUsed/>
    <w:qFormat/>
    <w:rsid w:val="00D82FF7"/>
    <w:pPr>
      <w:keepNext/>
      <w:spacing w:after="0" w:line="240" w:lineRule="auto"/>
      <w:jc w:val="center"/>
      <w:outlineLvl w:val="3"/>
    </w:pPr>
    <w:rPr>
      <w:rFonts w:ascii="Arial" w:eastAsia="Times New Roman" w:hAnsi="Arial"/>
      <w:b/>
      <w:color w:val="0000FF"/>
      <w:sz w:val="32"/>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wcityZnak">
    <w:name w:val="Tekst podstawowy wcięty Znak"/>
    <w:basedOn w:val="Domylnaczcionkaakapitu"/>
    <w:link w:val="Tekstpodstawowywcity"/>
    <w:qFormat/>
    <w:rsid w:val="00DF5AC7"/>
    <w:rPr>
      <w:rFonts w:ascii="Times New Roman" w:eastAsia="Times New Roman" w:hAnsi="Times New Roman" w:cs="Times New Roman"/>
      <w:sz w:val="24"/>
      <w:szCs w:val="24"/>
      <w:lang w:eastAsia="pl-PL"/>
    </w:rPr>
  </w:style>
  <w:style w:type="character" w:customStyle="1" w:styleId="Uwydatnienie1">
    <w:name w:val="Uwydatnienie1"/>
    <w:qFormat/>
    <w:rsid w:val="002978AF"/>
    <w:rPr>
      <w:i/>
      <w:iCs/>
    </w:rPr>
  </w:style>
  <w:style w:type="character" w:customStyle="1" w:styleId="TekstpodstawowyZnak">
    <w:name w:val="Tekst podstawowy Znak"/>
    <w:basedOn w:val="Domylnaczcionkaakapitu"/>
    <w:link w:val="Tekstpodstawowy"/>
    <w:uiPriority w:val="99"/>
    <w:semiHidden/>
    <w:qFormat/>
    <w:rsid w:val="002978AF"/>
    <w:rPr>
      <w:rFonts w:ascii="Calibri" w:eastAsia="Calibri" w:hAnsi="Calibri" w:cs="Times New Roman"/>
    </w:rPr>
  </w:style>
  <w:style w:type="character" w:customStyle="1" w:styleId="Mocnowyrniony">
    <w:name w:val="Mocno wyróżniony"/>
    <w:qFormat/>
    <w:rsid w:val="00161FA3"/>
    <w:rPr>
      <w:b/>
      <w:bCs/>
    </w:rPr>
  </w:style>
  <w:style w:type="character" w:customStyle="1" w:styleId="gwpb90d762dfont">
    <w:name w:val="gwpb90d762d_font"/>
    <w:basedOn w:val="Domylnaczcionkaakapitu"/>
    <w:qFormat/>
    <w:rsid w:val="002E358B"/>
  </w:style>
  <w:style w:type="character" w:customStyle="1" w:styleId="TekstdymkaZnak">
    <w:name w:val="Tekst dymka Znak"/>
    <w:basedOn w:val="Domylnaczcionkaakapitu"/>
    <w:link w:val="Tekstdymka"/>
    <w:uiPriority w:val="99"/>
    <w:semiHidden/>
    <w:qFormat/>
    <w:rsid w:val="00642C46"/>
    <w:rPr>
      <w:rFonts w:ascii="Segoe UI" w:eastAsia="Calibri" w:hAnsi="Segoe UI" w:cs="Segoe UI"/>
      <w:sz w:val="18"/>
      <w:szCs w:val="18"/>
    </w:rPr>
  </w:style>
  <w:style w:type="character" w:customStyle="1" w:styleId="ListLabel1">
    <w:name w:val="ListLabel 1"/>
    <w:qFormat/>
    <w:rsid w:val="0017669C"/>
    <w:rPr>
      <w:b w:val="0"/>
    </w:rPr>
  </w:style>
  <w:style w:type="character" w:customStyle="1" w:styleId="ListLabel2">
    <w:name w:val="ListLabel 2"/>
    <w:qFormat/>
    <w:rsid w:val="0017669C"/>
    <w:rPr>
      <w:b w:val="0"/>
    </w:rPr>
  </w:style>
  <w:style w:type="character" w:customStyle="1" w:styleId="ListLabel3">
    <w:name w:val="ListLabel 3"/>
    <w:qFormat/>
    <w:rsid w:val="0017669C"/>
    <w:rPr>
      <w:rFonts w:cs="Times New Roman"/>
      <w:color w:val="00000A"/>
    </w:rPr>
  </w:style>
  <w:style w:type="character" w:customStyle="1" w:styleId="ListLabel4">
    <w:name w:val="ListLabel 4"/>
    <w:qFormat/>
    <w:rsid w:val="0017669C"/>
    <w:rPr>
      <w:rFonts w:cs="Courier New"/>
    </w:rPr>
  </w:style>
  <w:style w:type="character" w:customStyle="1" w:styleId="ListLabel5">
    <w:name w:val="ListLabel 5"/>
    <w:qFormat/>
    <w:rsid w:val="0017669C"/>
    <w:rPr>
      <w:rFonts w:cs="Courier New"/>
    </w:rPr>
  </w:style>
  <w:style w:type="character" w:customStyle="1" w:styleId="ListLabel6">
    <w:name w:val="ListLabel 6"/>
    <w:qFormat/>
    <w:rsid w:val="0017669C"/>
    <w:rPr>
      <w:rFonts w:cs="Courier New"/>
    </w:rPr>
  </w:style>
  <w:style w:type="paragraph" w:styleId="Nagwek">
    <w:name w:val="header"/>
    <w:basedOn w:val="Normalny"/>
    <w:next w:val="Tekstpodstawowy"/>
    <w:link w:val="NagwekZnak"/>
    <w:uiPriority w:val="99"/>
    <w:qFormat/>
    <w:rsid w:val="0017669C"/>
    <w:pPr>
      <w:keepNext/>
      <w:spacing w:before="240" w:after="120"/>
    </w:pPr>
    <w:rPr>
      <w:rFonts w:ascii="Liberation Sans" w:eastAsia="Microsoft YaHei" w:hAnsi="Liberation Sans" w:cs="Mangal"/>
      <w:sz w:val="28"/>
      <w:szCs w:val="28"/>
    </w:rPr>
  </w:style>
  <w:style w:type="paragraph" w:styleId="Tekstpodstawowy">
    <w:name w:val="Body Text"/>
    <w:basedOn w:val="Normalny"/>
    <w:link w:val="TekstpodstawowyZnak"/>
    <w:uiPriority w:val="99"/>
    <w:semiHidden/>
    <w:unhideWhenUsed/>
    <w:rsid w:val="002978AF"/>
    <w:pPr>
      <w:spacing w:after="120"/>
    </w:pPr>
  </w:style>
  <w:style w:type="paragraph" w:styleId="Lista">
    <w:name w:val="List"/>
    <w:basedOn w:val="Tekstpodstawowy"/>
    <w:rsid w:val="0017669C"/>
    <w:rPr>
      <w:rFonts w:cs="Mangal"/>
    </w:rPr>
  </w:style>
  <w:style w:type="paragraph" w:styleId="Legenda">
    <w:name w:val="caption"/>
    <w:basedOn w:val="Normalny"/>
    <w:qFormat/>
    <w:rsid w:val="0017669C"/>
    <w:pPr>
      <w:suppressLineNumbers/>
      <w:spacing w:before="120" w:after="120"/>
    </w:pPr>
    <w:rPr>
      <w:rFonts w:cs="Mangal"/>
      <w:i/>
      <w:iCs/>
      <w:sz w:val="24"/>
      <w:szCs w:val="24"/>
    </w:rPr>
  </w:style>
  <w:style w:type="paragraph" w:customStyle="1" w:styleId="Indeks">
    <w:name w:val="Indeks"/>
    <w:basedOn w:val="Normalny"/>
    <w:qFormat/>
    <w:rsid w:val="0017669C"/>
    <w:pPr>
      <w:suppressLineNumbers/>
    </w:pPr>
    <w:rPr>
      <w:rFonts w:cs="Mangal"/>
    </w:rPr>
  </w:style>
  <w:style w:type="paragraph" w:customStyle="1" w:styleId="ZnakZnak1">
    <w:name w:val="Znak Znak1"/>
    <w:basedOn w:val="Normalny"/>
    <w:qFormat/>
    <w:rsid w:val="00DF5AC7"/>
    <w:pPr>
      <w:spacing w:after="0" w:line="240" w:lineRule="auto"/>
    </w:pPr>
    <w:rPr>
      <w:rFonts w:ascii="Arial" w:eastAsia="Times New Roman" w:hAnsi="Arial" w:cs="Arial"/>
      <w:sz w:val="24"/>
      <w:szCs w:val="24"/>
      <w:lang w:eastAsia="pl-PL"/>
    </w:rPr>
  </w:style>
  <w:style w:type="paragraph" w:styleId="Tekstpodstawowywcity">
    <w:name w:val="Body Text Indent"/>
    <w:basedOn w:val="Normalny"/>
    <w:link w:val="TekstpodstawowywcityZnak"/>
    <w:rsid w:val="00DF5AC7"/>
    <w:pPr>
      <w:spacing w:after="120" w:line="240" w:lineRule="auto"/>
      <w:ind w:left="283"/>
    </w:pPr>
    <w:rPr>
      <w:rFonts w:ascii="Times New Roman" w:eastAsia="Times New Roman" w:hAnsi="Times New Roman"/>
      <w:sz w:val="24"/>
      <w:szCs w:val="24"/>
      <w:lang w:eastAsia="pl-PL"/>
    </w:rPr>
  </w:style>
  <w:style w:type="paragraph" w:customStyle="1" w:styleId="Normalny1">
    <w:name w:val="Normalny1"/>
    <w:qFormat/>
    <w:rsid w:val="002978AF"/>
    <w:pPr>
      <w:widowControl w:val="0"/>
      <w:suppressAutoHyphens/>
    </w:pPr>
    <w:rPr>
      <w:rFonts w:ascii="Times New Roman" w:eastAsia="SimSun" w:hAnsi="Times New Roman" w:cs="Mangal"/>
      <w:color w:val="00000A"/>
      <w:sz w:val="24"/>
      <w:szCs w:val="24"/>
      <w:lang w:eastAsia="hi-IN" w:bidi="hi-IN"/>
    </w:rPr>
  </w:style>
  <w:style w:type="paragraph" w:customStyle="1" w:styleId="Standard">
    <w:name w:val="Standard"/>
    <w:qFormat/>
    <w:rsid w:val="00B4136A"/>
    <w:pPr>
      <w:widowControl w:val="0"/>
      <w:suppressAutoHyphens/>
    </w:pPr>
    <w:rPr>
      <w:rFonts w:ascii="Times New Roman" w:eastAsia="SimSun" w:hAnsi="Times New Roman" w:cs="Mangal"/>
      <w:color w:val="00000A"/>
      <w:kern w:val="2"/>
      <w:sz w:val="24"/>
      <w:szCs w:val="24"/>
      <w:lang w:eastAsia="zh-CN" w:bidi="hi-IN"/>
    </w:rPr>
  </w:style>
  <w:style w:type="paragraph" w:styleId="NormalnyWeb">
    <w:name w:val="Normal (Web)"/>
    <w:basedOn w:val="Normalny"/>
    <w:uiPriority w:val="99"/>
    <w:unhideWhenUsed/>
    <w:qFormat/>
    <w:rsid w:val="00161FA3"/>
    <w:rPr>
      <w:rFonts w:ascii="Times New Roman" w:hAnsi="Times New Roman"/>
      <w:sz w:val="24"/>
      <w:szCs w:val="24"/>
    </w:rPr>
  </w:style>
  <w:style w:type="paragraph" w:styleId="Bezodstpw">
    <w:name w:val="No Spacing"/>
    <w:uiPriority w:val="1"/>
    <w:qFormat/>
    <w:rsid w:val="00161FA3"/>
    <w:rPr>
      <w:rFonts w:ascii="Times New Roman" w:eastAsia="Times New Roman" w:hAnsi="Times New Roman" w:cs="Times New Roman"/>
      <w:color w:val="00000A"/>
      <w:sz w:val="24"/>
      <w:szCs w:val="24"/>
      <w:lang w:eastAsia="pl-PL"/>
    </w:rPr>
  </w:style>
  <w:style w:type="paragraph" w:customStyle="1" w:styleId="Default">
    <w:name w:val="Default"/>
    <w:qFormat/>
    <w:rsid w:val="00807DC5"/>
    <w:rPr>
      <w:rFonts w:ascii="Calibri" w:eastAsia="Calibri" w:hAnsi="Calibri" w:cs="Calibri"/>
      <w:color w:val="000000"/>
      <w:sz w:val="24"/>
      <w:szCs w:val="24"/>
    </w:rPr>
  </w:style>
  <w:style w:type="paragraph" w:styleId="Akapitzlist">
    <w:name w:val="List Paragraph"/>
    <w:basedOn w:val="Normalny"/>
    <w:uiPriority w:val="34"/>
    <w:qFormat/>
    <w:rsid w:val="00224C9A"/>
    <w:pPr>
      <w:spacing w:after="0" w:line="240" w:lineRule="auto"/>
      <w:ind w:left="708"/>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qFormat/>
    <w:rsid w:val="00642C46"/>
    <w:pPr>
      <w:spacing w:after="0" w:line="240" w:lineRule="auto"/>
    </w:pPr>
    <w:rPr>
      <w:rFonts w:ascii="Segoe UI" w:hAnsi="Segoe UI" w:cs="Segoe UI"/>
      <w:sz w:val="18"/>
      <w:szCs w:val="18"/>
    </w:rPr>
  </w:style>
  <w:style w:type="paragraph" w:styleId="Stopka">
    <w:name w:val="footer"/>
    <w:basedOn w:val="Normalny"/>
    <w:link w:val="StopkaZnak"/>
    <w:uiPriority w:val="99"/>
    <w:unhideWhenUsed/>
    <w:rsid w:val="00D82FF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82FF7"/>
    <w:rPr>
      <w:rFonts w:cs="Times New Roman"/>
      <w:color w:val="00000A"/>
      <w:sz w:val="22"/>
    </w:rPr>
  </w:style>
  <w:style w:type="character" w:customStyle="1" w:styleId="NagwekZnak">
    <w:name w:val="Nagłówek Znak"/>
    <w:basedOn w:val="Domylnaczcionkaakapitu"/>
    <w:link w:val="Nagwek"/>
    <w:uiPriority w:val="99"/>
    <w:rsid w:val="00D82FF7"/>
    <w:rPr>
      <w:rFonts w:ascii="Liberation Sans" w:eastAsia="Microsoft YaHei" w:hAnsi="Liberation Sans" w:cs="Mangal"/>
      <w:color w:val="00000A"/>
      <w:sz w:val="28"/>
      <w:szCs w:val="28"/>
    </w:rPr>
  </w:style>
  <w:style w:type="character" w:customStyle="1" w:styleId="Nagwek1Znak">
    <w:name w:val="Nagłówek 1 Znak"/>
    <w:basedOn w:val="Domylnaczcionkaakapitu"/>
    <w:link w:val="Nagwek1"/>
    <w:uiPriority w:val="99"/>
    <w:rsid w:val="00D82FF7"/>
    <w:rPr>
      <w:rFonts w:ascii="Cambria" w:eastAsia="Times New Roman" w:hAnsi="Cambria" w:cs="Times New Roman"/>
      <w:b/>
      <w:bCs/>
      <w:color w:val="365F91"/>
      <w:sz w:val="28"/>
      <w:szCs w:val="28"/>
    </w:rPr>
  </w:style>
  <w:style w:type="character" w:customStyle="1" w:styleId="Nagwek3Znak">
    <w:name w:val="Nagłówek 3 Znak"/>
    <w:basedOn w:val="Domylnaczcionkaakapitu"/>
    <w:link w:val="Nagwek3"/>
    <w:uiPriority w:val="99"/>
    <w:semiHidden/>
    <w:rsid w:val="00D82FF7"/>
    <w:rPr>
      <w:rFonts w:ascii="Times New Roman" w:eastAsia="Times New Roman" w:hAnsi="Times New Roman" w:cs="Times New Roman"/>
      <w:sz w:val="28"/>
      <w:szCs w:val="20"/>
      <w:lang w:eastAsia="pl-PL"/>
    </w:rPr>
  </w:style>
  <w:style w:type="character" w:customStyle="1" w:styleId="Nagwek4Znak">
    <w:name w:val="Nagłówek 4 Znak"/>
    <w:basedOn w:val="Domylnaczcionkaakapitu"/>
    <w:link w:val="Nagwek4"/>
    <w:uiPriority w:val="99"/>
    <w:semiHidden/>
    <w:rsid w:val="00D82FF7"/>
    <w:rPr>
      <w:rFonts w:ascii="Arial" w:eastAsia="Times New Roman" w:hAnsi="Arial" w:cs="Times New Roman"/>
      <w:b/>
      <w:color w:val="0000FF"/>
      <w:sz w:val="32"/>
      <w:szCs w:val="20"/>
      <w:lang w:eastAsia="pl-PL"/>
    </w:rPr>
  </w:style>
  <w:style w:type="character" w:styleId="Hipercze">
    <w:name w:val="Hyperlink"/>
    <w:basedOn w:val="Domylnaczcionkaakapitu"/>
    <w:uiPriority w:val="99"/>
    <w:semiHidden/>
    <w:unhideWhenUsed/>
    <w:rsid w:val="00D82FF7"/>
    <w:rPr>
      <w:rFonts w:ascii="Times New Roman" w:hAnsi="Times New Roman" w:cs="Times New Roman" w:hint="default"/>
      <w:color w:val="0000FF"/>
      <w:u w:val="single"/>
    </w:rPr>
  </w:style>
  <w:style w:type="character" w:customStyle="1" w:styleId="apple-converted-space">
    <w:name w:val="apple-converted-space"/>
    <w:basedOn w:val="Domylnaczcionkaakapitu"/>
    <w:rsid w:val="001709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16077">
      <w:bodyDiv w:val="1"/>
      <w:marLeft w:val="0"/>
      <w:marRight w:val="0"/>
      <w:marTop w:val="0"/>
      <w:marBottom w:val="0"/>
      <w:divBdr>
        <w:top w:val="none" w:sz="0" w:space="0" w:color="auto"/>
        <w:left w:val="none" w:sz="0" w:space="0" w:color="auto"/>
        <w:bottom w:val="none" w:sz="0" w:space="0" w:color="auto"/>
        <w:right w:val="none" w:sz="0" w:space="0" w:color="auto"/>
      </w:divBdr>
    </w:div>
    <w:div w:id="81610118">
      <w:bodyDiv w:val="1"/>
      <w:marLeft w:val="0"/>
      <w:marRight w:val="0"/>
      <w:marTop w:val="0"/>
      <w:marBottom w:val="0"/>
      <w:divBdr>
        <w:top w:val="none" w:sz="0" w:space="0" w:color="auto"/>
        <w:left w:val="none" w:sz="0" w:space="0" w:color="auto"/>
        <w:bottom w:val="none" w:sz="0" w:space="0" w:color="auto"/>
        <w:right w:val="none" w:sz="0" w:space="0" w:color="auto"/>
      </w:divBdr>
    </w:div>
    <w:div w:id="169565999">
      <w:bodyDiv w:val="1"/>
      <w:marLeft w:val="0"/>
      <w:marRight w:val="0"/>
      <w:marTop w:val="0"/>
      <w:marBottom w:val="0"/>
      <w:divBdr>
        <w:top w:val="none" w:sz="0" w:space="0" w:color="auto"/>
        <w:left w:val="none" w:sz="0" w:space="0" w:color="auto"/>
        <w:bottom w:val="none" w:sz="0" w:space="0" w:color="auto"/>
        <w:right w:val="none" w:sz="0" w:space="0" w:color="auto"/>
      </w:divBdr>
    </w:div>
    <w:div w:id="314384568">
      <w:bodyDiv w:val="1"/>
      <w:marLeft w:val="0"/>
      <w:marRight w:val="0"/>
      <w:marTop w:val="0"/>
      <w:marBottom w:val="0"/>
      <w:divBdr>
        <w:top w:val="none" w:sz="0" w:space="0" w:color="auto"/>
        <w:left w:val="none" w:sz="0" w:space="0" w:color="auto"/>
        <w:bottom w:val="none" w:sz="0" w:space="0" w:color="auto"/>
        <w:right w:val="none" w:sz="0" w:space="0" w:color="auto"/>
      </w:divBdr>
    </w:div>
    <w:div w:id="333805695">
      <w:bodyDiv w:val="1"/>
      <w:marLeft w:val="0"/>
      <w:marRight w:val="0"/>
      <w:marTop w:val="0"/>
      <w:marBottom w:val="0"/>
      <w:divBdr>
        <w:top w:val="none" w:sz="0" w:space="0" w:color="auto"/>
        <w:left w:val="none" w:sz="0" w:space="0" w:color="auto"/>
        <w:bottom w:val="none" w:sz="0" w:space="0" w:color="auto"/>
        <w:right w:val="none" w:sz="0" w:space="0" w:color="auto"/>
      </w:divBdr>
    </w:div>
    <w:div w:id="350302584">
      <w:bodyDiv w:val="1"/>
      <w:marLeft w:val="0"/>
      <w:marRight w:val="0"/>
      <w:marTop w:val="0"/>
      <w:marBottom w:val="0"/>
      <w:divBdr>
        <w:top w:val="none" w:sz="0" w:space="0" w:color="auto"/>
        <w:left w:val="none" w:sz="0" w:space="0" w:color="auto"/>
        <w:bottom w:val="none" w:sz="0" w:space="0" w:color="auto"/>
        <w:right w:val="none" w:sz="0" w:space="0" w:color="auto"/>
      </w:divBdr>
    </w:div>
    <w:div w:id="469786795">
      <w:bodyDiv w:val="1"/>
      <w:marLeft w:val="0"/>
      <w:marRight w:val="0"/>
      <w:marTop w:val="0"/>
      <w:marBottom w:val="0"/>
      <w:divBdr>
        <w:top w:val="none" w:sz="0" w:space="0" w:color="auto"/>
        <w:left w:val="none" w:sz="0" w:space="0" w:color="auto"/>
        <w:bottom w:val="none" w:sz="0" w:space="0" w:color="auto"/>
        <w:right w:val="none" w:sz="0" w:space="0" w:color="auto"/>
      </w:divBdr>
    </w:div>
    <w:div w:id="487984243">
      <w:bodyDiv w:val="1"/>
      <w:marLeft w:val="0"/>
      <w:marRight w:val="0"/>
      <w:marTop w:val="0"/>
      <w:marBottom w:val="0"/>
      <w:divBdr>
        <w:top w:val="none" w:sz="0" w:space="0" w:color="auto"/>
        <w:left w:val="none" w:sz="0" w:space="0" w:color="auto"/>
        <w:bottom w:val="none" w:sz="0" w:space="0" w:color="auto"/>
        <w:right w:val="none" w:sz="0" w:space="0" w:color="auto"/>
      </w:divBdr>
    </w:div>
    <w:div w:id="605620806">
      <w:bodyDiv w:val="1"/>
      <w:marLeft w:val="0"/>
      <w:marRight w:val="0"/>
      <w:marTop w:val="0"/>
      <w:marBottom w:val="0"/>
      <w:divBdr>
        <w:top w:val="none" w:sz="0" w:space="0" w:color="auto"/>
        <w:left w:val="none" w:sz="0" w:space="0" w:color="auto"/>
        <w:bottom w:val="none" w:sz="0" w:space="0" w:color="auto"/>
        <w:right w:val="none" w:sz="0" w:space="0" w:color="auto"/>
      </w:divBdr>
    </w:div>
    <w:div w:id="613486117">
      <w:bodyDiv w:val="1"/>
      <w:marLeft w:val="0"/>
      <w:marRight w:val="0"/>
      <w:marTop w:val="0"/>
      <w:marBottom w:val="0"/>
      <w:divBdr>
        <w:top w:val="none" w:sz="0" w:space="0" w:color="auto"/>
        <w:left w:val="none" w:sz="0" w:space="0" w:color="auto"/>
        <w:bottom w:val="none" w:sz="0" w:space="0" w:color="auto"/>
        <w:right w:val="none" w:sz="0" w:space="0" w:color="auto"/>
      </w:divBdr>
    </w:div>
    <w:div w:id="614755169">
      <w:bodyDiv w:val="1"/>
      <w:marLeft w:val="0"/>
      <w:marRight w:val="0"/>
      <w:marTop w:val="0"/>
      <w:marBottom w:val="0"/>
      <w:divBdr>
        <w:top w:val="none" w:sz="0" w:space="0" w:color="auto"/>
        <w:left w:val="none" w:sz="0" w:space="0" w:color="auto"/>
        <w:bottom w:val="none" w:sz="0" w:space="0" w:color="auto"/>
        <w:right w:val="none" w:sz="0" w:space="0" w:color="auto"/>
      </w:divBdr>
    </w:div>
    <w:div w:id="633173466">
      <w:bodyDiv w:val="1"/>
      <w:marLeft w:val="0"/>
      <w:marRight w:val="0"/>
      <w:marTop w:val="0"/>
      <w:marBottom w:val="0"/>
      <w:divBdr>
        <w:top w:val="none" w:sz="0" w:space="0" w:color="auto"/>
        <w:left w:val="none" w:sz="0" w:space="0" w:color="auto"/>
        <w:bottom w:val="none" w:sz="0" w:space="0" w:color="auto"/>
        <w:right w:val="none" w:sz="0" w:space="0" w:color="auto"/>
      </w:divBdr>
    </w:div>
    <w:div w:id="677659081">
      <w:bodyDiv w:val="1"/>
      <w:marLeft w:val="0"/>
      <w:marRight w:val="0"/>
      <w:marTop w:val="0"/>
      <w:marBottom w:val="0"/>
      <w:divBdr>
        <w:top w:val="none" w:sz="0" w:space="0" w:color="auto"/>
        <w:left w:val="none" w:sz="0" w:space="0" w:color="auto"/>
        <w:bottom w:val="none" w:sz="0" w:space="0" w:color="auto"/>
        <w:right w:val="none" w:sz="0" w:space="0" w:color="auto"/>
      </w:divBdr>
    </w:div>
    <w:div w:id="688526373">
      <w:bodyDiv w:val="1"/>
      <w:marLeft w:val="0"/>
      <w:marRight w:val="0"/>
      <w:marTop w:val="0"/>
      <w:marBottom w:val="0"/>
      <w:divBdr>
        <w:top w:val="none" w:sz="0" w:space="0" w:color="auto"/>
        <w:left w:val="none" w:sz="0" w:space="0" w:color="auto"/>
        <w:bottom w:val="none" w:sz="0" w:space="0" w:color="auto"/>
        <w:right w:val="none" w:sz="0" w:space="0" w:color="auto"/>
      </w:divBdr>
    </w:div>
    <w:div w:id="745496691">
      <w:bodyDiv w:val="1"/>
      <w:marLeft w:val="0"/>
      <w:marRight w:val="0"/>
      <w:marTop w:val="0"/>
      <w:marBottom w:val="0"/>
      <w:divBdr>
        <w:top w:val="none" w:sz="0" w:space="0" w:color="auto"/>
        <w:left w:val="none" w:sz="0" w:space="0" w:color="auto"/>
        <w:bottom w:val="none" w:sz="0" w:space="0" w:color="auto"/>
        <w:right w:val="none" w:sz="0" w:space="0" w:color="auto"/>
      </w:divBdr>
    </w:div>
    <w:div w:id="753548782">
      <w:bodyDiv w:val="1"/>
      <w:marLeft w:val="0"/>
      <w:marRight w:val="0"/>
      <w:marTop w:val="0"/>
      <w:marBottom w:val="0"/>
      <w:divBdr>
        <w:top w:val="none" w:sz="0" w:space="0" w:color="auto"/>
        <w:left w:val="none" w:sz="0" w:space="0" w:color="auto"/>
        <w:bottom w:val="none" w:sz="0" w:space="0" w:color="auto"/>
        <w:right w:val="none" w:sz="0" w:space="0" w:color="auto"/>
      </w:divBdr>
    </w:div>
    <w:div w:id="758211568">
      <w:bodyDiv w:val="1"/>
      <w:marLeft w:val="0"/>
      <w:marRight w:val="0"/>
      <w:marTop w:val="0"/>
      <w:marBottom w:val="0"/>
      <w:divBdr>
        <w:top w:val="none" w:sz="0" w:space="0" w:color="auto"/>
        <w:left w:val="none" w:sz="0" w:space="0" w:color="auto"/>
        <w:bottom w:val="none" w:sz="0" w:space="0" w:color="auto"/>
        <w:right w:val="none" w:sz="0" w:space="0" w:color="auto"/>
      </w:divBdr>
    </w:div>
    <w:div w:id="977801842">
      <w:bodyDiv w:val="1"/>
      <w:marLeft w:val="0"/>
      <w:marRight w:val="0"/>
      <w:marTop w:val="0"/>
      <w:marBottom w:val="0"/>
      <w:divBdr>
        <w:top w:val="none" w:sz="0" w:space="0" w:color="auto"/>
        <w:left w:val="none" w:sz="0" w:space="0" w:color="auto"/>
        <w:bottom w:val="none" w:sz="0" w:space="0" w:color="auto"/>
        <w:right w:val="none" w:sz="0" w:space="0" w:color="auto"/>
      </w:divBdr>
    </w:div>
    <w:div w:id="1054086784">
      <w:bodyDiv w:val="1"/>
      <w:marLeft w:val="0"/>
      <w:marRight w:val="0"/>
      <w:marTop w:val="0"/>
      <w:marBottom w:val="0"/>
      <w:divBdr>
        <w:top w:val="none" w:sz="0" w:space="0" w:color="auto"/>
        <w:left w:val="none" w:sz="0" w:space="0" w:color="auto"/>
        <w:bottom w:val="none" w:sz="0" w:space="0" w:color="auto"/>
        <w:right w:val="none" w:sz="0" w:space="0" w:color="auto"/>
      </w:divBdr>
    </w:div>
    <w:div w:id="1108430659">
      <w:bodyDiv w:val="1"/>
      <w:marLeft w:val="0"/>
      <w:marRight w:val="0"/>
      <w:marTop w:val="0"/>
      <w:marBottom w:val="0"/>
      <w:divBdr>
        <w:top w:val="none" w:sz="0" w:space="0" w:color="auto"/>
        <w:left w:val="none" w:sz="0" w:space="0" w:color="auto"/>
        <w:bottom w:val="none" w:sz="0" w:space="0" w:color="auto"/>
        <w:right w:val="none" w:sz="0" w:space="0" w:color="auto"/>
      </w:divBdr>
      <w:divsChild>
        <w:div w:id="906719665">
          <w:marLeft w:val="0"/>
          <w:marRight w:val="0"/>
          <w:marTop w:val="0"/>
          <w:marBottom w:val="0"/>
          <w:divBdr>
            <w:top w:val="none" w:sz="0" w:space="0" w:color="auto"/>
            <w:left w:val="none" w:sz="0" w:space="0" w:color="auto"/>
            <w:bottom w:val="none" w:sz="0" w:space="0" w:color="auto"/>
            <w:right w:val="none" w:sz="0" w:space="0" w:color="auto"/>
          </w:divBdr>
        </w:div>
        <w:div w:id="1000087079">
          <w:marLeft w:val="0"/>
          <w:marRight w:val="0"/>
          <w:marTop w:val="0"/>
          <w:marBottom w:val="0"/>
          <w:divBdr>
            <w:top w:val="none" w:sz="0" w:space="0" w:color="auto"/>
            <w:left w:val="none" w:sz="0" w:space="0" w:color="auto"/>
            <w:bottom w:val="none" w:sz="0" w:space="0" w:color="auto"/>
            <w:right w:val="none" w:sz="0" w:space="0" w:color="auto"/>
          </w:divBdr>
        </w:div>
      </w:divsChild>
    </w:div>
    <w:div w:id="1200161974">
      <w:bodyDiv w:val="1"/>
      <w:marLeft w:val="0"/>
      <w:marRight w:val="0"/>
      <w:marTop w:val="0"/>
      <w:marBottom w:val="0"/>
      <w:divBdr>
        <w:top w:val="none" w:sz="0" w:space="0" w:color="auto"/>
        <w:left w:val="none" w:sz="0" w:space="0" w:color="auto"/>
        <w:bottom w:val="none" w:sz="0" w:space="0" w:color="auto"/>
        <w:right w:val="none" w:sz="0" w:space="0" w:color="auto"/>
      </w:divBdr>
    </w:div>
    <w:div w:id="1217661994">
      <w:bodyDiv w:val="1"/>
      <w:marLeft w:val="0"/>
      <w:marRight w:val="0"/>
      <w:marTop w:val="0"/>
      <w:marBottom w:val="0"/>
      <w:divBdr>
        <w:top w:val="none" w:sz="0" w:space="0" w:color="auto"/>
        <w:left w:val="none" w:sz="0" w:space="0" w:color="auto"/>
        <w:bottom w:val="none" w:sz="0" w:space="0" w:color="auto"/>
        <w:right w:val="none" w:sz="0" w:space="0" w:color="auto"/>
      </w:divBdr>
    </w:div>
    <w:div w:id="1253247024">
      <w:bodyDiv w:val="1"/>
      <w:marLeft w:val="0"/>
      <w:marRight w:val="0"/>
      <w:marTop w:val="0"/>
      <w:marBottom w:val="0"/>
      <w:divBdr>
        <w:top w:val="none" w:sz="0" w:space="0" w:color="auto"/>
        <w:left w:val="none" w:sz="0" w:space="0" w:color="auto"/>
        <w:bottom w:val="none" w:sz="0" w:space="0" w:color="auto"/>
        <w:right w:val="none" w:sz="0" w:space="0" w:color="auto"/>
      </w:divBdr>
    </w:div>
    <w:div w:id="1342508951">
      <w:bodyDiv w:val="1"/>
      <w:marLeft w:val="0"/>
      <w:marRight w:val="0"/>
      <w:marTop w:val="0"/>
      <w:marBottom w:val="0"/>
      <w:divBdr>
        <w:top w:val="none" w:sz="0" w:space="0" w:color="auto"/>
        <w:left w:val="none" w:sz="0" w:space="0" w:color="auto"/>
        <w:bottom w:val="none" w:sz="0" w:space="0" w:color="auto"/>
        <w:right w:val="none" w:sz="0" w:space="0" w:color="auto"/>
      </w:divBdr>
    </w:div>
    <w:div w:id="1475756193">
      <w:bodyDiv w:val="1"/>
      <w:marLeft w:val="0"/>
      <w:marRight w:val="0"/>
      <w:marTop w:val="0"/>
      <w:marBottom w:val="0"/>
      <w:divBdr>
        <w:top w:val="none" w:sz="0" w:space="0" w:color="auto"/>
        <w:left w:val="none" w:sz="0" w:space="0" w:color="auto"/>
        <w:bottom w:val="none" w:sz="0" w:space="0" w:color="auto"/>
        <w:right w:val="none" w:sz="0" w:space="0" w:color="auto"/>
      </w:divBdr>
    </w:div>
    <w:div w:id="1507405686">
      <w:bodyDiv w:val="1"/>
      <w:marLeft w:val="0"/>
      <w:marRight w:val="0"/>
      <w:marTop w:val="0"/>
      <w:marBottom w:val="0"/>
      <w:divBdr>
        <w:top w:val="none" w:sz="0" w:space="0" w:color="auto"/>
        <w:left w:val="none" w:sz="0" w:space="0" w:color="auto"/>
        <w:bottom w:val="none" w:sz="0" w:space="0" w:color="auto"/>
        <w:right w:val="none" w:sz="0" w:space="0" w:color="auto"/>
      </w:divBdr>
      <w:divsChild>
        <w:div w:id="1446577601">
          <w:marLeft w:val="0"/>
          <w:marRight w:val="0"/>
          <w:marTop w:val="0"/>
          <w:marBottom w:val="0"/>
          <w:divBdr>
            <w:top w:val="none" w:sz="0" w:space="0" w:color="auto"/>
            <w:left w:val="none" w:sz="0" w:space="0" w:color="auto"/>
            <w:bottom w:val="none" w:sz="0" w:space="0" w:color="auto"/>
            <w:right w:val="none" w:sz="0" w:space="0" w:color="auto"/>
          </w:divBdr>
        </w:div>
        <w:div w:id="1214195044">
          <w:marLeft w:val="0"/>
          <w:marRight w:val="0"/>
          <w:marTop w:val="0"/>
          <w:marBottom w:val="0"/>
          <w:divBdr>
            <w:top w:val="none" w:sz="0" w:space="0" w:color="auto"/>
            <w:left w:val="none" w:sz="0" w:space="0" w:color="auto"/>
            <w:bottom w:val="none" w:sz="0" w:space="0" w:color="auto"/>
            <w:right w:val="none" w:sz="0" w:space="0" w:color="auto"/>
          </w:divBdr>
        </w:div>
        <w:div w:id="2117478869">
          <w:marLeft w:val="0"/>
          <w:marRight w:val="0"/>
          <w:marTop w:val="0"/>
          <w:marBottom w:val="0"/>
          <w:divBdr>
            <w:top w:val="none" w:sz="0" w:space="0" w:color="auto"/>
            <w:left w:val="none" w:sz="0" w:space="0" w:color="auto"/>
            <w:bottom w:val="none" w:sz="0" w:space="0" w:color="auto"/>
            <w:right w:val="none" w:sz="0" w:space="0" w:color="auto"/>
          </w:divBdr>
        </w:div>
      </w:divsChild>
    </w:div>
    <w:div w:id="1521119011">
      <w:bodyDiv w:val="1"/>
      <w:marLeft w:val="0"/>
      <w:marRight w:val="0"/>
      <w:marTop w:val="0"/>
      <w:marBottom w:val="0"/>
      <w:divBdr>
        <w:top w:val="none" w:sz="0" w:space="0" w:color="auto"/>
        <w:left w:val="none" w:sz="0" w:space="0" w:color="auto"/>
        <w:bottom w:val="none" w:sz="0" w:space="0" w:color="auto"/>
        <w:right w:val="none" w:sz="0" w:space="0" w:color="auto"/>
      </w:divBdr>
    </w:div>
    <w:div w:id="1588034741">
      <w:bodyDiv w:val="1"/>
      <w:marLeft w:val="0"/>
      <w:marRight w:val="0"/>
      <w:marTop w:val="0"/>
      <w:marBottom w:val="0"/>
      <w:divBdr>
        <w:top w:val="none" w:sz="0" w:space="0" w:color="auto"/>
        <w:left w:val="none" w:sz="0" w:space="0" w:color="auto"/>
        <w:bottom w:val="none" w:sz="0" w:space="0" w:color="auto"/>
        <w:right w:val="none" w:sz="0" w:space="0" w:color="auto"/>
      </w:divBdr>
    </w:div>
    <w:div w:id="1650208300">
      <w:bodyDiv w:val="1"/>
      <w:marLeft w:val="0"/>
      <w:marRight w:val="0"/>
      <w:marTop w:val="0"/>
      <w:marBottom w:val="0"/>
      <w:divBdr>
        <w:top w:val="none" w:sz="0" w:space="0" w:color="auto"/>
        <w:left w:val="none" w:sz="0" w:space="0" w:color="auto"/>
        <w:bottom w:val="none" w:sz="0" w:space="0" w:color="auto"/>
        <w:right w:val="none" w:sz="0" w:space="0" w:color="auto"/>
      </w:divBdr>
    </w:div>
    <w:div w:id="1690520154">
      <w:bodyDiv w:val="1"/>
      <w:marLeft w:val="0"/>
      <w:marRight w:val="0"/>
      <w:marTop w:val="0"/>
      <w:marBottom w:val="0"/>
      <w:divBdr>
        <w:top w:val="none" w:sz="0" w:space="0" w:color="auto"/>
        <w:left w:val="none" w:sz="0" w:space="0" w:color="auto"/>
        <w:bottom w:val="none" w:sz="0" w:space="0" w:color="auto"/>
        <w:right w:val="none" w:sz="0" w:space="0" w:color="auto"/>
      </w:divBdr>
    </w:div>
    <w:div w:id="1731658939">
      <w:bodyDiv w:val="1"/>
      <w:marLeft w:val="0"/>
      <w:marRight w:val="0"/>
      <w:marTop w:val="0"/>
      <w:marBottom w:val="0"/>
      <w:divBdr>
        <w:top w:val="none" w:sz="0" w:space="0" w:color="auto"/>
        <w:left w:val="none" w:sz="0" w:space="0" w:color="auto"/>
        <w:bottom w:val="none" w:sz="0" w:space="0" w:color="auto"/>
        <w:right w:val="none" w:sz="0" w:space="0" w:color="auto"/>
      </w:divBdr>
    </w:div>
    <w:div w:id="1733385515">
      <w:bodyDiv w:val="1"/>
      <w:marLeft w:val="0"/>
      <w:marRight w:val="0"/>
      <w:marTop w:val="0"/>
      <w:marBottom w:val="0"/>
      <w:divBdr>
        <w:top w:val="none" w:sz="0" w:space="0" w:color="auto"/>
        <w:left w:val="none" w:sz="0" w:space="0" w:color="auto"/>
        <w:bottom w:val="none" w:sz="0" w:space="0" w:color="auto"/>
        <w:right w:val="none" w:sz="0" w:space="0" w:color="auto"/>
      </w:divBdr>
    </w:div>
    <w:div w:id="1740706608">
      <w:bodyDiv w:val="1"/>
      <w:marLeft w:val="0"/>
      <w:marRight w:val="0"/>
      <w:marTop w:val="0"/>
      <w:marBottom w:val="0"/>
      <w:divBdr>
        <w:top w:val="none" w:sz="0" w:space="0" w:color="auto"/>
        <w:left w:val="none" w:sz="0" w:space="0" w:color="auto"/>
        <w:bottom w:val="none" w:sz="0" w:space="0" w:color="auto"/>
        <w:right w:val="none" w:sz="0" w:space="0" w:color="auto"/>
      </w:divBdr>
    </w:div>
    <w:div w:id="1795059632">
      <w:bodyDiv w:val="1"/>
      <w:marLeft w:val="0"/>
      <w:marRight w:val="0"/>
      <w:marTop w:val="0"/>
      <w:marBottom w:val="0"/>
      <w:divBdr>
        <w:top w:val="none" w:sz="0" w:space="0" w:color="auto"/>
        <w:left w:val="none" w:sz="0" w:space="0" w:color="auto"/>
        <w:bottom w:val="none" w:sz="0" w:space="0" w:color="auto"/>
        <w:right w:val="none" w:sz="0" w:space="0" w:color="auto"/>
      </w:divBdr>
    </w:div>
    <w:div w:id="1880581748">
      <w:bodyDiv w:val="1"/>
      <w:marLeft w:val="0"/>
      <w:marRight w:val="0"/>
      <w:marTop w:val="0"/>
      <w:marBottom w:val="0"/>
      <w:divBdr>
        <w:top w:val="none" w:sz="0" w:space="0" w:color="auto"/>
        <w:left w:val="none" w:sz="0" w:space="0" w:color="auto"/>
        <w:bottom w:val="none" w:sz="0" w:space="0" w:color="auto"/>
        <w:right w:val="none" w:sz="0" w:space="0" w:color="auto"/>
      </w:divBdr>
    </w:div>
    <w:div w:id="2022051500">
      <w:bodyDiv w:val="1"/>
      <w:marLeft w:val="0"/>
      <w:marRight w:val="0"/>
      <w:marTop w:val="0"/>
      <w:marBottom w:val="0"/>
      <w:divBdr>
        <w:top w:val="none" w:sz="0" w:space="0" w:color="auto"/>
        <w:left w:val="none" w:sz="0" w:space="0" w:color="auto"/>
        <w:bottom w:val="none" w:sz="0" w:space="0" w:color="auto"/>
        <w:right w:val="none" w:sz="0" w:space="0" w:color="auto"/>
      </w:divBdr>
    </w:div>
    <w:div w:id="2072775812">
      <w:bodyDiv w:val="1"/>
      <w:marLeft w:val="0"/>
      <w:marRight w:val="0"/>
      <w:marTop w:val="0"/>
      <w:marBottom w:val="0"/>
      <w:divBdr>
        <w:top w:val="none" w:sz="0" w:space="0" w:color="auto"/>
        <w:left w:val="none" w:sz="0" w:space="0" w:color="auto"/>
        <w:bottom w:val="none" w:sz="0" w:space="0" w:color="auto"/>
        <w:right w:val="none" w:sz="0" w:space="0" w:color="auto"/>
      </w:divBdr>
    </w:div>
    <w:div w:id="2100323353">
      <w:bodyDiv w:val="1"/>
      <w:marLeft w:val="0"/>
      <w:marRight w:val="0"/>
      <w:marTop w:val="0"/>
      <w:marBottom w:val="0"/>
      <w:divBdr>
        <w:top w:val="none" w:sz="0" w:space="0" w:color="auto"/>
        <w:left w:val="none" w:sz="0" w:space="0" w:color="auto"/>
        <w:bottom w:val="none" w:sz="0" w:space="0" w:color="auto"/>
        <w:right w:val="none" w:sz="0" w:space="0" w:color="auto"/>
      </w:divBdr>
    </w:div>
    <w:div w:id="21128151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zpitallapy.p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ekretariat@szpitallap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562</TotalTime>
  <Pages>1</Pages>
  <Words>760</Words>
  <Characters>4564</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Saczyńska</dc:creator>
  <cp:lastModifiedBy>ZOZ Łapy</cp:lastModifiedBy>
  <cp:revision>60</cp:revision>
  <cp:lastPrinted>2020-12-10T10:20:00Z</cp:lastPrinted>
  <dcterms:created xsi:type="dcterms:W3CDTF">2020-12-08T07:54:00Z</dcterms:created>
  <dcterms:modified xsi:type="dcterms:W3CDTF">2021-04-06T09:09:00Z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