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DD5" w:rsidRPr="00DD3434" w:rsidRDefault="008C1DD5" w:rsidP="007C3722">
      <w:pPr>
        <w:spacing w:line="240" w:lineRule="auto"/>
        <w:jc w:val="right"/>
        <w:rPr>
          <w:rFonts w:asciiTheme="minorHAnsi" w:hAnsiTheme="minorHAnsi"/>
        </w:rPr>
      </w:pPr>
    </w:p>
    <w:p w:rsidR="00A2000C" w:rsidRPr="00DD3434" w:rsidRDefault="00A2000C" w:rsidP="00D439F2">
      <w:pPr>
        <w:spacing w:line="240" w:lineRule="auto"/>
        <w:jc w:val="center"/>
        <w:rPr>
          <w:rFonts w:asciiTheme="minorHAnsi" w:hAnsiTheme="minorHAnsi"/>
          <w:b/>
          <w:color w:val="FF0000"/>
          <w:sz w:val="40"/>
          <w:szCs w:val="40"/>
        </w:rPr>
      </w:pPr>
      <w:r w:rsidRPr="00DD3434">
        <w:rPr>
          <w:rFonts w:asciiTheme="minorHAnsi" w:hAnsiTheme="minorHAnsi"/>
          <w:b/>
          <w:sz w:val="40"/>
          <w:szCs w:val="40"/>
        </w:rPr>
        <w:t>SPECYFIKACJA ISTOTNYCH WARUNKÓW ZAMÓWIENIA</w:t>
      </w:r>
      <w:r w:rsidR="00D738C0" w:rsidRPr="00DD3434">
        <w:rPr>
          <w:rFonts w:asciiTheme="minorHAnsi" w:hAnsiTheme="minorHAnsi"/>
          <w:b/>
          <w:sz w:val="40"/>
          <w:szCs w:val="40"/>
        </w:rPr>
        <w:t xml:space="preserve"> (SIWZ)</w:t>
      </w:r>
    </w:p>
    <w:p w:rsidR="00A2000C" w:rsidRPr="00DD3434" w:rsidRDefault="00A2000C" w:rsidP="00D439F2">
      <w:pPr>
        <w:spacing w:line="240" w:lineRule="auto"/>
        <w:jc w:val="center"/>
        <w:rPr>
          <w:rFonts w:asciiTheme="minorHAnsi" w:hAnsiTheme="minorHAnsi"/>
        </w:rPr>
      </w:pPr>
      <w:r w:rsidRPr="00DD3434">
        <w:rPr>
          <w:rFonts w:asciiTheme="minorHAnsi" w:hAnsiTheme="minorHAnsi"/>
        </w:rPr>
        <w:t>w postępowaniu o udzielenie zamówienia publicznego na:</w:t>
      </w:r>
    </w:p>
    <w:p w:rsidR="00584B21" w:rsidRPr="007041AD" w:rsidRDefault="00584B21" w:rsidP="00584B21">
      <w:pPr>
        <w:spacing w:line="240" w:lineRule="auto"/>
        <w:jc w:val="center"/>
        <w:rPr>
          <w:rFonts w:cs="Calibri"/>
        </w:rPr>
      </w:pPr>
    </w:p>
    <w:p w:rsidR="00EA5571" w:rsidRPr="00EA5571" w:rsidRDefault="00E7251F" w:rsidP="00EA5571">
      <w:pPr>
        <w:spacing w:after="0" w:line="240" w:lineRule="auto"/>
        <w:jc w:val="center"/>
        <w:rPr>
          <w:rFonts w:cs="Calibri"/>
          <w:b/>
        </w:rPr>
      </w:pPr>
      <w:bookmarkStart w:id="0" w:name="_Hlk42604564"/>
      <w:r>
        <w:rPr>
          <w:rFonts w:cs="Calibri"/>
          <w:b/>
        </w:rPr>
        <w:t>„</w:t>
      </w:r>
      <w:r w:rsidRPr="00E7251F">
        <w:rPr>
          <w:rFonts w:cs="Calibri"/>
          <w:b/>
        </w:rPr>
        <w:t xml:space="preserve">Wykonanie dokumentacji </w:t>
      </w:r>
      <w:r w:rsidR="00012E26">
        <w:rPr>
          <w:rFonts w:cs="Calibri"/>
          <w:b/>
        </w:rPr>
        <w:t>techniczno-</w:t>
      </w:r>
      <w:r w:rsidRPr="00E7251F">
        <w:rPr>
          <w:rFonts w:cs="Calibri"/>
          <w:b/>
        </w:rPr>
        <w:t xml:space="preserve">projektowej </w:t>
      </w:r>
      <w:r w:rsidR="00012E26">
        <w:rPr>
          <w:rFonts w:cs="Calibri"/>
          <w:b/>
        </w:rPr>
        <w:t>dotyczącej przebudowy szybu dźwigowego wraz z niezbędnymi instalacjami oraz przebudowy pomieszczeń Działu Diagnostyki Obrazowej, Laboratorium Diagnostycznego oraz Rehabilitacji przy ul. Piaskowej wraz z dostosowaniem układu funkcjonalnego do obowiązujących przepisów</w:t>
      </w:r>
      <w:r>
        <w:rPr>
          <w:rFonts w:cs="Calibri"/>
          <w:b/>
        </w:rPr>
        <w:t>”</w:t>
      </w:r>
    </w:p>
    <w:bookmarkEnd w:id="0"/>
    <w:p w:rsidR="00B54CCE" w:rsidRPr="00DD3434" w:rsidRDefault="00B54CCE" w:rsidP="00B54CCE">
      <w:pPr>
        <w:spacing w:after="0" w:line="240" w:lineRule="auto"/>
        <w:jc w:val="center"/>
        <w:rPr>
          <w:rFonts w:asciiTheme="minorHAnsi" w:hAnsiTheme="minorHAnsi"/>
          <w:b/>
          <w:sz w:val="28"/>
        </w:rPr>
      </w:pPr>
    </w:p>
    <w:p w:rsidR="00A2000C" w:rsidRPr="00DD3434" w:rsidRDefault="00A2000C" w:rsidP="008D26D4">
      <w:pPr>
        <w:spacing w:line="240" w:lineRule="auto"/>
        <w:jc w:val="center"/>
        <w:rPr>
          <w:rFonts w:asciiTheme="minorHAnsi" w:hAnsiTheme="minorHAnsi"/>
        </w:rPr>
      </w:pPr>
      <w:r w:rsidRPr="00AA6D2F">
        <w:rPr>
          <w:rFonts w:asciiTheme="minorHAnsi" w:hAnsiTheme="minorHAnsi"/>
        </w:rPr>
        <w:t xml:space="preserve">(Znak postępowania: </w:t>
      </w:r>
      <w:r w:rsidR="00D93373" w:rsidRPr="00AA6D2F">
        <w:rPr>
          <w:rFonts w:asciiTheme="minorHAnsi" w:hAnsiTheme="minorHAnsi"/>
        </w:rPr>
        <w:t>ZP/</w:t>
      </w:r>
      <w:r w:rsidR="00E7251F" w:rsidRPr="00AA6D2F">
        <w:rPr>
          <w:rFonts w:asciiTheme="minorHAnsi" w:hAnsiTheme="minorHAnsi"/>
        </w:rPr>
        <w:t>16</w:t>
      </w:r>
      <w:r w:rsidR="00D93373" w:rsidRPr="00AA6D2F">
        <w:rPr>
          <w:rFonts w:asciiTheme="minorHAnsi" w:hAnsiTheme="minorHAnsi"/>
        </w:rPr>
        <w:t>/20</w:t>
      </w:r>
      <w:r w:rsidR="00584B21" w:rsidRPr="00AA6D2F">
        <w:rPr>
          <w:rFonts w:asciiTheme="minorHAnsi" w:hAnsiTheme="minorHAnsi"/>
        </w:rPr>
        <w:t>20</w:t>
      </w:r>
      <w:r w:rsidR="00D93373" w:rsidRPr="00AA6D2F">
        <w:rPr>
          <w:rFonts w:asciiTheme="minorHAnsi" w:hAnsiTheme="minorHAnsi"/>
        </w:rPr>
        <w:t>/PN</w:t>
      </w:r>
      <w:r w:rsidRPr="00AA6D2F">
        <w:rPr>
          <w:rFonts w:asciiTheme="minorHAnsi" w:hAnsiTheme="minorHAnsi"/>
        </w:rPr>
        <w:t>)</w:t>
      </w:r>
    </w:p>
    <w:p w:rsidR="002E5FF9" w:rsidRPr="00DD3434" w:rsidRDefault="002E5FF9" w:rsidP="00D439F2">
      <w:pPr>
        <w:spacing w:line="240" w:lineRule="auto"/>
        <w:jc w:val="center"/>
        <w:rPr>
          <w:rFonts w:asciiTheme="minorHAnsi" w:hAnsiTheme="minorHAnsi"/>
        </w:rPr>
      </w:pPr>
    </w:p>
    <w:p w:rsidR="001E228D" w:rsidRPr="00676AC3" w:rsidRDefault="00676AC3" w:rsidP="00D439F2">
      <w:pPr>
        <w:spacing w:line="240" w:lineRule="auto"/>
        <w:jc w:val="center"/>
        <w:rPr>
          <w:rFonts w:asciiTheme="minorHAnsi" w:hAnsiTheme="minorHAnsi"/>
          <w:b/>
        </w:rPr>
      </w:pPr>
      <w:r w:rsidRPr="00676AC3">
        <w:rPr>
          <w:rFonts w:asciiTheme="minorHAnsi" w:hAnsiTheme="minorHAnsi"/>
          <w:b/>
        </w:rPr>
        <w:t>Ogłoszenie nr 563103-N-2020 z dnia 2020-07-16 r.</w:t>
      </w:r>
    </w:p>
    <w:p w:rsidR="001E228D" w:rsidRPr="00DD3434" w:rsidRDefault="001E228D" w:rsidP="00D439F2">
      <w:pPr>
        <w:spacing w:line="240" w:lineRule="auto"/>
        <w:jc w:val="center"/>
        <w:rPr>
          <w:rFonts w:asciiTheme="minorHAnsi" w:hAnsiTheme="minorHAnsi"/>
        </w:rPr>
      </w:pPr>
    </w:p>
    <w:p w:rsidR="001E228D" w:rsidRPr="00DD3434" w:rsidRDefault="001E228D" w:rsidP="00D439F2">
      <w:pPr>
        <w:spacing w:line="240" w:lineRule="auto"/>
        <w:jc w:val="center"/>
        <w:rPr>
          <w:rFonts w:asciiTheme="minorHAnsi" w:hAnsiTheme="minorHAnsi"/>
        </w:rPr>
      </w:pPr>
    </w:p>
    <w:p w:rsidR="001E228D" w:rsidRPr="00DD3434" w:rsidRDefault="001E228D" w:rsidP="00D439F2">
      <w:pPr>
        <w:spacing w:line="240" w:lineRule="auto"/>
        <w:jc w:val="center"/>
        <w:rPr>
          <w:rFonts w:asciiTheme="minorHAnsi" w:hAnsiTheme="minorHAnsi"/>
        </w:rPr>
      </w:pPr>
    </w:p>
    <w:p w:rsidR="00A2000C" w:rsidRPr="00DD3434" w:rsidRDefault="00A2000C" w:rsidP="00D439F2">
      <w:pPr>
        <w:spacing w:line="240" w:lineRule="auto"/>
        <w:jc w:val="center"/>
        <w:rPr>
          <w:rFonts w:asciiTheme="minorHAnsi" w:hAnsiTheme="minorHAnsi"/>
        </w:rPr>
      </w:pPr>
      <w:r w:rsidRPr="00DD3434">
        <w:rPr>
          <w:rFonts w:asciiTheme="minorHAnsi" w:hAnsiTheme="minorHAnsi"/>
        </w:rPr>
        <w:t>ZATWIERDZAM</w:t>
      </w:r>
      <w:r w:rsidR="00D93373" w:rsidRPr="00DD3434">
        <w:rPr>
          <w:rFonts w:asciiTheme="minorHAnsi" w:hAnsiTheme="minorHAnsi"/>
        </w:rPr>
        <w:t>:</w:t>
      </w:r>
    </w:p>
    <w:p w:rsidR="00B54CCE" w:rsidRPr="00DD3434" w:rsidRDefault="00B54CCE" w:rsidP="00D93373">
      <w:pPr>
        <w:spacing w:after="0" w:line="240" w:lineRule="auto"/>
        <w:jc w:val="center"/>
        <w:rPr>
          <w:rFonts w:asciiTheme="minorHAnsi" w:hAnsiTheme="minorHAnsi"/>
          <w:b/>
          <w:sz w:val="24"/>
          <w:szCs w:val="24"/>
        </w:rPr>
      </w:pPr>
    </w:p>
    <w:p w:rsidR="00D93373" w:rsidRPr="00DD3434" w:rsidRDefault="00D93373" w:rsidP="00D93373">
      <w:pPr>
        <w:spacing w:after="0" w:line="240" w:lineRule="auto"/>
        <w:jc w:val="center"/>
        <w:rPr>
          <w:rFonts w:asciiTheme="minorHAnsi" w:hAnsiTheme="minorHAnsi"/>
          <w:b/>
          <w:sz w:val="24"/>
          <w:szCs w:val="24"/>
        </w:rPr>
      </w:pPr>
      <w:r w:rsidRPr="00DD3434">
        <w:rPr>
          <w:rFonts w:asciiTheme="minorHAnsi" w:hAnsiTheme="minorHAnsi"/>
          <w:b/>
          <w:sz w:val="24"/>
          <w:szCs w:val="24"/>
        </w:rPr>
        <w:t>DYREKTOR</w:t>
      </w:r>
    </w:p>
    <w:p w:rsidR="00D93373" w:rsidRPr="00DD3434" w:rsidRDefault="00D93373" w:rsidP="00D93373">
      <w:pPr>
        <w:spacing w:after="0" w:line="240" w:lineRule="auto"/>
        <w:jc w:val="center"/>
        <w:rPr>
          <w:rFonts w:asciiTheme="minorHAnsi" w:hAnsiTheme="minorHAnsi"/>
          <w:sz w:val="24"/>
          <w:szCs w:val="24"/>
        </w:rPr>
      </w:pPr>
      <w:r w:rsidRPr="00DD3434">
        <w:rPr>
          <w:rFonts w:asciiTheme="minorHAnsi" w:hAnsiTheme="minorHAnsi"/>
          <w:sz w:val="24"/>
          <w:szCs w:val="24"/>
        </w:rPr>
        <w:t>Samodzielnego Publicznego</w:t>
      </w:r>
    </w:p>
    <w:p w:rsidR="00D93373" w:rsidRPr="00DD3434" w:rsidRDefault="00D93373" w:rsidP="00D93373">
      <w:pPr>
        <w:spacing w:after="0" w:line="240" w:lineRule="auto"/>
        <w:jc w:val="center"/>
        <w:rPr>
          <w:rFonts w:asciiTheme="minorHAnsi" w:hAnsiTheme="minorHAnsi"/>
          <w:sz w:val="24"/>
          <w:szCs w:val="24"/>
        </w:rPr>
      </w:pPr>
      <w:r w:rsidRPr="00DD3434">
        <w:rPr>
          <w:rFonts w:asciiTheme="minorHAnsi" w:hAnsiTheme="minorHAnsi"/>
          <w:sz w:val="24"/>
          <w:szCs w:val="24"/>
        </w:rPr>
        <w:t>Zakładu Opieki Zdrowotnej w Łapach</w:t>
      </w:r>
    </w:p>
    <w:p w:rsidR="00D93373" w:rsidRPr="00DD3434" w:rsidRDefault="00D93373" w:rsidP="00D93373">
      <w:pPr>
        <w:spacing w:after="0" w:line="240" w:lineRule="auto"/>
        <w:jc w:val="center"/>
        <w:rPr>
          <w:rFonts w:asciiTheme="minorHAnsi" w:hAnsiTheme="minorHAnsi"/>
          <w:sz w:val="24"/>
          <w:szCs w:val="24"/>
        </w:rPr>
      </w:pPr>
    </w:p>
    <w:p w:rsidR="00D93373" w:rsidRPr="00DD3434" w:rsidRDefault="00D93373" w:rsidP="00D93373">
      <w:pPr>
        <w:spacing w:after="0" w:line="240" w:lineRule="auto"/>
        <w:jc w:val="center"/>
        <w:rPr>
          <w:rFonts w:asciiTheme="minorHAnsi" w:hAnsiTheme="minorHAnsi"/>
          <w:sz w:val="24"/>
          <w:szCs w:val="24"/>
        </w:rPr>
      </w:pPr>
      <w:r w:rsidRPr="00DD3434">
        <w:rPr>
          <w:rFonts w:asciiTheme="minorHAnsi" w:hAnsiTheme="minorHAnsi"/>
          <w:sz w:val="24"/>
          <w:szCs w:val="24"/>
        </w:rPr>
        <w:t xml:space="preserve">Urszula Łapińska </w:t>
      </w:r>
    </w:p>
    <w:p w:rsidR="00D93373" w:rsidRPr="00DD3434" w:rsidRDefault="00D93373" w:rsidP="00D93373">
      <w:pPr>
        <w:spacing w:line="240" w:lineRule="auto"/>
        <w:jc w:val="center"/>
        <w:rPr>
          <w:rFonts w:asciiTheme="minorHAnsi" w:hAnsiTheme="minorHAnsi"/>
        </w:rPr>
      </w:pPr>
    </w:p>
    <w:p w:rsidR="001E228D" w:rsidRPr="00DD3434" w:rsidRDefault="001E228D" w:rsidP="00D93373">
      <w:pPr>
        <w:spacing w:line="240" w:lineRule="auto"/>
        <w:jc w:val="center"/>
        <w:rPr>
          <w:rFonts w:asciiTheme="minorHAnsi" w:hAnsiTheme="minorHAnsi"/>
        </w:rPr>
      </w:pPr>
    </w:p>
    <w:p w:rsidR="00A2000C" w:rsidRDefault="0015039C" w:rsidP="00D439F2">
      <w:pPr>
        <w:spacing w:line="240" w:lineRule="auto"/>
        <w:jc w:val="center"/>
        <w:rPr>
          <w:rFonts w:asciiTheme="minorHAnsi" w:hAnsiTheme="minorHAnsi"/>
        </w:rPr>
      </w:pPr>
      <w:r>
        <w:rPr>
          <w:rFonts w:asciiTheme="minorHAnsi" w:hAnsiTheme="minorHAnsi"/>
        </w:rPr>
        <w:t>(</w:t>
      </w:r>
      <w:r w:rsidR="00A2000C" w:rsidRPr="00DD3434">
        <w:rPr>
          <w:rFonts w:asciiTheme="minorHAnsi" w:hAnsiTheme="minorHAnsi"/>
        </w:rPr>
        <w:t>podpis Kierownika Zamawiającego)</w:t>
      </w:r>
    </w:p>
    <w:p w:rsidR="0015039C" w:rsidRDefault="0015039C" w:rsidP="00D439F2">
      <w:pPr>
        <w:spacing w:line="240" w:lineRule="auto"/>
        <w:jc w:val="center"/>
        <w:rPr>
          <w:rFonts w:asciiTheme="minorHAnsi" w:hAnsiTheme="minorHAnsi"/>
        </w:rPr>
      </w:pPr>
    </w:p>
    <w:p w:rsidR="0015039C" w:rsidRDefault="0015039C" w:rsidP="00D439F2">
      <w:pPr>
        <w:spacing w:line="240" w:lineRule="auto"/>
        <w:jc w:val="center"/>
        <w:rPr>
          <w:rFonts w:asciiTheme="minorHAnsi" w:hAnsiTheme="minorHAnsi"/>
        </w:rPr>
      </w:pPr>
    </w:p>
    <w:p w:rsidR="0015039C" w:rsidRDefault="0015039C" w:rsidP="00D439F2">
      <w:pPr>
        <w:spacing w:line="240" w:lineRule="auto"/>
        <w:jc w:val="center"/>
        <w:rPr>
          <w:rFonts w:asciiTheme="minorHAnsi" w:hAnsiTheme="minorHAnsi"/>
        </w:rPr>
      </w:pPr>
    </w:p>
    <w:p w:rsidR="00A842CD" w:rsidRDefault="00A842CD" w:rsidP="00D439F2">
      <w:pPr>
        <w:spacing w:line="240" w:lineRule="auto"/>
        <w:jc w:val="center"/>
        <w:rPr>
          <w:rFonts w:asciiTheme="minorHAnsi" w:hAnsiTheme="minorHAnsi"/>
        </w:rPr>
      </w:pPr>
    </w:p>
    <w:p w:rsidR="00A842CD" w:rsidRDefault="00A842CD" w:rsidP="00D439F2">
      <w:pPr>
        <w:spacing w:line="240" w:lineRule="auto"/>
        <w:jc w:val="center"/>
        <w:rPr>
          <w:rFonts w:asciiTheme="minorHAnsi" w:hAnsiTheme="minorHAnsi"/>
        </w:rPr>
      </w:pPr>
    </w:p>
    <w:p w:rsidR="0015039C" w:rsidRPr="00DD3434" w:rsidRDefault="0015039C" w:rsidP="00D439F2">
      <w:pPr>
        <w:spacing w:line="240" w:lineRule="auto"/>
        <w:jc w:val="center"/>
        <w:rPr>
          <w:rFonts w:asciiTheme="minorHAnsi" w:hAnsiTheme="minorHAnsi"/>
        </w:rPr>
      </w:pPr>
    </w:p>
    <w:p w:rsidR="00F17E83" w:rsidRDefault="00F17E83" w:rsidP="00D439F2">
      <w:pPr>
        <w:spacing w:line="240" w:lineRule="auto"/>
        <w:jc w:val="center"/>
        <w:rPr>
          <w:rFonts w:asciiTheme="minorHAnsi" w:hAnsiTheme="minorHAnsi"/>
        </w:rPr>
      </w:pPr>
    </w:p>
    <w:p w:rsidR="00F17E83" w:rsidRDefault="00F17E83" w:rsidP="00D439F2">
      <w:pPr>
        <w:spacing w:line="240" w:lineRule="auto"/>
        <w:jc w:val="center"/>
        <w:rPr>
          <w:rFonts w:asciiTheme="minorHAnsi" w:hAnsiTheme="minorHAnsi"/>
        </w:rPr>
      </w:pPr>
    </w:p>
    <w:p w:rsidR="00F17E83" w:rsidRDefault="00F17E83" w:rsidP="00D439F2">
      <w:pPr>
        <w:spacing w:line="240" w:lineRule="auto"/>
        <w:jc w:val="center"/>
        <w:rPr>
          <w:rFonts w:asciiTheme="minorHAnsi" w:hAnsiTheme="minorHAnsi"/>
        </w:rPr>
      </w:pPr>
    </w:p>
    <w:p w:rsidR="00F17E83" w:rsidRPr="00F17E83" w:rsidRDefault="0099220C" w:rsidP="00F17E83">
      <w:pPr>
        <w:spacing w:line="240" w:lineRule="auto"/>
        <w:jc w:val="center"/>
        <w:rPr>
          <w:rFonts w:asciiTheme="minorHAnsi" w:hAnsiTheme="minorHAnsi"/>
        </w:rPr>
      </w:pPr>
      <w:r w:rsidRPr="007148F9">
        <w:rPr>
          <w:rFonts w:asciiTheme="minorHAnsi" w:hAnsiTheme="minorHAnsi"/>
        </w:rPr>
        <w:t>Łapy</w:t>
      </w:r>
      <w:r w:rsidR="00A2000C" w:rsidRPr="007148F9">
        <w:rPr>
          <w:rFonts w:asciiTheme="minorHAnsi" w:hAnsiTheme="minorHAnsi"/>
        </w:rPr>
        <w:t xml:space="preserve">, dnia </w:t>
      </w:r>
      <w:r w:rsidR="007148F9" w:rsidRPr="007148F9">
        <w:rPr>
          <w:rFonts w:asciiTheme="minorHAnsi" w:hAnsiTheme="minorHAnsi"/>
        </w:rPr>
        <w:t>16 lipca</w:t>
      </w:r>
      <w:r w:rsidR="003748DF" w:rsidRPr="007148F9">
        <w:rPr>
          <w:rFonts w:asciiTheme="minorHAnsi" w:hAnsiTheme="minorHAnsi"/>
        </w:rPr>
        <w:t xml:space="preserve"> 20</w:t>
      </w:r>
      <w:r w:rsidR="00584B21" w:rsidRPr="007148F9">
        <w:rPr>
          <w:rFonts w:asciiTheme="minorHAnsi" w:hAnsiTheme="minorHAnsi"/>
        </w:rPr>
        <w:t>20</w:t>
      </w:r>
      <w:r w:rsidR="00A2000C" w:rsidRPr="007148F9">
        <w:rPr>
          <w:rFonts w:asciiTheme="minorHAnsi" w:hAnsiTheme="minorHAnsi"/>
        </w:rPr>
        <w:t xml:space="preserve"> r.</w:t>
      </w:r>
    </w:p>
    <w:p w:rsidR="00F052BE" w:rsidRPr="00DD3434" w:rsidRDefault="00F052BE" w:rsidP="00D439F2">
      <w:pPr>
        <w:pStyle w:val="Nagwek1"/>
        <w:spacing w:line="240" w:lineRule="auto"/>
        <w:jc w:val="both"/>
        <w:rPr>
          <w:rFonts w:asciiTheme="minorHAnsi" w:hAnsiTheme="minorHAnsi"/>
          <w:b/>
          <w:color w:val="1F497D" w:themeColor="text2"/>
        </w:rPr>
      </w:pPr>
      <w:r w:rsidRPr="00DD3434">
        <w:rPr>
          <w:rFonts w:asciiTheme="minorHAnsi" w:hAnsiTheme="minorHAnsi"/>
          <w:b/>
          <w:color w:val="1F497D" w:themeColor="text2"/>
        </w:rPr>
        <w:lastRenderedPageBreak/>
        <w:t xml:space="preserve">Rozdział 1 POSTANOWIENIA OGÓLNE </w:t>
      </w:r>
    </w:p>
    <w:p w:rsidR="00F052BE" w:rsidRPr="00DD3434" w:rsidRDefault="00F052BE" w:rsidP="00D439F2">
      <w:pPr>
        <w:pStyle w:val="Nagwek2"/>
        <w:spacing w:line="240" w:lineRule="auto"/>
        <w:jc w:val="both"/>
        <w:rPr>
          <w:rFonts w:asciiTheme="minorHAnsi" w:hAnsiTheme="minorHAnsi"/>
          <w:color w:val="1F497D" w:themeColor="text2"/>
        </w:rPr>
      </w:pPr>
      <w:r w:rsidRPr="00DD3434">
        <w:rPr>
          <w:rFonts w:asciiTheme="minorHAnsi" w:hAnsiTheme="minorHAnsi"/>
          <w:color w:val="1F497D" w:themeColor="text2"/>
        </w:rPr>
        <w:t xml:space="preserve">1.1. Nazwa oraz adres Zamawiającego. </w:t>
      </w:r>
    </w:p>
    <w:p w:rsidR="00D93373" w:rsidRPr="00593E7C" w:rsidRDefault="00D93373" w:rsidP="00D93373">
      <w:pPr>
        <w:widowControl w:val="0"/>
        <w:autoSpaceDE w:val="0"/>
        <w:spacing w:after="0" w:line="240" w:lineRule="auto"/>
        <w:jc w:val="both"/>
        <w:rPr>
          <w:rFonts w:asciiTheme="minorHAnsi" w:hAnsiTheme="minorHAnsi"/>
          <w:szCs w:val="24"/>
        </w:rPr>
      </w:pPr>
      <w:r w:rsidRPr="00593E7C">
        <w:rPr>
          <w:rFonts w:asciiTheme="minorHAnsi" w:hAnsiTheme="minorHAnsi"/>
          <w:b/>
          <w:bCs/>
          <w:szCs w:val="24"/>
        </w:rPr>
        <w:t>Samodzielny Publiczny Zakład Opieki Zdrowotnej</w:t>
      </w:r>
    </w:p>
    <w:p w:rsidR="00D93373" w:rsidRPr="00593E7C" w:rsidRDefault="00D93373" w:rsidP="00D93373">
      <w:pPr>
        <w:autoSpaceDE w:val="0"/>
        <w:spacing w:after="0" w:line="240" w:lineRule="auto"/>
        <w:rPr>
          <w:rFonts w:asciiTheme="minorHAnsi" w:hAnsiTheme="minorHAnsi"/>
          <w:szCs w:val="24"/>
        </w:rPr>
      </w:pPr>
      <w:r w:rsidRPr="00593E7C">
        <w:rPr>
          <w:rFonts w:asciiTheme="minorHAnsi" w:hAnsiTheme="minorHAnsi"/>
          <w:szCs w:val="24"/>
        </w:rPr>
        <w:t>ul. Janusza Korczaka 23</w:t>
      </w:r>
    </w:p>
    <w:p w:rsidR="00D93373" w:rsidRPr="00593E7C" w:rsidRDefault="00D93373" w:rsidP="00D93373">
      <w:pPr>
        <w:pStyle w:val="Default"/>
        <w:spacing w:after="45"/>
        <w:rPr>
          <w:rFonts w:asciiTheme="minorHAnsi" w:hAnsiTheme="minorHAnsi"/>
          <w:sz w:val="22"/>
        </w:rPr>
      </w:pPr>
      <w:r w:rsidRPr="00593E7C">
        <w:rPr>
          <w:rFonts w:asciiTheme="minorHAnsi" w:hAnsiTheme="minorHAnsi"/>
          <w:sz w:val="22"/>
        </w:rPr>
        <w:t>18-100 Łapy</w:t>
      </w:r>
    </w:p>
    <w:p w:rsidR="00D93373" w:rsidRPr="00593E7C" w:rsidRDefault="00D93373" w:rsidP="00D93373">
      <w:pPr>
        <w:autoSpaceDE w:val="0"/>
        <w:spacing w:after="0" w:line="240" w:lineRule="auto"/>
        <w:rPr>
          <w:rFonts w:asciiTheme="minorHAnsi" w:hAnsiTheme="minorHAnsi"/>
          <w:color w:val="000000"/>
          <w:szCs w:val="24"/>
        </w:rPr>
      </w:pPr>
      <w:r w:rsidRPr="00593E7C">
        <w:rPr>
          <w:rFonts w:asciiTheme="minorHAnsi" w:hAnsiTheme="minorHAnsi"/>
          <w:color w:val="000000"/>
          <w:szCs w:val="24"/>
        </w:rPr>
        <w:t>REGON: 050644804</w:t>
      </w:r>
    </w:p>
    <w:p w:rsidR="00D93373" w:rsidRPr="00F06451" w:rsidRDefault="00D93373" w:rsidP="00D93373">
      <w:pPr>
        <w:autoSpaceDE w:val="0"/>
        <w:spacing w:after="0" w:line="240" w:lineRule="auto"/>
        <w:rPr>
          <w:rFonts w:asciiTheme="minorHAnsi" w:hAnsiTheme="minorHAnsi"/>
          <w:color w:val="000000"/>
          <w:szCs w:val="24"/>
          <w:lang w:val="en-GB"/>
        </w:rPr>
      </w:pPr>
      <w:r w:rsidRPr="00F06451">
        <w:rPr>
          <w:rFonts w:asciiTheme="minorHAnsi" w:hAnsiTheme="minorHAnsi"/>
          <w:color w:val="000000"/>
          <w:szCs w:val="24"/>
          <w:lang w:val="en-GB"/>
        </w:rPr>
        <w:t>NIP: 966-13-19-909</w:t>
      </w:r>
    </w:p>
    <w:p w:rsidR="00D93373" w:rsidRPr="00F06451" w:rsidRDefault="00D93373" w:rsidP="00D93373">
      <w:pPr>
        <w:autoSpaceDE w:val="0"/>
        <w:spacing w:after="0" w:line="240" w:lineRule="auto"/>
        <w:rPr>
          <w:rFonts w:asciiTheme="minorHAnsi" w:hAnsiTheme="minorHAnsi"/>
          <w:color w:val="000000"/>
          <w:szCs w:val="24"/>
          <w:lang w:val="en-GB"/>
        </w:rPr>
      </w:pPr>
      <w:r w:rsidRPr="00F06451">
        <w:rPr>
          <w:rFonts w:asciiTheme="minorHAnsi" w:hAnsiTheme="minorHAnsi"/>
          <w:color w:val="000000"/>
          <w:szCs w:val="24"/>
          <w:lang w:val="en-GB"/>
        </w:rPr>
        <w:t xml:space="preserve">tel. centrala (85) 814 24 38, </w:t>
      </w:r>
    </w:p>
    <w:p w:rsidR="00D93373" w:rsidRPr="00F06451" w:rsidRDefault="00D93373" w:rsidP="00D93373">
      <w:pPr>
        <w:autoSpaceDE w:val="0"/>
        <w:spacing w:after="0" w:line="240" w:lineRule="auto"/>
        <w:rPr>
          <w:rFonts w:asciiTheme="minorHAnsi" w:hAnsiTheme="minorHAnsi"/>
          <w:color w:val="000000"/>
          <w:szCs w:val="24"/>
          <w:lang w:val="en-GB"/>
        </w:rPr>
      </w:pPr>
      <w:r w:rsidRPr="00F06451">
        <w:rPr>
          <w:rFonts w:asciiTheme="minorHAnsi" w:hAnsiTheme="minorHAnsi"/>
          <w:color w:val="000000"/>
          <w:szCs w:val="24"/>
          <w:lang w:val="en-GB"/>
        </w:rPr>
        <w:t>faks (85) 814 24 82 lub (85) 814 24 54</w:t>
      </w:r>
    </w:p>
    <w:p w:rsidR="00D93373" w:rsidRPr="007110A0" w:rsidRDefault="00593E7C" w:rsidP="00D93373">
      <w:pPr>
        <w:autoSpaceDE w:val="0"/>
        <w:spacing w:after="0" w:line="240" w:lineRule="auto"/>
        <w:rPr>
          <w:rFonts w:asciiTheme="minorHAnsi" w:hAnsiTheme="minorHAnsi"/>
          <w:szCs w:val="24"/>
          <w:lang w:val="en-GB"/>
        </w:rPr>
      </w:pPr>
      <w:r w:rsidRPr="007110A0">
        <w:rPr>
          <w:rFonts w:asciiTheme="minorHAnsi" w:hAnsiTheme="minorHAnsi"/>
          <w:color w:val="000000"/>
          <w:szCs w:val="24"/>
          <w:lang w:val="en-GB"/>
        </w:rPr>
        <w:t>email</w:t>
      </w:r>
      <w:r w:rsidR="00D93373" w:rsidRPr="007110A0">
        <w:rPr>
          <w:rFonts w:asciiTheme="minorHAnsi" w:hAnsiTheme="minorHAnsi"/>
          <w:color w:val="000000"/>
          <w:szCs w:val="24"/>
          <w:lang w:val="en-GB"/>
        </w:rPr>
        <w:t xml:space="preserve">: </w:t>
      </w:r>
      <w:hyperlink r:id="rId8" w:history="1">
        <w:r w:rsidR="00D93373" w:rsidRPr="007110A0">
          <w:rPr>
            <w:rStyle w:val="Hipercze"/>
            <w:rFonts w:asciiTheme="minorHAnsi" w:hAnsiTheme="minorHAnsi"/>
            <w:szCs w:val="24"/>
            <w:lang w:val="en-GB"/>
          </w:rPr>
          <w:t>przetargi@szpitallapy.pl</w:t>
        </w:r>
      </w:hyperlink>
    </w:p>
    <w:p w:rsidR="00D93373" w:rsidRPr="00F06451" w:rsidRDefault="00D93373" w:rsidP="00D93373">
      <w:pPr>
        <w:pStyle w:val="Default"/>
        <w:spacing w:after="45"/>
        <w:rPr>
          <w:rStyle w:val="Hipercze"/>
          <w:rFonts w:asciiTheme="minorHAnsi" w:hAnsiTheme="minorHAnsi"/>
          <w:sz w:val="22"/>
        </w:rPr>
      </w:pPr>
      <w:r w:rsidRPr="00F06451">
        <w:rPr>
          <w:rFonts w:asciiTheme="minorHAnsi" w:hAnsiTheme="minorHAnsi"/>
          <w:bCs/>
          <w:color w:val="auto"/>
          <w:sz w:val="22"/>
        </w:rPr>
        <w:t>adres strony www.</w:t>
      </w:r>
      <w:r w:rsidRPr="00F06451">
        <w:rPr>
          <w:rFonts w:asciiTheme="minorHAnsi" w:hAnsiTheme="minorHAnsi"/>
          <w:bCs/>
          <w:color w:val="0000FF"/>
          <w:sz w:val="22"/>
        </w:rPr>
        <w:t xml:space="preserve">: </w:t>
      </w:r>
      <w:hyperlink r:id="rId9" w:history="1">
        <w:r w:rsidR="00E170FC" w:rsidRPr="00F06451">
          <w:rPr>
            <w:rStyle w:val="Hipercze"/>
            <w:rFonts w:asciiTheme="minorHAnsi" w:hAnsiTheme="minorHAnsi"/>
            <w:bCs/>
            <w:sz w:val="22"/>
          </w:rPr>
          <w:t>w</w:t>
        </w:r>
        <w:r w:rsidR="00E170FC" w:rsidRPr="00F06451">
          <w:rPr>
            <w:rStyle w:val="Hipercze"/>
            <w:rFonts w:asciiTheme="minorHAnsi" w:hAnsiTheme="minorHAnsi"/>
            <w:sz w:val="22"/>
          </w:rPr>
          <w:t>ww.szpitallapy.pl</w:t>
        </w:r>
      </w:hyperlink>
    </w:p>
    <w:p w:rsidR="00D93373" w:rsidRPr="00593E7C" w:rsidRDefault="00D93373" w:rsidP="00D93373">
      <w:pPr>
        <w:pStyle w:val="Default"/>
        <w:spacing w:after="45"/>
        <w:rPr>
          <w:rFonts w:asciiTheme="minorHAnsi" w:hAnsiTheme="minorHAnsi"/>
          <w:sz w:val="22"/>
        </w:rPr>
      </w:pPr>
      <w:r w:rsidRPr="00593E7C">
        <w:rPr>
          <w:rFonts w:asciiTheme="minorHAnsi" w:hAnsiTheme="minorHAnsi"/>
          <w:sz w:val="22"/>
        </w:rPr>
        <w:t>godziny pracy: poniedziałek-piątek 7:25-15:00</w:t>
      </w:r>
    </w:p>
    <w:p w:rsidR="009D68BF" w:rsidRPr="00DD3434" w:rsidRDefault="009D68BF" w:rsidP="00D93373">
      <w:pPr>
        <w:pStyle w:val="Default"/>
        <w:spacing w:after="45"/>
        <w:rPr>
          <w:rFonts w:asciiTheme="minorHAnsi" w:hAnsiTheme="minorHAnsi"/>
          <w:color w:val="0563C1"/>
          <w:u w:val="single"/>
        </w:rPr>
      </w:pPr>
    </w:p>
    <w:p w:rsidR="00F052BE" w:rsidRPr="00DD3434" w:rsidRDefault="00F052BE" w:rsidP="00D439F2">
      <w:pPr>
        <w:pStyle w:val="Nagwek2"/>
        <w:spacing w:line="240" w:lineRule="auto"/>
        <w:jc w:val="both"/>
        <w:rPr>
          <w:rFonts w:asciiTheme="minorHAnsi" w:hAnsiTheme="minorHAnsi"/>
          <w:color w:val="1F497D" w:themeColor="text2"/>
        </w:rPr>
      </w:pPr>
      <w:r w:rsidRPr="00DD3434">
        <w:rPr>
          <w:rFonts w:asciiTheme="minorHAnsi" w:hAnsiTheme="minorHAnsi"/>
          <w:color w:val="1F497D" w:themeColor="text2"/>
        </w:rPr>
        <w:t xml:space="preserve">1.2. Podstawa prawna udzielenia zamówienia. </w:t>
      </w:r>
    </w:p>
    <w:p w:rsidR="00F052BE" w:rsidRPr="00DD3434" w:rsidRDefault="00F052BE" w:rsidP="00D439F2">
      <w:pPr>
        <w:spacing w:line="240" w:lineRule="auto"/>
        <w:jc w:val="both"/>
        <w:rPr>
          <w:rFonts w:asciiTheme="minorHAnsi" w:hAnsiTheme="minorHAnsi"/>
        </w:rPr>
      </w:pPr>
      <w:r w:rsidRPr="00DD3434">
        <w:rPr>
          <w:rFonts w:asciiTheme="minorHAnsi" w:hAnsiTheme="minorHAnsi"/>
        </w:rPr>
        <w:t xml:space="preserve">Postępowanie o udzielenie zamówienia publicznego prowadzone jest w trybie przetargu nieograniczonego, na podstawie ustawy z dnia 29 stycznia 2004 r. Prawo zamówień publicznych </w:t>
      </w:r>
      <w:r w:rsidR="00C769E6" w:rsidRPr="00DD3434">
        <w:rPr>
          <w:rFonts w:asciiTheme="minorHAnsi" w:hAnsiTheme="minorHAnsi"/>
        </w:rPr>
        <w:br/>
      </w:r>
      <w:r w:rsidRPr="00DD3434">
        <w:rPr>
          <w:rFonts w:asciiTheme="minorHAnsi" w:hAnsiTheme="minorHAnsi"/>
        </w:rPr>
        <w:t>(</w:t>
      </w:r>
      <w:bookmarkStart w:id="1" w:name="_Hlk9425091"/>
      <w:r w:rsidRPr="00DD3434">
        <w:rPr>
          <w:rFonts w:asciiTheme="minorHAnsi" w:hAnsiTheme="minorHAnsi"/>
        </w:rPr>
        <w:t xml:space="preserve">tj. </w:t>
      </w:r>
      <w:r w:rsidR="001E228D" w:rsidRPr="00DD3434">
        <w:rPr>
          <w:rFonts w:asciiTheme="minorHAnsi" w:hAnsiTheme="minorHAnsi"/>
        </w:rPr>
        <w:t>Dz. U. z  201</w:t>
      </w:r>
      <w:r w:rsidR="00584B21">
        <w:rPr>
          <w:rFonts w:asciiTheme="minorHAnsi" w:hAnsiTheme="minorHAnsi"/>
        </w:rPr>
        <w:t>9</w:t>
      </w:r>
      <w:r w:rsidR="001E228D" w:rsidRPr="00DD3434">
        <w:rPr>
          <w:rFonts w:asciiTheme="minorHAnsi" w:hAnsiTheme="minorHAnsi"/>
        </w:rPr>
        <w:t xml:space="preserve"> r. poz. 1</w:t>
      </w:r>
      <w:bookmarkEnd w:id="1"/>
      <w:r w:rsidR="00584B21">
        <w:rPr>
          <w:rFonts w:asciiTheme="minorHAnsi" w:hAnsiTheme="minorHAnsi"/>
        </w:rPr>
        <w:t>843</w:t>
      </w:r>
      <w:r w:rsidR="00DF2A38">
        <w:rPr>
          <w:rFonts w:asciiTheme="minorHAnsi" w:hAnsiTheme="minorHAnsi"/>
        </w:rPr>
        <w:t xml:space="preserve"> </w:t>
      </w:r>
      <w:r w:rsidR="00584B21">
        <w:rPr>
          <w:rFonts w:asciiTheme="minorHAnsi" w:hAnsiTheme="minorHAnsi"/>
        </w:rPr>
        <w:t>-</w:t>
      </w:r>
      <w:r w:rsidR="00DF2A38">
        <w:rPr>
          <w:rFonts w:asciiTheme="minorHAnsi" w:hAnsiTheme="minorHAnsi"/>
        </w:rPr>
        <w:t xml:space="preserve"> </w:t>
      </w:r>
      <w:r w:rsidR="00584B21">
        <w:rPr>
          <w:rFonts w:asciiTheme="minorHAnsi" w:hAnsiTheme="minorHAnsi"/>
        </w:rPr>
        <w:t>tekst jednolity</w:t>
      </w:r>
      <w:r w:rsidR="001E228D" w:rsidRPr="00DD3434">
        <w:rPr>
          <w:rFonts w:asciiTheme="minorHAnsi" w:hAnsiTheme="minorHAnsi"/>
        </w:rPr>
        <w:t xml:space="preserve">) </w:t>
      </w:r>
      <w:r w:rsidRPr="00DD3434">
        <w:rPr>
          <w:rFonts w:asciiTheme="minorHAnsi" w:hAnsiTheme="minorHAnsi"/>
        </w:rPr>
        <w:t xml:space="preserve">oraz aktów wykonawczych wydanych na jej podstawie. </w:t>
      </w:r>
    </w:p>
    <w:p w:rsidR="00F052BE" w:rsidRPr="00DD3434" w:rsidRDefault="00F052BE" w:rsidP="00D439F2">
      <w:pPr>
        <w:pStyle w:val="Nagwek2"/>
        <w:spacing w:line="240" w:lineRule="auto"/>
        <w:jc w:val="both"/>
        <w:rPr>
          <w:rFonts w:asciiTheme="minorHAnsi" w:hAnsiTheme="minorHAnsi"/>
          <w:color w:val="1F497D" w:themeColor="text2"/>
        </w:rPr>
      </w:pPr>
      <w:r w:rsidRPr="00DD3434">
        <w:rPr>
          <w:rFonts w:asciiTheme="minorHAnsi" w:hAnsiTheme="minorHAnsi"/>
          <w:color w:val="1F497D" w:themeColor="text2"/>
        </w:rPr>
        <w:t xml:space="preserve">1.3. Wartość zamówienia. </w:t>
      </w:r>
    </w:p>
    <w:p w:rsidR="008C1DD5" w:rsidRPr="00DD3434" w:rsidRDefault="00F052BE" w:rsidP="00D439F2">
      <w:pPr>
        <w:spacing w:line="240" w:lineRule="auto"/>
        <w:jc w:val="both"/>
        <w:rPr>
          <w:rFonts w:asciiTheme="minorHAnsi" w:hAnsiTheme="minorHAnsi"/>
        </w:rPr>
      </w:pPr>
      <w:r w:rsidRPr="00DD3434">
        <w:rPr>
          <w:rFonts w:asciiTheme="minorHAnsi" w:hAnsiTheme="minorHAnsi"/>
        </w:rPr>
        <w:t xml:space="preserve">Wartość zamówienia </w:t>
      </w:r>
      <w:r w:rsidR="000732EC" w:rsidRPr="00DD3434">
        <w:rPr>
          <w:rFonts w:asciiTheme="minorHAnsi" w:hAnsiTheme="minorHAnsi"/>
        </w:rPr>
        <w:t>jest mniejsza</w:t>
      </w:r>
      <w:r w:rsidRPr="00DD3434">
        <w:rPr>
          <w:rFonts w:asciiTheme="minorHAnsi" w:hAnsiTheme="minorHAnsi"/>
        </w:rPr>
        <w:t xml:space="preserve"> od kwoty określonej w przepisach wydanych na podstawie </w:t>
      </w:r>
      <w:r w:rsidR="00C769E6" w:rsidRPr="00DD3434">
        <w:rPr>
          <w:rFonts w:asciiTheme="minorHAnsi" w:hAnsiTheme="minorHAnsi"/>
        </w:rPr>
        <w:br/>
      </w:r>
      <w:r w:rsidRPr="00DD3434">
        <w:rPr>
          <w:rFonts w:asciiTheme="minorHAnsi" w:hAnsiTheme="minorHAnsi"/>
        </w:rPr>
        <w:t xml:space="preserve">art. 11 ust. 8 ustawy z dnia 29 stycznia 2004 r. Prawo zamówień publicznych w odniesieniu do </w:t>
      </w:r>
      <w:r w:rsidR="00C161DA" w:rsidRPr="00DD3434">
        <w:rPr>
          <w:rFonts w:asciiTheme="minorHAnsi" w:hAnsiTheme="minorHAnsi"/>
        </w:rPr>
        <w:t>dostaw.</w:t>
      </w:r>
    </w:p>
    <w:p w:rsidR="00F052BE" w:rsidRPr="00DD3434" w:rsidRDefault="00F052BE" w:rsidP="00D439F2">
      <w:pPr>
        <w:spacing w:line="240" w:lineRule="auto"/>
        <w:jc w:val="both"/>
        <w:rPr>
          <w:rFonts w:asciiTheme="minorHAnsi" w:hAnsiTheme="minorHAnsi"/>
          <w:color w:val="1F497D" w:themeColor="text2"/>
        </w:rPr>
      </w:pPr>
      <w:r w:rsidRPr="00DD3434">
        <w:rPr>
          <w:rStyle w:val="Nagwek2Znak"/>
          <w:rFonts w:asciiTheme="minorHAnsi" w:eastAsia="Calibri" w:hAnsiTheme="minorHAnsi"/>
          <w:color w:val="1F497D" w:themeColor="text2"/>
        </w:rPr>
        <w:t>1.4. Słownik.</w:t>
      </w:r>
      <w:r w:rsidRPr="00DD3434">
        <w:rPr>
          <w:rFonts w:asciiTheme="minorHAnsi" w:hAnsiTheme="minorHAnsi"/>
          <w:color w:val="1F497D" w:themeColor="text2"/>
        </w:rPr>
        <w:t xml:space="preserve"> </w:t>
      </w:r>
    </w:p>
    <w:p w:rsidR="00F052BE" w:rsidRPr="00DD3434" w:rsidRDefault="00F052BE" w:rsidP="00D439F2">
      <w:pPr>
        <w:spacing w:after="0" w:line="240" w:lineRule="auto"/>
        <w:jc w:val="both"/>
        <w:rPr>
          <w:rFonts w:asciiTheme="minorHAnsi" w:hAnsiTheme="minorHAnsi"/>
        </w:rPr>
      </w:pPr>
      <w:r w:rsidRPr="00DD3434">
        <w:rPr>
          <w:rFonts w:asciiTheme="minorHAnsi" w:hAnsiTheme="minorHAnsi"/>
        </w:rPr>
        <w:t xml:space="preserve">Użyte w niniejszej SIWZ (oraz w załącznikach) terminy mają następujące znaczenie: </w:t>
      </w:r>
    </w:p>
    <w:p w:rsidR="00F052BE" w:rsidRPr="00DD3434" w:rsidRDefault="00F052BE" w:rsidP="00D439F2">
      <w:pPr>
        <w:spacing w:after="0" w:line="240" w:lineRule="auto"/>
        <w:jc w:val="both"/>
        <w:rPr>
          <w:rFonts w:asciiTheme="minorHAnsi" w:hAnsiTheme="minorHAnsi"/>
        </w:rPr>
      </w:pPr>
      <w:r w:rsidRPr="00DD3434">
        <w:rPr>
          <w:rFonts w:asciiTheme="minorHAnsi" w:hAnsiTheme="minorHAnsi"/>
        </w:rPr>
        <w:t xml:space="preserve">1) „ustawa” – ustawa z dnia 29 stycznia 2004 r. Prawo zamówień publicznych </w:t>
      </w:r>
      <w:r w:rsidR="00593E7C">
        <w:rPr>
          <w:rFonts w:asciiTheme="minorHAnsi" w:hAnsiTheme="minorHAnsi"/>
        </w:rPr>
        <w:br/>
      </w:r>
      <w:r w:rsidR="001E228D" w:rsidRPr="00DD3434">
        <w:rPr>
          <w:rFonts w:asciiTheme="minorHAnsi" w:hAnsiTheme="minorHAnsi"/>
        </w:rPr>
        <w:t>(tj. Dz. U. z  201</w:t>
      </w:r>
      <w:r w:rsidR="001C6875">
        <w:rPr>
          <w:rFonts w:asciiTheme="minorHAnsi" w:hAnsiTheme="minorHAnsi"/>
        </w:rPr>
        <w:t>9</w:t>
      </w:r>
      <w:r w:rsidR="001E228D" w:rsidRPr="00DD3434">
        <w:rPr>
          <w:rFonts w:asciiTheme="minorHAnsi" w:hAnsiTheme="minorHAnsi"/>
        </w:rPr>
        <w:t xml:space="preserve"> r. poz. 1</w:t>
      </w:r>
      <w:r w:rsidR="001C6875">
        <w:rPr>
          <w:rFonts w:asciiTheme="minorHAnsi" w:hAnsiTheme="minorHAnsi"/>
        </w:rPr>
        <w:t>843</w:t>
      </w:r>
      <w:r w:rsidR="00DF2A38">
        <w:rPr>
          <w:rFonts w:asciiTheme="minorHAnsi" w:hAnsiTheme="minorHAnsi"/>
        </w:rPr>
        <w:t xml:space="preserve"> </w:t>
      </w:r>
      <w:r w:rsidR="001C6875">
        <w:rPr>
          <w:rFonts w:asciiTheme="minorHAnsi" w:hAnsiTheme="minorHAnsi"/>
        </w:rPr>
        <w:t>-</w:t>
      </w:r>
      <w:r w:rsidR="00DF2A38">
        <w:rPr>
          <w:rFonts w:asciiTheme="minorHAnsi" w:hAnsiTheme="minorHAnsi"/>
        </w:rPr>
        <w:t xml:space="preserve"> </w:t>
      </w:r>
      <w:r w:rsidR="001C6875">
        <w:rPr>
          <w:rFonts w:asciiTheme="minorHAnsi" w:hAnsiTheme="minorHAnsi"/>
        </w:rPr>
        <w:t>tekst jednolity</w:t>
      </w:r>
      <w:r w:rsidR="001E228D" w:rsidRPr="00DD3434">
        <w:rPr>
          <w:rFonts w:asciiTheme="minorHAnsi" w:hAnsiTheme="minorHAnsi"/>
        </w:rPr>
        <w:t>),</w:t>
      </w:r>
    </w:p>
    <w:p w:rsidR="00F052BE" w:rsidRPr="00DD3434" w:rsidRDefault="00F052BE" w:rsidP="00D439F2">
      <w:pPr>
        <w:spacing w:after="0" w:line="240" w:lineRule="auto"/>
        <w:jc w:val="both"/>
        <w:rPr>
          <w:rFonts w:asciiTheme="minorHAnsi" w:hAnsiTheme="minorHAnsi"/>
        </w:rPr>
      </w:pPr>
      <w:r w:rsidRPr="00DD3434">
        <w:rPr>
          <w:rFonts w:asciiTheme="minorHAnsi" w:hAnsiTheme="minorHAnsi"/>
        </w:rPr>
        <w:t xml:space="preserve">2) „SIWZ” – niniejsza Specyfikacja Istotnych Warunków Zamówienia, </w:t>
      </w:r>
    </w:p>
    <w:p w:rsidR="00F052BE" w:rsidRPr="00DD3434" w:rsidRDefault="00F052BE" w:rsidP="00D439F2">
      <w:pPr>
        <w:spacing w:after="0" w:line="240" w:lineRule="auto"/>
        <w:jc w:val="both"/>
        <w:rPr>
          <w:rFonts w:asciiTheme="minorHAnsi" w:hAnsiTheme="minorHAnsi"/>
        </w:rPr>
      </w:pPr>
      <w:r w:rsidRPr="00DD3434">
        <w:rPr>
          <w:rFonts w:asciiTheme="minorHAnsi" w:hAnsiTheme="minorHAnsi"/>
        </w:rPr>
        <w:t xml:space="preserve">3) „zamówienie” – zamówienie publiczne, którego przedmiot został opisany w Rozdziale </w:t>
      </w:r>
      <w:r w:rsidR="00CD17E5" w:rsidRPr="00DD3434">
        <w:rPr>
          <w:rFonts w:asciiTheme="minorHAnsi" w:hAnsiTheme="minorHAnsi"/>
        </w:rPr>
        <w:t>4</w:t>
      </w:r>
      <w:r w:rsidRPr="00DD3434">
        <w:rPr>
          <w:rFonts w:asciiTheme="minorHAnsi" w:hAnsiTheme="minorHAnsi"/>
        </w:rPr>
        <w:t xml:space="preserve"> niniejszej SIWZ, </w:t>
      </w:r>
    </w:p>
    <w:p w:rsidR="00F052BE" w:rsidRPr="00DD3434" w:rsidRDefault="00F052BE" w:rsidP="00D439F2">
      <w:pPr>
        <w:spacing w:after="0" w:line="240" w:lineRule="auto"/>
        <w:jc w:val="both"/>
        <w:rPr>
          <w:rFonts w:asciiTheme="minorHAnsi" w:hAnsiTheme="minorHAnsi"/>
        </w:rPr>
      </w:pPr>
      <w:r w:rsidRPr="00DD3434">
        <w:rPr>
          <w:rFonts w:asciiTheme="minorHAnsi" w:hAnsiTheme="minorHAnsi"/>
        </w:rPr>
        <w:t xml:space="preserve">4) „postępowanie” – postępowanie o udzielenie zamówienia publicznego, którego dotyczy niniejsza SIWZ, </w:t>
      </w:r>
    </w:p>
    <w:p w:rsidR="00F052BE" w:rsidRPr="00DD3434" w:rsidRDefault="00F052BE" w:rsidP="00D439F2">
      <w:pPr>
        <w:spacing w:line="240" w:lineRule="auto"/>
        <w:jc w:val="both"/>
        <w:rPr>
          <w:rFonts w:asciiTheme="minorHAnsi" w:hAnsiTheme="minorHAnsi"/>
          <w:b/>
        </w:rPr>
      </w:pPr>
      <w:r w:rsidRPr="00DD3434">
        <w:rPr>
          <w:rFonts w:asciiTheme="minorHAnsi" w:hAnsiTheme="minorHAnsi"/>
        </w:rPr>
        <w:t xml:space="preserve">5) „Zamawiający” – </w:t>
      </w:r>
      <w:r w:rsidR="00D93373" w:rsidRPr="00DD3434">
        <w:rPr>
          <w:rFonts w:asciiTheme="minorHAnsi" w:hAnsiTheme="minorHAnsi"/>
        </w:rPr>
        <w:t>Samodzielny Publiczny Zakład Opieki Zdrowotnej w Łapach</w:t>
      </w:r>
      <w:r w:rsidR="00E703DC">
        <w:rPr>
          <w:rFonts w:asciiTheme="minorHAnsi" w:hAnsiTheme="minorHAnsi"/>
        </w:rPr>
        <w:t>.</w:t>
      </w:r>
    </w:p>
    <w:p w:rsidR="00F052BE" w:rsidRPr="00DD3434" w:rsidRDefault="00F052BE" w:rsidP="00D439F2">
      <w:pPr>
        <w:spacing w:after="0" w:line="240" w:lineRule="auto"/>
        <w:jc w:val="both"/>
        <w:rPr>
          <w:rFonts w:asciiTheme="minorHAnsi" w:hAnsiTheme="minorHAnsi"/>
        </w:rPr>
      </w:pPr>
      <w:r w:rsidRPr="00DD3434">
        <w:rPr>
          <w:rStyle w:val="Nagwek2Znak"/>
          <w:rFonts w:asciiTheme="minorHAnsi" w:eastAsia="Calibri" w:hAnsiTheme="minorHAnsi"/>
          <w:color w:val="1F497D" w:themeColor="text2"/>
        </w:rPr>
        <w:t>1.5.</w:t>
      </w:r>
      <w:r w:rsidRPr="00DD3434">
        <w:rPr>
          <w:rFonts w:asciiTheme="minorHAnsi" w:hAnsiTheme="minorHAnsi"/>
          <w:color w:val="1F497D" w:themeColor="text2"/>
        </w:rPr>
        <w:t xml:space="preserve"> </w:t>
      </w:r>
      <w:r w:rsidRPr="00DD3434">
        <w:rPr>
          <w:rFonts w:asciiTheme="minorHAnsi" w:hAnsiTheme="minorHAnsi"/>
        </w:rPr>
        <w:t xml:space="preserve">Wykonawca powinien dokładnie zapoznać się z niniejszą SIWZ i złożyć ofertę zgodnie z jej </w:t>
      </w:r>
      <w:r w:rsidR="004066A6" w:rsidRPr="00DD3434">
        <w:rPr>
          <w:rFonts w:asciiTheme="minorHAnsi" w:hAnsiTheme="minorHAnsi"/>
        </w:rPr>
        <w:t>treścią</w:t>
      </w:r>
      <w:r w:rsidRPr="00DD3434">
        <w:rPr>
          <w:rFonts w:asciiTheme="minorHAnsi" w:hAnsiTheme="minorHAnsi"/>
        </w:rPr>
        <w:t>.</w:t>
      </w:r>
    </w:p>
    <w:p w:rsidR="00F052BE" w:rsidRPr="00DD3434" w:rsidRDefault="00F052BE" w:rsidP="00D439F2">
      <w:pPr>
        <w:pStyle w:val="Nagwek1"/>
        <w:spacing w:line="240" w:lineRule="auto"/>
        <w:jc w:val="both"/>
        <w:rPr>
          <w:rFonts w:asciiTheme="minorHAnsi" w:hAnsiTheme="minorHAnsi"/>
          <w:b/>
          <w:color w:val="1F497D" w:themeColor="text2"/>
        </w:rPr>
      </w:pPr>
      <w:r w:rsidRPr="00DD3434">
        <w:rPr>
          <w:rFonts w:asciiTheme="minorHAnsi" w:hAnsiTheme="minorHAnsi"/>
          <w:b/>
          <w:color w:val="1F497D" w:themeColor="text2"/>
        </w:rPr>
        <w:t xml:space="preserve">Rozdział 2 OZNACZENIE POSTĘPOWANIA </w:t>
      </w:r>
    </w:p>
    <w:p w:rsidR="00F052BE" w:rsidRPr="00DD3434" w:rsidRDefault="00F052BE" w:rsidP="00D439F2">
      <w:pPr>
        <w:spacing w:line="240" w:lineRule="auto"/>
        <w:jc w:val="both"/>
        <w:rPr>
          <w:rFonts w:asciiTheme="minorHAnsi" w:hAnsiTheme="minorHAnsi"/>
        </w:rPr>
      </w:pPr>
      <w:r w:rsidRPr="003A3576">
        <w:rPr>
          <w:rStyle w:val="Nagwek2Znak"/>
          <w:rFonts w:asciiTheme="minorHAnsi" w:eastAsia="Calibri" w:hAnsiTheme="minorHAnsi"/>
          <w:color w:val="1F497D" w:themeColor="text2"/>
          <w:sz w:val="24"/>
          <w:szCs w:val="22"/>
        </w:rPr>
        <w:t>2.1.</w:t>
      </w:r>
      <w:r w:rsidRPr="003A3576">
        <w:rPr>
          <w:rFonts w:asciiTheme="minorHAnsi" w:hAnsiTheme="minorHAnsi"/>
          <w:color w:val="1F497D" w:themeColor="text2"/>
          <w:sz w:val="24"/>
        </w:rPr>
        <w:t xml:space="preserve"> </w:t>
      </w:r>
      <w:r w:rsidRPr="00DD3434">
        <w:rPr>
          <w:rFonts w:asciiTheme="minorHAnsi" w:hAnsiTheme="minorHAnsi"/>
        </w:rPr>
        <w:t xml:space="preserve">Postępowanie </w:t>
      </w:r>
      <w:r w:rsidRPr="00722D7A">
        <w:rPr>
          <w:rFonts w:asciiTheme="minorHAnsi" w:hAnsiTheme="minorHAnsi"/>
        </w:rPr>
        <w:t>o</w:t>
      </w:r>
      <w:r w:rsidR="00A93C8D" w:rsidRPr="00722D7A">
        <w:rPr>
          <w:rFonts w:asciiTheme="minorHAnsi" w:hAnsiTheme="minorHAnsi"/>
        </w:rPr>
        <w:t>znaczone jest znakiem:</w:t>
      </w:r>
      <w:r w:rsidR="004808A9" w:rsidRPr="00722D7A">
        <w:rPr>
          <w:rFonts w:asciiTheme="minorHAnsi" w:hAnsiTheme="minorHAnsi"/>
          <w:b/>
        </w:rPr>
        <w:t xml:space="preserve"> ZP/</w:t>
      </w:r>
      <w:r w:rsidR="008C11E0" w:rsidRPr="00722D7A">
        <w:rPr>
          <w:rFonts w:asciiTheme="minorHAnsi" w:hAnsiTheme="minorHAnsi"/>
          <w:b/>
        </w:rPr>
        <w:t>1</w:t>
      </w:r>
      <w:r w:rsidR="00E7251F" w:rsidRPr="00722D7A">
        <w:rPr>
          <w:rFonts w:asciiTheme="minorHAnsi" w:hAnsiTheme="minorHAnsi"/>
          <w:b/>
        </w:rPr>
        <w:t>6</w:t>
      </w:r>
      <w:r w:rsidR="004808A9" w:rsidRPr="00722D7A">
        <w:rPr>
          <w:rFonts w:asciiTheme="minorHAnsi" w:hAnsiTheme="minorHAnsi"/>
          <w:b/>
        </w:rPr>
        <w:t>/20</w:t>
      </w:r>
      <w:r w:rsidR="00584B21" w:rsidRPr="00722D7A">
        <w:rPr>
          <w:rFonts w:asciiTheme="minorHAnsi" w:hAnsiTheme="minorHAnsi"/>
          <w:b/>
        </w:rPr>
        <w:t>20</w:t>
      </w:r>
      <w:r w:rsidR="004808A9" w:rsidRPr="00722D7A">
        <w:rPr>
          <w:rFonts w:asciiTheme="minorHAnsi" w:hAnsiTheme="minorHAnsi"/>
          <w:b/>
        </w:rPr>
        <w:t>/PN</w:t>
      </w:r>
    </w:p>
    <w:p w:rsidR="00F052BE" w:rsidRPr="00DD3434" w:rsidRDefault="00F052BE" w:rsidP="00D439F2">
      <w:pPr>
        <w:spacing w:line="240" w:lineRule="auto"/>
        <w:jc w:val="both"/>
        <w:rPr>
          <w:rFonts w:asciiTheme="minorHAnsi" w:hAnsiTheme="minorHAnsi"/>
        </w:rPr>
      </w:pPr>
      <w:r w:rsidRPr="003A3576">
        <w:rPr>
          <w:rStyle w:val="Nagwek2Znak"/>
          <w:rFonts w:asciiTheme="minorHAnsi" w:eastAsia="Calibri" w:hAnsiTheme="minorHAnsi"/>
          <w:color w:val="1F497D" w:themeColor="text2"/>
          <w:sz w:val="24"/>
          <w:szCs w:val="22"/>
        </w:rPr>
        <w:t>2.2.</w:t>
      </w:r>
      <w:r w:rsidRPr="003A3576">
        <w:rPr>
          <w:rFonts w:asciiTheme="minorHAnsi" w:hAnsiTheme="minorHAnsi"/>
          <w:color w:val="1F497D" w:themeColor="text2"/>
          <w:sz w:val="24"/>
        </w:rPr>
        <w:t xml:space="preserve"> </w:t>
      </w:r>
      <w:r w:rsidRPr="00DD3434">
        <w:rPr>
          <w:rFonts w:asciiTheme="minorHAnsi" w:hAnsiTheme="minorHAnsi"/>
        </w:rPr>
        <w:t xml:space="preserve">Wykonawcy powinni we wszelkich kontaktach z Zamawiającym powoływać się na wyżej podane oznaczenie. </w:t>
      </w:r>
    </w:p>
    <w:p w:rsidR="00F052BE" w:rsidRPr="00DD3434" w:rsidRDefault="00F052BE" w:rsidP="00D439F2">
      <w:pPr>
        <w:pStyle w:val="Nagwek1"/>
        <w:spacing w:line="240" w:lineRule="auto"/>
        <w:jc w:val="both"/>
        <w:rPr>
          <w:rFonts w:asciiTheme="minorHAnsi" w:hAnsiTheme="minorHAnsi"/>
          <w:b/>
          <w:color w:val="1F497D" w:themeColor="text2"/>
        </w:rPr>
      </w:pPr>
      <w:r w:rsidRPr="00DD3434">
        <w:rPr>
          <w:rFonts w:asciiTheme="minorHAnsi" w:hAnsiTheme="minorHAnsi"/>
          <w:b/>
          <w:color w:val="1F497D" w:themeColor="text2"/>
        </w:rPr>
        <w:t xml:space="preserve">Rozdział </w:t>
      </w:r>
      <w:r w:rsidR="001E228D" w:rsidRPr="00DD3434">
        <w:rPr>
          <w:rFonts w:asciiTheme="minorHAnsi" w:hAnsiTheme="minorHAnsi"/>
          <w:b/>
          <w:color w:val="1F497D" w:themeColor="text2"/>
        </w:rPr>
        <w:t>3</w:t>
      </w:r>
      <w:r w:rsidRPr="00DD3434">
        <w:rPr>
          <w:rFonts w:asciiTheme="minorHAnsi" w:hAnsiTheme="minorHAnsi"/>
          <w:b/>
          <w:color w:val="1F497D" w:themeColor="text2"/>
        </w:rPr>
        <w:t xml:space="preserve"> OPIS PRZEDMIOTU ZAMÓWIENIA </w:t>
      </w:r>
    </w:p>
    <w:p w:rsidR="00E7251F" w:rsidRPr="00E7251F" w:rsidRDefault="00584B21" w:rsidP="00E7251F">
      <w:pPr>
        <w:spacing w:line="240" w:lineRule="auto"/>
        <w:jc w:val="both"/>
        <w:rPr>
          <w:rFonts w:eastAsia="MyriadPro-Bold" w:cs="Calibri"/>
          <w:bCs/>
        </w:rPr>
      </w:pPr>
      <w:r w:rsidRPr="007041AD">
        <w:rPr>
          <w:rStyle w:val="Nagwek2Znak"/>
          <w:rFonts w:ascii="Calibri" w:eastAsia="Calibri" w:hAnsi="Calibri" w:cs="Calibri"/>
        </w:rPr>
        <w:t>3.1.</w:t>
      </w:r>
      <w:r w:rsidRPr="007041AD">
        <w:rPr>
          <w:rFonts w:cs="Calibri"/>
        </w:rPr>
        <w:t xml:space="preserve"> </w:t>
      </w:r>
      <w:r w:rsidR="00E7251F" w:rsidRPr="007E71D8">
        <w:rPr>
          <w:rFonts w:eastAsia="MyriadPro-Bold" w:cs="Calibri"/>
          <w:b/>
          <w:bCs/>
        </w:rPr>
        <w:t>Przedmiotem zamówienia jest wykonanie kompletnej dokumentacji projektowej niezbęd</w:t>
      </w:r>
      <w:r w:rsidR="007E71D8">
        <w:rPr>
          <w:rFonts w:eastAsia="MyriadPro-Bold" w:cs="Calibri"/>
          <w:b/>
          <w:bCs/>
        </w:rPr>
        <w:t>nej do wykonania następujących pakietów</w:t>
      </w:r>
      <w:r w:rsidR="00E7251F" w:rsidRPr="007E71D8">
        <w:rPr>
          <w:rFonts w:eastAsia="MyriadPro-Bold" w:cs="Calibri"/>
          <w:b/>
          <w:bCs/>
        </w:rPr>
        <w:t>:</w:t>
      </w:r>
    </w:p>
    <w:p w:rsidR="00E7251F" w:rsidRPr="00E7251F" w:rsidRDefault="007E71D8" w:rsidP="00E7251F">
      <w:pPr>
        <w:spacing w:line="240" w:lineRule="auto"/>
        <w:jc w:val="both"/>
        <w:rPr>
          <w:rFonts w:eastAsia="MyriadPro-Bold" w:cs="Calibri"/>
          <w:bCs/>
        </w:rPr>
      </w:pPr>
      <w:r w:rsidRPr="009135A1">
        <w:rPr>
          <w:b/>
        </w:rPr>
        <w:t>Nr 1 -</w:t>
      </w:r>
      <w:r w:rsidR="00E7251F">
        <w:rPr>
          <w:rFonts w:eastAsia="MyriadPro-Bold" w:cs="Calibri"/>
          <w:bCs/>
        </w:rPr>
        <w:t xml:space="preserve"> przebudow</w:t>
      </w:r>
      <w:r>
        <w:rPr>
          <w:rFonts w:eastAsia="MyriadPro-Bold" w:cs="Calibri"/>
          <w:bCs/>
        </w:rPr>
        <w:t>a</w:t>
      </w:r>
      <w:r w:rsidR="00E7251F">
        <w:rPr>
          <w:rFonts w:eastAsia="MyriadPro-Bold" w:cs="Calibri"/>
          <w:bCs/>
        </w:rPr>
        <w:t xml:space="preserve"> szybu dźwigu (</w:t>
      </w:r>
      <w:r>
        <w:rPr>
          <w:rFonts w:eastAsia="MyriadPro-Bold" w:cs="Calibri"/>
          <w:bCs/>
        </w:rPr>
        <w:t xml:space="preserve">windy) </w:t>
      </w:r>
      <w:r w:rsidR="00E7251F" w:rsidRPr="00E7251F">
        <w:rPr>
          <w:rFonts w:eastAsia="MyriadPro-Bold" w:cs="Calibri"/>
          <w:bCs/>
        </w:rPr>
        <w:t xml:space="preserve">wykonanego w technologii murowanej lub żelbetowej </w:t>
      </w:r>
      <w:r w:rsidR="00E7251F">
        <w:rPr>
          <w:rFonts w:eastAsia="MyriadPro-Bold" w:cs="Calibri"/>
          <w:bCs/>
        </w:rPr>
        <w:br/>
      </w:r>
      <w:r w:rsidR="00E7251F" w:rsidRPr="00E7251F">
        <w:rPr>
          <w:rFonts w:eastAsia="MyriadPro-Bold" w:cs="Calibri"/>
          <w:bCs/>
        </w:rPr>
        <w:t xml:space="preserve">wraz z niezbędnymi instalacjami oraz dobór dźwigu (windy) osobowego/łóżkowego typ szpitalny </w:t>
      </w:r>
      <w:r w:rsidR="007110A0">
        <w:rPr>
          <w:rFonts w:eastAsia="MyriadPro-Bold" w:cs="Calibri"/>
          <w:bCs/>
        </w:rPr>
        <w:br/>
      </w:r>
      <w:r w:rsidR="00E7251F" w:rsidRPr="00E7251F">
        <w:rPr>
          <w:rFonts w:eastAsia="MyriadPro-Bold" w:cs="Calibri"/>
          <w:bCs/>
        </w:rPr>
        <w:t xml:space="preserve">z napędem elektrycznym o parametrach technicznych pozwalających na transport osoby </w:t>
      </w:r>
      <w:r w:rsidR="00E7251F" w:rsidRPr="00E7251F">
        <w:rPr>
          <w:rFonts w:eastAsia="MyriadPro-Bold" w:cs="Calibri"/>
          <w:bCs/>
        </w:rPr>
        <w:lastRenderedPageBreak/>
        <w:t>niepełnosp</w:t>
      </w:r>
      <w:r w:rsidR="00E7251F">
        <w:rPr>
          <w:rFonts w:eastAsia="MyriadPro-Bold" w:cs="Calibri"/>
          <w:bCs/>
        </w:rPr>
        <w:t>rawnej na łóżku 6 przystanków (</w:t>
      </w:r>
      <w:r w:rsidR="00E7251F" w:rsidRPr="00E7251F">
        <w:rPr>
          <w:rFonts w:eastAsia="MyriadPro-Bold" w:cs="Calibri"/>
          <w:bCs/>
        </w:rPr>
        <w:t>budynek  6 kondygnacji) przystanek na I kondygnacji dwustronny (przelotowy)</w:t>
      </w:r>
      <w:r>
        <w:rPr>
          <w:rFonts w:eastAsia="MyriadPro-Bold" w:cs="Calibri"/>
          <w:bCs/>
        </w:rPr>
        <w:t>;</w:t>
      </w:r>
    </w:p>
    <w:p w:rsidR="00E7251F" w:rsidRPr="00E7251F" w:rsidRDefault="007E71D8" w:rsidP="00E7251F">
      <w:pPr>
        <w:spacing w:line="240" w:lineRule="auto"/>
        <w:jc w:val="both"/>
        <w:rPr>
          <w:rFonts w:eastAsia="MyriadPro-Bold" w:cs="Calibri"/>
          <w:bCs/>
        </w:rPr>
      </w:pPr>
      <w:r w:rsidRPr="009135A1">
        <w:rPr>
          <w:rFonts w:eastAsia="MyriadPro-Bold" w:cs="Calibri"/>
          <w:b/>
          <w:bCs/>
        </w:rPr>
        <w:t>Nr 2 -</w:t>
      </w:r>
      <w:r w:rsidR="00E7251F" w:rsidRPr="00E7251F">
        <w:rPr>
          <w:rFonts w:eastAsia="MyriadPro-Bold" w:cs="Calibri"/>
          <w:bCs/>
        </w:rPr>
        <w:t xml:space="preserve"> przebudow</w:t>
      </w:r>
      <w:r>
        <w:rPr>
          <w:rFonts w:eastAsia="MyriadPro-Bold" w:cs="Calibri"/>
          <w:bCs/>
        </w:rPr>
        <w:t>a</w:t>
      </w:r>
      <w:r w:rsidR="00E7251F" w:rsidRPr="00E7251F">
        <w:rPr>
          <w:rFonts w:eastAsia="MyriadPro-Bold" w:cs="Calibri"/>
          <w:bCs/>
        </w:rPr>
        <w:t xml:space="preserve"> z dostosowaniem układu funkcjonalnego do obowiązujących przepisów Działu Diagnostyki Obrazowej</w:t>
      </w:r>
      <w:r>
        <w:rPr>
          <w:rFonts w:eastAsia="MyriadPro-Bold" w:cs="Calibri"/>
          <w:bCs/>
        </w:rPr>
        <w:t>;</w:t>
      </w:r>
    </w:p>
    <w:p w:rsidR="00E7251F" w:rsidRDefault="007E71D8" w:rsidP="00E7251F">
      <w:pPr>
        <w:spacing w:line="240" w:lineRule="auto"/>
        <w:jc w:val="both"/>
        <w:rPr>
          <w:rFonts w:eastAsia="MyriadPro-Bold" w:cs="Calibri"/>
          <w:bCs/>
        </w:rPr>
      </w:pPr>
      <w:r w:rsidRPr="009135A1">
        <w:rPr>
          <w:rFonts w:eastAsia="MyriadPro-Bold" w:cs="Calibri"/>
          <w:b/>
          <w:bCs/>
        </w:rPr>
        <w:t>Nr 3 -</w:t>
      </w:r>
      <w:r>
        <w:rPr>
          <w:rFonts w:eastAsia="MyriadPro-Bold" w:cs="Calibri"/>
          <w:bCs/>
        </w:rPr>
        <w:t xml:space="preserve"> przebudowa</w:t>
      </w:r>
      <w:r w:rsidR="00E7251F" w:rsidRPr="00E7251F">
        <w:rPr>
          <w:rFonts w:eastAsia="MyriadPro-Bold" w:cs="Calibri"/>
          <w:bCs/>
        </w:rPr>
        <w:t xml:space="preserve"> z dostosowaniem układu funkcjonalnego do obowiązujących przepisów Laboratorium Diagnostycznego Szpitala.</w:t>
      </w:r>
    </w:p>
    <w:p w:rsidR="00270CD5" w:rsidRPr="00143452" w:rsidRDefault="00270CD5" w:rsidP="00270CD5">
      <w:pPr>
        <w:spacing w:line="240" w:lineRule="auto"/>
        <w:jc w:val="both"/>
        <w:rPr>
          <w:rFonts w:eastAsia="MyriadPro-Bold" w:cs="Calibri"/>
          <w:bCs/>
        </w:rPr>
      </w:pPr>
      <w:r w:rsidRPr="00143452">
        <w:rPr>
          <w:rFonts w:eastAsia="MyriadPro-Bold" w:cs="Calibri"/>
          <w:b/>
          <w:bCs/>
        </w:rPr>
        <w:t xml:space="preserve">Nr 4 </w:t>
      </w:r>
      <w:r w:rsidRPr="00143452">
        <w:rPr>
          <w:rFonts w:eastAsia="MyriadPro-Bold" w:cs="Calibri"/>
          <w:bCs/>
        </w:rPr>
        <w:t>- przebudowa z dostosowaniem układu funkcjonalnego do obowiązujących przepisów Rehabilitacji Leczniczej mieszczącej się w budynku Przychodni przy ul. Piaskowej 9</w:t>
      </w:r>
      <w:r>
        <w:rPr>
          <w:rFonts w:eastAsia="MyriadPro-Bold" w:cs="Calibri"/>
          <w:bCs/>
        </w:rPr>
        <w:t>.</w:t>
      </w:r>
    </w:p>
    <w:p w:rsidR="00E7251F" w:rsidRPr="00E7251F" w:rsidRDefault="00E7251F" w:rsidP="007E71D8">
      <w:pPr>
        <w:spacing w:line="240" w:lineRule="auto"/>
        <w:jc w:val="both"/>
        <w:rPr>
          <w:rFonts w:eastAsia="MyriadPro-Bold" w:cs="Calibri"/>
          <w:bCs/>
        </w:rPr>
      </w:pPr>
      <w:r w:rsidRPr="00E7251F">
        <w:rPr>
          <w:rFonts w:eastAsia="MyriadPro-Bold" w:cs="Calibri"/>
          <w:bCs/>
        </w:rPr>
        <w:t>W dokumentacjach należy zaprojektować prace wyburzeniowo rozbiórkowe z ograniczeniami wynikającymi z pracy na czynnym obiekcie. Dokumentacja związan</w:t>
      </w:r>
      <w:r w:rsidR="007E71D8">
        <w:rPr>
          <w:rFonts w:eastAsia="MyriadPro-Bold" w:cs="Calibri"/>
          <w:bCs/>
        </w:rPr>
        <w:t>a</w:t>
      </w:r>
      <w:r w:rsidRPr="00E7251F">
        <w:rPr>
          <w:rFonts w:eastAsia="MyriadPro-Bold" w:cs="Calibri"/>
          <w:bCs/>
        </w:rPr>
        <w:t xml:space="preserve"> z realizacją ww. zamówienia powinna zawierać:   </w:t>
      </w:r>
    </w:p>
    <w:p w:rsidR="00E7251F" w:rsidRPr="00E7251F" w:rsidRDefault="00E7251F" w:rsidP="00E7251F">
      <w:pPr>
        <w:spacing w:line="240" w:lineRule="auto"/>
        <w:jc w:val="both"/>
        <w:rPr>
          <w:rFonts w:eastAsia="MyriadPro-Bold" w:cs="Calibri"/>
          <w:bCs/>
        </w:rPr>
      </w:pPr>
      <w:r>
        <w:rPr>
          <w:rFonts w:eastAsia="MyriadPro-Bold" w:cs="Calibri"/>
          <w:bCs/>
        </w:rPr>
        <w:t xml:space="preserve">1. </w:t>
      </w:r>
      <w:r w:rsidRPr="00E7251F">
        <w:rPr>
          <w:rFonts w:eastAsia="MyriadPro-Bold" w:cs="Calibri"/>
          <w:bCs/>
        </w:rPr>
        <w:t>wykonanie koncepcji do zatwierdzenia przez Zamawiające</w:t>
      </w:r>
      <w:r w:rsidR="007E71D8">
        <w:rPr>
          <w:rFonts w:eastAsia="MyriadPro-Bold" w:cs="Calibri"/>
          <w:bCs/>
        </w:rPr>
        <w:t>go i przedłożenie do akceptacji,</w:t>
      </w:r>
    </w:p>
    <w:p w:rsidR="00E7251F" w:rsidRPr="00E7251F" w:rsidRDefault="00E7251F" w:rsidP="00E7251F">
      <w:pPr>
        <w:spacing w:line="240" w:lineRule="auto"/>
        <w:jc w:val="both"/>
        <w:rPr>
          <w:rFonts w:eastAsia="MyriadPro-Bold" w:cs="Calibri"/>
          <w:bCs/>
        </w:rPr>
      </w:pPr>
      <w:r>
        <w:rPr>
          <w:rFonts w:eastAsia="MyriadPro-Bold" w:cs="Calibri"/>
          <w:bCs/>
        </w:rPr>
        <w:t xml:space="preserve">2. </w:t>
      </w:r>
      <w:r w:rsidRPr="00E7251F">
        <w:rPr>
          <w:rFonts w:eastAsia="MyriadPro-Bold" w:cs="Calibri"/>
          <w:bCs/>
        </w:rPr>
        <w:t>wykonanie wielobranżowej inwentaryzacji obiektu w zakresie wystarczającym do sporządzenia dokumentacji projektowej,</w:t>
      </w:r>
    </w:p>
    <w:p w:rsidR="00E7251F" w:rsidRPr="00E7251F" w:rsidRDefault="00E7251F" w:rsidP="00E7251F">
      <w:pPr>
        <w:spacing w:line="240" w:lineRule="auto"/>
        <w:jc w:val="both"/>
        <w:rPr>
          <w:rFonts w:eastAsia="MyriadPro-Bold" w:cs="Calibri"/>
          <w:bCs/>
        </w:rPr>
      </w:pPr>
      <w:r>
        <w:rPr>
          <w:rFonts w:eastAsia="MyriadPro-Bold" w:cs="Calibri"/>
          <w:bCs/>
        </w:rPr>
        <w:t xml:space="preserve">3. </w:t>
      </w:r>
      <w:r w:rsidRPr="00E7251F">
        <w:rPr>
          <w:rFonts w:eastAsia="MyriadPro-Bold" w:cs="Calibri"/>
          <w:bCs/>
        </w:rPr>
        <w:t>wykonanie Przedmiotu Zamówien</w:t>
      </w:r>
      <w:r w:rsidR="009135A1">
        <w:rPr>
          <w:rFonts w:eastAsia="MyriadPro-Bold" w:cs="Calibri"/>
          <w:bCs/>
        </w:rPr>
        <w:t>ia - dokumentacji projektowej,</w:t>
      </w:r>
    </w:p>
    <w:p w:rsidR="004F63B5" w:rsidRDefault="00E7251F" w:rsidP="00E7251F">
      <w:pPr>
        <w:spacing w:line="240" w:lineRule="auto"/>
        <w:jc w:val="both"/>
        <w:rPr>
          <w:rFonts w:eastAsia="MyriadPro-Bold" w:cs="Calibri"/>
          <w:bCs/>
        </w:rPr>
      </w:pPr>
      <w:r>
        <w:rPr>
          <w:rFonts w:eastAsia="MyriadPro-Bold" w:cs="Calibri"/>
          <w:bCs/>
        </w:rPr>
        <w:t xml:space="preserve">4. </w:t>
      </w:r>
      <w:r w:rsidRPr="00E7251F">
        <w:rPr>
          <w:rFonts w:eastAsia="MyriadPro-Bold" w:cs="Calibri"/>
          <w:bCs/>
        </w:rPr>
        <w:t>wykonanie projektu wykonawczego, przedm</w:t>
      </w:r>
      <w:r w:rsidR="004F63B5">
        <w:rPr>
          <w:rFonts w:eastAsia="MyriadPro-Bold" w:cs="Calibri"/>
          <w:bCs/>
        </w:rPr>
        <w:t>iaru robót i STWiOR.</w:t>
      </w:r>
    </w:p>
    <w:p w:rsidR="004F63B5" w:rsidRDefault="004F63B5" w:rsidP="004F63B5">
      <w:pPr>
        <w:spacing w:line="240" w:lineRule="auto"/>
        <w:jc w:val="both"/>
        <w:rPr>
          <w:rFonts w:eastAsia="MyriadPro-Bold" w:cs="Calibri"/>
          <w:b/>
          <w:bCs/>
        </w:rPr>
      </w:pPr>
      <w:r w:rsidRPr="007041AD">
        <w:rPr>
          <w:rStyle w:val="Nagwek2Znak"/>
          <w:rFonts w:ascii="Calibri" w:eastAsia="Calibri" w:hAnsi="Calibri" w:cs="Calibri"/>
        </w:rPr>
        <w:t>3.1.</w:t>
      </w:r>
      <w:r>
        <w:rPr>
          <w:rStyle w:val="Nagwek2Znak"/>
          <w:rFonts w:ascii="Calibri" w:eastAsia="Calibri" w:hAnsi="Calibri" w:cs="Calibri"/>
        </w:rPr>
        <w:t xml:space="preserve">1 </w:t>
      </w:r>
      <w:r w:rsidRPr="004F63B5">
        <w:rPr>
          <w:rFonts w:eastAsia="MyriadPro-Bold" w:cs="Calibri"/>
          <w:b/>
          <w:bCs/>
        </w:rPr>
        <w:t xml:space="preserve">Wymagany </w:t>
      </w:r>
      <w:r>
        <w:rPr>
          <w:rFonts w:eastAsia="MyriadPro-Bold" w:cs="Calibri"/>
          <w:b/>
          <w:bCs/>
        </w:rPr>
        <w:t xml:space="preserve">termin realizacji umowy: </w:t>
      </w:r>
    </w:p>
    <w:p w:rsidR="00464AEF" w:rsidRPr="00464AEF" w:rsidRDefault="00464AEF" w:rsidP="00464AEF">
      <w:pPr>
        <w:suppressAutoHyphens/>
        <w:autoSpaceDN w:val="0"/>
        <w:spacing w:line="276" w:lineRule="auto"/>
        <w:jc w:val="both"/>
        <w:textAlignment w:val="baseline"/>
        <w:rPr>
          <w:rFonts w:asciiTheme="minorHAnsi" w:hAnsiTheme="minorHAnsi" w:cstheme="minorHAnsi"/>
          <w:kern w:val="3"/>
          <w:lang w:eastAsia="zh-CN"/>
        </w:rPr>
      </w:pPr>
      <w:r w:rsidRPr="00464AEF">
        <w:rPr>
          <w:rFonts w:asciiTheme="minorHAnsi" w:hAnsiTheme="minorHAnsi" w:cstheme="minorHAnsi"/>
          <w:kern w:val="3"/>
          <w:lang w:eastAsia="zh-CN"/>
        </w:rPr>
        <w:t xml:space="preserve">Wykonawca zobowiązany jest wykonać zamówienie w maksymalnym terminie: </w:t>
      </w:r>
      <w:r w:rsidRPr="00464AEF">
        <w:rPr>
          <w:rFonts w:asciiTheme="minorHAnsi" w:hAnsiTheme="minorHAnsi" w:cstheme="minorHAnsi"/>
          <w:b/>
          <w:kern w:val="3"/>
          <w:u w:val="single"/>
          <w:lang w:eastAsia="zh-CN"/>
        </w:rPr>
        <w:t xml:space="preserve">4 tygodnie od dnia zawarcia umowy. </w:t>
      </w:r>
      <w:r>
        <w:rPr>
          <w:rFonts w:asciiTheme="minorHAnsi" w:hAnsiTheme="minorHAnsi" w:cstheme="minorHAnsi"/>
          <w:b/>
          <w:kern w:val="3"/>
          <w:u w:val="single"/>
          <w:lang w:eastAsia="zh-CN"/>
        </w:rPr>
        <w:t xml:space="preserve">Termin realizacji stanowi kryterium oceny ofert, zgodnie z treścią rozdziału nr 17. </w:t>
      </w:r>
    </w:p>
    <w:p w:rsidR="00464AEF" w:rsidRPr="00464AEF" w:rsidRDefault="00464AEF" w:rsidP="00464AEF">
      <w:pPr>
        <w:widowControl w:val="0"/>
        <w:suppressAutoHyphens/>
        <w:overflowPunct w:val="0"/>
        <w:autoSpaceDN w:val="0"/>
        <w:spacing w:after="0" w:line="276" w:lineRule="auto"/>
        <w:jc w:val="both"/>
        <w:textAlignment w:val="baseline"/>
        <w:rPr>
          <w:rFonts w:asciiTheme="minorHAnsi" w:eastAsia="Times New Roman" w:hAnsiTheme="minorHAnsi" w:cstheme="minorHAnsi"/>
          <w:kern w:val="3"/>
          <w:lang w:eastAsia="ar-SA"/>
        </w:rPr>
      </w:pPr>
      <w:r w:rsidRPr="00464AEF">
        <w:rPr>
          <w:rFonts w:asciiTheme="minorHAnsi" w:eastAsia="Times New Roman" w:hAnsiTheme="minorHAnsi" w:cstheme="minorHAnsi"/>
          <w:kern w:val="3"/>
          <w:lang w:eastAsia="ar-SA"/>
        </w:rPr>
        <w:t>W przypadku zobowiązania się przez Wykonawcę do wykonania zamówienia:</w:t>
      </w:r>
    </w:p>
    <w:p w:rsidR="00464AEF" w:rsidRPr="00464AEF" w:rsidRDefault="00464AEF" w:rsidP="00464AEF">
      <w:pPr>
        <w:widowControl w:val="0"/>
        <w:suppressAutoHyphens/>
        <w:overflowPunct w:val="0"/>
        <w:autoSpaceDN w:val="0"/>
        <w:spacing w:after="0" w:line="276" w:lineRule="auto"/>
        <w:jc w:val="both"/>
        <w:textAlignment w:val="baseline"/>
        <w:rPr>
          <w:rFonts w:asciiTheme="minorHAnsi" w:eastAsia="Times New Roman" w:hAnsiTheme="minorHAnsi" w:cstheme="minorHAnsi"/>
          <w:kern w:val="3"/>
          <w:lang w:eastAsia="ar-SA"/>
        </w:rPr>
      </w:pPr>
      <w:r w:rsidRPr="00464AEF">
        <w:rPr>
          <w:rFonts w:asciiTheme="minorHAnsi" w:eastAsia="Times New Roman" w:hAnsiTheme="minorHAnsi" w:cstheme="minorHAnsi"/>
          <w:kern w:val="3"/>
          <w:lang w:eastAsia="ar-SA"/>
        </w:rPr>
        <w:t xml:space="preserve">- </w:t>
      </w:r>
      <w:r w:rsidRPr="00464AEF">
        <w:rPr>
          <w:rFonts w:asciiTheme="minorHAnsi" w:eastAsia="Times New Roman" w:hAnsiTheme="minorHAnsi" w:cstheme="minorHAnsi"/>
          <w:kern w:val="3"/>
          <w:u w:val="single"/>
          <w:lang w:eastAsia="ar-SA"/>
        </w:rPr>
        <w:t>w terminie 4 tygodni od dnia zawarcia umowy</w:t>
      </w:r>
      <w:r w:rsidRPr="00464AEF">
        <w:rPr>
          <w:rFonts w:asciiTheme="minorHAnsi" w:eastAsia="Times New Roman" w:hAnsiTheme="minorHAnsi" w:cstheme="minorHAnsi"/>
          <w:kern w:val="3"/>
          <w:lang w:eastAsia="ar-SA"/>
        </w:rPr>
        <w:t xml:space="preserve"> – oferta Wykonawcy otrzyma </w:t>
      </w:r>
      <w:r w:rsidRPr="00464AEF">
        <w:rPr>
          <w:rFonts w:asciiTheme="minorHAnsi" w:eastAsia="Times New Roman" w:hAnsiTheme="minorHAnsi" w:cstheme="minorHAnsi"/>
          <w:kern w:val="3"/>
          <w:lang w:eastAsia="ar-SA"/>
        </w:rPr>
        <w:br/>
      </w:r>
      <w:r w:rsidRPr="00464AEF">
        <w:rPr>
          <w:rFonts w:asciiTheme="minorHAnsi" w:eastAsia="Times New Roman" w:hAnsiTheme="minorHAnsi" w:cstheme="minorHAnsi"/>
          <w:b/>
          <w:kern w:val="3"/>
          <w:lang w:eastAsia="ar-SA"/>
        </w:rPr>
        <w:t>0 punktów</w:t>
      </w:r>
      <w:r w:rsidRPr="00464AEF">
        <w:rPr>
          <w:rFonts w:asciiTheme="minorHAnsi" w:eastAsia="Times New Roman" w:hAnsiTheme="minorHAnsi" w:cstheme="minorHAnsi"/>
          <w:kern w:val="3"/>
          <w:lang w:eastAsia="ar-SA"/>
        </w:rPr>
        <w:t>;</w:t>
      </w:r>
    </w:p>
    <w:p w:rsidR="00464AEF" w:rsidRPr="00464AEF" w:rsidRDefault="00464AEF" w:rsidP="00464AEF">
      <w:pPr>
        <w:widowControl w:val="0"/>
        <w:suppressAutoHyphens/>
        <w:overflowPunct w:val="0"/>
        <w:autoSpaceDN w:val="0"/>
        <w:spacing w:after="0" w:line="276" w:lineRule="auto"/>
        <w:jc w:val="both"/>
        <w:textAlignment w:val="baseline"/>
        <w:rPr>
          <w:rFonts w:asciiTheme="minorHAnsi" w:eastAsia="Times New Roman" w:hAnsiTheme="minorHAnsi" w:cstheme="minorHAnsi"/>
          <w:kern w:val="3"/>
          <w:lang w:eastAsia="ar-SA"/>
        </w:rPr>
      </w:pPr>
      <w:r w:rsidRPr="00464AEF">
        <w:rPr>
          <w:rFonts w:asciiTheme="minorHAnsi" w:eastAsia="Times New Roman" w:hAnsiTheme="minorHAnsi" w:cstheme="minorHAnsi"/>
          <w:kern w:val="3"/>
          <w:lang w:eastAsia="ar-SA"/>
        </w:rPr>
        <w:t xml:space="preserve">- </w:t>
      </w:r>
      <w:r w:rsidRPr="00464AEF">
        <w:rPr>
          <w:rFonts w:asciiTheme="minorHAnsi" w:eastAsia="Times New Roman" w:hAnsiTheme="minorHAnsi" w:cstheme="minorHAnsi"/>
          <w:kern w:val="3"/>
          <w:u w:val="single"/>
          <w:lang w:eastAsia="ar-SA"/>
        </w:rPr>
        <w:t>w terminie 3 tygodni od dnia zawarcia umowy</w:t>
      </w:r>
      <w:r w:rsidRPr="00464AEF">
        <w:rPr>
          <w:rFonts w:asciiTheme="minorHAnsi" w:eastAsia="Times New Roman" w:hAnsiTheme="minorHAnsi" w:cstheme="minorHAnsi"/>
          <w:kern w:val="3"/>
          <w:lang w:eastAsia="ar-SA"/>
        </w:rPr>
        <w:t xml:space="preserve"> (skrócenie terminu o 1 tydzień) – oferta Wykonawcy otrzyma </w:t>
      </w:r>
      <w:r w:rsidRPr="00464AEF">
        <w:rPr>
          <w:rFonts w:asciiTheme="minorHAnsi" w:eastAsia="Times New Roman" w:hAnsiTheme="minorHAnsi" w:cstheme="minorHAnsi"/>
          <w:b/>
          <w:kern w:val="3"/>
          <w:lang w:eastAsia="ar-SA"/>
        </w:rPr>
        <w:t>20 punktów</w:t>
      </w:r>
      <w:r w:rsidRPr="00464AEF">
        <w:rPr>
          <w:rFonts w:asciiTheme="minorHAnsi" w:eastAsia="Times New Roman" w:hAnsiTheme="minorHAnsi" w:cstheme="minorHAnsi"/>
          <w:kern w:val="3"/>
          <w:lang w:eastAsia="ar-SA"/>
        </w:rPr>
        <w:t>;</w:t>
      </w:r>
    </w:p>
    <w:p w:rsidR="00464AEF" w:rsidRDefault="00464AEF" w:rsidP="00464AEF">
      <w:pPr>
        <w:widowControl w:val="0"/>
        <w:suppressAutoHyphens/>
        <w:overflowPunct w:val="0"/>
        <w:autoSpaceDN w:val="0"/>
        <w:spacing w:after="0" w:line="276" w:lineRule="auto"/>
        <w:jc w:val="both"/>
        <w:textAlignment w:val="baseline"/>
        <w:rPr>
          <w:rFonts w:asciiTheme="minorHAnsi" w:eastAsia="Times New Roman" w:hAnsiTheme="minorHAnsi" w:cstheme="minorHAnsi"/>
          <w:kern w:val="3"/>
          <w:lang w:eastAsia="ar-SA"/>
        </w:rPr>
      </w:pPr>
      <w:r w:rsidRPr="00464AEF">
        <w:rPr>
          <w:rFonts w:asciiTheme="minorHAnsi" w:eastAsia="Times New Roman" w:hAnsiTheme="minorHAnsi" w:cstheme="minorHAnsi"/>
          <w:kern w:val="3"/>
          <w:lang w:eastAsia="ar-SA"/>
        </w:rPr>
        <w:t xml:space="preserve">- </w:t>
      </w:r>
      <w:r w:rsidRPr="00464AEF">
        <w:rPr>
          <w:rFonts w:asciiTheme="minorHAnsi" w:eastAsia="Times New Roman" w:hAnsiTheme="minorHAnsi" w:cstheme="minorHAnsi"/>
          <w:kern w:val="3"/>
          <w:u w:val="single"/>
          <w:lang w:eastAsia="ar-SA"/>
        </w:rPr>
        <w:t>w terminie 2 tygodni od dnia zawarcia umowy</w:t>
      </w:r>
      <w:r w:rsidRPr="00464AEF">
        <w:rPr>
          <w:rFonts w:asciiTheme="minorHAnsi" w:eastAsia="Times New Roman" w:hAnsiTheme="minorHAnsi" w:cstheme="minorHAnsi"/>
          <w:kern w:val="3"/>
          <w:lang w:eastAsia="ar-SA"/>
        </w:rPr>
        <w:t xml:space="preserve"> (skrócenie terminu o 2 tygodnie) – oferta Wykonawcy otrzyma </w:t>
      </w:r>
      <w:r w:rsidRPr="00464AEF">
        <w:rPr>
          <w:rFonts w:asciiTheme="minorHAnsi" w:eastAsia="Times New Roman" w:hAnsiTheme="minorHAnsi" w:cstheme="minorHAnsi"/>
          <w:b/>
          <w:kern w:val="3"/>
          <w:lang w:eastAsia="ar-SA"/>
        </w:rPr>
        <w:t>40 punktów</w:t>
      </w:r>
      <w:r w:rsidRPr="00464AEF">
        <w:rPr>
          <w:rFonts w:asciiTheme="minorHAnsi" w:eastAsia="Times New Roman" w:hAnsiTheme="minorHAnsi" w:cstheme="minorHAnsi"/>
          <w:kern w:val="3"/>
          <w:lang w:eastAsia="ar-SA"/>
        </w:rPr>
        <w:t>.</w:t>
      </w:r>
    </w:p>
    <w:p w:rsidR="00464AEF" w:rsidRPr="00464AEF" w:rsidRDefault="00464AEF" w:rsidP="00464AEF">
      <w:pPr>
        <w:widowControl w:val="0"/>
        <w:suppressAutoHyphens/>
        <w:overflowPunct w:val="0"/>
        <w:autoSpaceDN w:val="0"/>
        <w:spacing w:after="0" w:line="276" w:lineRule="auto"/>
        <w:jc w:val="both"/>
        <w:textAlignment w:val="baseline"/>
        <w:rPr>
          <w:rFonts w:asciiTheme="minorHAnsi" w:eastAsia="Times New Roman" w:hAnsiTheme="minorHAnsi" w:cstheme="minorHAnsi"/>
          <w:kern w:val="3"/>
          <w:lang w:eastAsia="ar-SA"/>
        </w:rPr>
      </w:pPr>
    </w:p>
    <w:p w:rsidR="004F63B5" w:rsidRDefault="004F63B5" w:rsidP="004F63B5">
      <w:pPr>
        <w:spacing w:line="240" w:lineRule="auto"/>
        <w:jc w:val="both"/>
        <w:rPr>
          <w:rFonts w:eastAsia="MyriadPro-Bold" w:cs="Calibri"/>
          <w:bCs/>
        </w:rPr>
      </w:pPr>
      <w:r w:rsidRPr="00E7251F">
        <w:rPr>
          <w:rFonts w:eastAsia="MyriadPro-Bold" w:cs="Calibri"/>
          <w:bCs/>
        </w:rPr>
        <w:t>Podany termin</w:t>
      </w:r>
      <w:r w:rsidR="00464AEF">
        <w:rPr>
          <w:rFonts w:eastAsia="MyriadPro-Bold" w:cs="Calibri"/>
          <w:bCs/>
        </w:rPr>
        <w:t xml:space="preserve"> (</w:t>
      </w:r>
      <w:r w:rsidR="00464AEF" w:rsidRPr="00464AEF">
        <w:rPr>
          <w:rFonts w:asciiTheme="minorHAnsi" w:hAnsiTheme="minorHAnsi" w:cstheme="minorHAnsi"/>
          <w:b/>
          <w:kern w:val="3"/>
          <w:u w:val="single"/>
          <w:lang w:eastAsia="zh-CN"/>
        </w:rPr>
        <w:t>4 tygodnie od dnia zawarcia umowy</w:t>
      </w:r>
      <w:r w:rsidR="00464AEF">
        <w:rPr>
          <w:rFonts w:asciiTheme="minorHAnsi" w:hAnsiTheme="minorHAnsi" w:cstheme="minorHAnsi"/>
          <w:b/>
          <w:kern w:val="3"/>
          <w:u w:val="single"/>
          <w:lang w:eastAsia="zh-CN"/>
        </w:rPr>
        <w:t>)</w:t>
      </w:r>
      <w:r w:rsidRPr="00E7251F">
        <w:rPr>
          <w:rFonts w:eastAsia="MyriadPro-Bold" w:cs="Calibri"/>
          <w:bCs/>
        </w:rPr>
        <w:t xml:space="preserve"> jest terminem maksymalnym w jak</w:t>
      </w:r>
      <w:r>
        <w:rPr>
          <w:rFonts w:eastAsia="MyriadPro-Bold" w:cs="Calibri"/>
          <w:bCs/>
        </w:rPr>
        <w:t>im Wykonawca musi wykonać przed</w:t>
      </w:r>
      <w:r w:rsidRPr="00E7251F">
        <w:rPr>
          <w:rFonts w:eastAsia="MyriadPro-Bold" w:cs="Calibri"/>
          <w:bCs/>
        </w:rPr>
        <w:t xml:space="preserve">miotowe zamówienie. Termin wykonania stanowi jedno z kryteriów oceny ofert, zgodnie z postanowieniami Rozdziału </w:t>
      </w:r>
      <w:r w:rsidR="00225AE6">
        <w:rPr>
          <w:rFonts w:eastAsia="MyriadPro-Bold" w:cs="Calibri"/>
          <w:bCs/>
        </w:rPr>
        <w:t>17</w:t>
      </w:r>
      <w:r w:rsidRPr="00E7251F">
        <w:rPr>
          <w:rFonts w:eastAsia="MyriadPro-Bold" w:cs="Calibri"/>
          <w:bCs/>
        </w:rPr>
        <w:t xml:space="preserve"> niniejszej SIWZ. </w:t>
      </w:r>
      <w:r w:rsidR="007110A0">
        <w:rPr>
          <w:rFonts w:eastAsia="MyriadPro-Bold" w:cs="Calibri"/>
          <w:bCs/>
        </w:rPr>
        <w:t>W tym</w:t>
      </w:r>
      <w:r w:rsidRPr="00E7251F">
        <w:rPr>
          <w:rFonts w:eastAsia="MyriadPro-Bold" w:cs="Calibri"/>
          <w:bCs/>
        </w:rPr>
        <w:t xml:space="preserve"> za termin wykonania przedmiotu umowy uznaje przekazanie</w:t>
      </w:r>
      <w:r>
        <w:rPr>
          <w:rFonts w:eastAsia="MyriadPro-Bold" w:cs="Calibri"/>
          <w:bCs/>
        </w:rPr>
        <w:t xml:space="preserve"> </w:t>
      </w:r>
      <w:r w:rsidRPr="00E7251F">
        <w:rPr>
          <w:rFonts w:eastAsia="MyriadPro-Bold" w:cs="Calibri"/>
          <w:bCs/>
        </w:rPr>
        <w:t>i zaakceptowanie przez obie strony protokołów końcowych prac stanowiących przedmiot zamówienia</w:t>
      </w:r>
      <w:bookmarkStart w:id="2" w:name="_GoBack"/>
      <w:bookmarkEnd w:id="2"/>
      <w:r w:rsidRPr="00E7251F">
        <w:rPr>
          <w:rFonts w:eastAsia="MyriadPro-Bold" w:cs="Calibri"/>
          <w:bCs/>
        </w:rPr>
        <w:t>.</w:t>
      </w:r>
    </w:p>
    <w:p w:rsidR="00E7251F" w:rsidRPr="00E7251F" w:rsidRDefault="00E7251F" w:rsidP="00E7251F">
      <w:pPr>
        <w:spacing w:line="240" w:lineRule="auto"/>
        <w:jc w:val="both"/>
        <w:rPr>
          <w:rFonts w:eastAsia="MyriadPro-Bold" w:cs="Calibri"/>
          <w:bCs/>
        </w:rPr>
      </w:pPr>
      <w:r w:rsidRPr="007041AD">
        <w:rPr>
          <w:rStyle w:val="Nagwek2Znak"/>
          <w:rFonts w:ascii="Calibri" w:eastAsia="Calibri" w:hAnsi="Calibri" w:cs="Calibri"/>
        </w:rPr>
        <w:t>3.1.</w:t>
      </w:r>
      <w:r>
        <w:rPr>
          <w:rStyle w:val="Nagwek2Znak"/>
          <w:rFonts w:ascii="Calibri" w:eastAsia="Calibri" w:hAnsi="Calibri" w:cs="Calibri"/>
        </w:rPr>
        <w:t xml:space="preserve">2. </w:t>
      </w:r>
      <w:r w:rsidRPr="00E7251F">
        <w:rPr>
          <w:rFonts w:eastAsia="MyriadPro-Bold" w:cs="Calibri"/>
          <w:bCs/>
        </w:rPr>
        <w:t>Wszystkie warunki realizacji przedmiotu zamówienia określone w Istotnych postanowieniach przyszłe</w:t>
      </w:r>
      <w:r w:rsidR="00225AE6">
        <w:rPr>
          <w:rFonts w:eastAsia="MyriadPro-Bold" w:cs="Calibri"/>
          <w:bCs/>
        </w:rPr>
        <w:t>j umowy – stanowiącym załącznik</w:t>
      </w:r>
      <w:r w:rsidRPr="00E7251F">
        <w:rPr>
          <w:rFonts w:eastAsia="MyriadPro-Bold" w:cs="Calibri"/>
          <w:bCs/>
        </w:rPr>
        <w:t xml:space="preserve"> nr 2 do SIWZ.</w:t>
      </w:r>
    </w:p>
    <w:p w:rsidR="00E7251F" w:rsidRPr="00E7251F" w:rsidRDefault="00E7251F" w:rsidP="004F63B5">
      <w:pPr>
        <w:spacing w:line="240" w:lineRule="auto"/>
        <w:rPr>
          <w:rFonts w:eastAsia="MyriadPro-Bold" w:cs="Calibri"/>
          <w:bCs/>
        </w:rPr>
      </w:pPr>
      <w:r>
        <w:rPr>
          <w:rStyle w:val="Nagwek2Znak"/>
          <w:rFonts w:ascii="Calibri" w:eastAsia="Calibri" w:hAnsi="Calibri" w:cs="Calibri"/>
        </w:rPr>
        <w:t xml:space="preserve">3.1.3. </w:t>
      </w:r>
      <w:r w:rsidRPr="00E7251F">
        <w:rPr>
          <w:rFonts w:eastAsia="MyriadPro-Bold" w:cs="Calibri"/>
          <w:bCs/>
        </w:rPr>
        <w:t xml:space="preserve">Miejsce realizacji zamówienia: </w:t>
      </w:r>
      <w:r>
        <w:rPr>
          <w:rFonts w:eastAsia="MyriadPro-Bold" w:cs="Calibri"/>
          <w:bCs/>
        </w:rPr>
        <w:br/>
      </w:r>
      <w:r w:rsidRPr="00E7251F">
        <w:rPr>
          <w:rFonts w:eastAsia="MyriadPro-Bold" w:cs="Calibri"/>
          <w:bCs/>
        </w:rPr>
        <w:t>Samodzielny Publiczny Zakład Opieki Zdrowotnej w Łapach, ul. Janusza Korczaka 23, 18-100 Łapy.</w:t>
      </w:r>
    </w:p>
    <w:p w:rsidR="00E7251F" w:rsidRPr="00E7251F" w:rsidRDefault="00E7251F" w:rsidP="00E7251F">
      <w:pPr>
        <w:spacing w:line="240" w:lineRule="auto"/>
        <w:jc w:val="both"/>
        <w:rPr>
          <w:rFonts w:eastAsia="MyriadPro-Bold" w:cs="Calibri"/>
          <w:bCs/>
        </w:rPr>
      </w:pPr>
      <w:r>
        <w:rPr>
          <w:rStyle w:val="Nagwek2Znak"/>
          <w:rFonts w:ascii="Calibri" w:eastAsia="Calibri" w:hAnsi="Calibri" w:cs="Calibri"/>
        </w:rPr>
        <w:t xml:space="preserve">3.1.4. </w:t>
      </w:r>
      <w:r w:rsidRPr="00E7251F">
        <w:rPr>
          <w:rFonts w:eastAsia="MyriadPro-Bold" w:cs="Calibri"/>
          <w:bCs/>
        </w:rPr>
        <w:t>Wynagrodzenie zostaje ustalone jako ryczałtowe brutto.</w:t>
      </w:r>
    </w:p>
    <w:p w:rsidR="00E7251F" w:rsidRPr="00E7251F" w:rsidRDefault="00E7251F" w:rsidP="00E7251F">
      <w:pPr>
        <w:spacing w:line="240" w:lineRule="auto"/>
        <w:jc w:val="both"/>
        <w:rPr>
          <w:rFonts w:eastAsia="MyriadPro-Bold" w:cs="Calibri"/>
          <w:bCs/>
        </w:rPr>
      </w:pPr>
      <w:r>
        <w:rPr>
          <w:rStyle w:val="Nagwek2Znak"/>
          <w:rFonts w:ascii="Calibri" w:eastAsia="Calibri" w:hAnsi="Calibri" w:cs="Calibri"/>
        </w:rPr>
        <w:t>3.1.</w:t>
      </w:r>
      <w:r w:rsidR="00464AEF">
        <w:rPr>
          <w:rStyle w:val="Nagwek2Znak"/>
          <w:rFonts w:ascii="Calibri" w:eastAsia="Calibri" w:hAnsi="Calibri" w:cs="Calibri"/>
        </w:rPr>
        <w:t>5</w:t>
      </w:r>
      <w:r>
        <w:rPr>
          <w:rStyle w:val="Nagwek2Znak"/>
          <w:rFonts w:ascii="Calibri" w:eastAsia="Calibri" w:hAnsi="Calibri" w:cs="Calibri"/>
        </w:rPr>
        <w:t xml:space="preserve">. </w:t>
      </w:r>
      <w:r w:rsidRPr="00E7251F">
        <w:rPr>
          <w:rFonts w:eastAsia="MyriadPro-Bold" w:cs="Calibri"/>
          <w:b/>
          <w:bCs/>
          <w:u w:val="single"/>
        </w:rPr>
        <w:t>UWAGA:</w:t>
      </w:r>
    </w:p>
    <w:p w:rsidR="00E7251F" w:rsidRPr="00E7251F" w:rsidRDefault="00E7251F" w:rsidP="00E7251F">
      <w:pPr>
        <w:spacing w:line="240" w:lineRule="auto"/>
        <w:jc w:val="both"/>
        <w:rPr>
          <w:rFonts w:eastAsia="MyriadPro-Bold" w:cs="Calibri"/>
          <w:bCs/>
        </w:rPr>
      </w:pPr>
      <w:r>
        <w:rPr>
          <w:rFonts w:eastAsia="MyriadPro-Bold" w:cs="Calibri"/>
          <w:bCs/>
        </w:rPr>
        <w:lastRenderedPageBreak/>
        <w:t xml:space="preserve">1. </w:t>
      </w:r>
      <w:r w:rsidRPr="00E7251F">
        <w:rPr>
          <w:rFonts w:eastAsia="MyriadPro-Bold" w:cs="Calibri"/>
          <w:bCs/>
        </w:rPr>
        <w:t>Zaprojektowany obiekt musi być dostępny dla wszystkich jego użytkowników, w tym musi spełniać wszelkie wymagania w zakresie dostępności dla osób niepełnosprawnych.</w:t>
      </w:r>
    </w:p>
    <w:p w:rsidR="00E7251F" w:rsidRPr="00E7251F" w:rsidRDefault="00E7251F" w:rsidP="00E7251F">
      <w:pPr>
        <w:spacing w:line="240" w:lineRule="auto"/>
        <w:jc w:val="both"/>
        <w:rPr>
          <w:rFonts w:eastAsia="MyriadPro-Bold" w:cs="Calibri"/>
          <w:bCs/>
        </w:rPr>
      </w:pPr>
      <w:r>
        <w:rPr>
          <w:rFonts w:eastAsia="MyriadPro-Bold" w:cs="Calibri"/>
          <w:bCs/>
        </w:rPr>
        <w:t xml:space="preserve">2. </w:t>
      </w:r>
      <w:r w:rsidRPr="00E7251F">
        <w:rPr>
          <w:rFonts w:eastAsia="MyriadPro-Bold" w:cs="Calibri"/>
          <w:bCs/>
        </w:rPr>
        <w:t>Inwestycję należy zaprojektować w sposób umożliwiający jej r</w:t>
      </w:r>
      <w:r>
        <w:rPr>
          <w:rFonts w:eastAsia="MyriadPro-Bold" w:cs="Calibri"/>
          <w:bCs/>
        </w:rPr>
        <w:t xml:space="preserve">ealizację przy czynnym obiekcie </w:t>
      </w:r>
      <w:r>
        <w:rPr>
          <w:rFonts w:eastAsia="MyriadPro-Bold" w:cs="Calibri"/>
          <w:bCs/>
        </w:rPr>
        <w:br/>
      </w:r>
      <w:r w:rsidRPr="00E7251F">
        <w:rPr>
          <w:rFonts w:eastAsia="MyriadPro-Bold" w:cs="Calibri"/>
          <w:bCs/>
        </w:rPr>
        <w:t>i powinny być wykonywane w sposób nie kolidujący z jego funkcjonowaniem.</w:t>
      </w:r>
    </w:p>
    <w:p w:rsidR="00E7251F" w:rsidRPr="00E7251F" w:rsidRDefault="00E7251F" w:rsidP="00E7251F">
      <w:pPr>
        <w:spacing w:line="240" w:lineRule="auto"/>
        <w:jc w:val="both"/>
        <w:rPr>
          <w:rFonts w:eastAsia="MyriadPro-Bold" w:cs="Calibri"/>
          <w:bCs/>
        </w:rPr>
      </w:pPr>
      <w:r>
        <w:rPr>
          <w:rFonts w:eastAsia="MyriadPro-Bold" w:cs="Calibri"/>
          <w:bCs/>
        </w:rPr>
        <w:t xml:space="preserve">3. </w:t>
      </w:r>
      <w:r w:rsidRPr="00E7251F">
        <w:rPr>
          <w:rFonts w:eastAsia="MyriadPro-Bold" w:cs="Calibri"/>
          <w:bCs/>
        </w:rPr>
        <w:t xml:space="preserve">Z uwagi na to, że prace będą realizowane w czynnym szpitalu, należy przy projektowaniu </w:t>
      </w:r>
      <w:r w:rsidR="004F63B5">
        <w:rPr>
          <w:rFonts w:eastAsia="MyriadPro-Bold" w:cs="Calibri"/>
          <w:bCs/>
        </w:rPr>
        <w:t>podać zalecenia dla W</w:t>
      </w:r>
      <w:r w:rsidRPr="00E7251F">
        <w:rPr>
          <w:rFonts w:eastAsia="MyriadPro-Bold" w:cs="Calibri"/>
          <w:bCs/>
        </w:rPr>
        <w:t>ykonawców budowy zminimalizować uci</w:t>
      </w:r>
      <w:r w:rsidR="004F63B5">
        <w:rPr>
          <w:rFonts w:eastAsia="MyriadPro-Bold" w:cs="Calibri"/>
          <w:bCs/>
        </w:rPr>
        <w:t xml:space="preserve">ążliwość prowadzonych robót dla </w:t>
      </w:r>
      <w:r w:rsidRPr="00E7251F">
        <w:rPr>
          <w:rFonts w:eastAsia="MyriadPro-Bold" w:cs="Calibri"/>
          <w:bCs/>
        </w:rPr>
        <w:t xml:space="preserve">pracowników oraz pacjentów  przebywających w SP ZOZ w Łapach.  </w:t>
      </w:r>
    </w:p>
    <w:p w:rsidR="00E7251F" w:rsidRPr="00E7251F" w:rsidRDefault="00E7251F" w:rsidP="00E7251F">
      <w:pPr>
        <w:spacing w:line="240" w:lineRule="auto"/>
        <w:jc w:val="both"/>
        <w:rPr>
          <w:rFonts w:eastAsia="MyriadPro-Bold" w:cs="Calibri"/>
          <w:bCs/>
        </w:rPr>
      </w:pPr>
      <w:r>
        <w:rPr>
          <w:rFonts w:eastAsia="MyriadPro-Bold" w:cs="Calibri"/>
          <w:bCs/>
        </w:rPr>
        <w:t xml:space="preserve">4. </w:t>
      </w:r>
      <w:r w:rsidRPr="00E7251F">
        <w:rPr>
          <w:rFonts w:eastAsia="MyriadPro-Bold" w:cs="Calibri"/>
          <w:bCs/>
        </w:rPr>
        <w:t>Wykonawca ponosi pełną odpowiedzialność za wykonanie przedmiotu zamówienia.</w:t>
      </w:r>
    </w:p>
    <w:p w:rsidR="00E7251F" w:rsidRPr="00E7251F" w:rsidRDefault="00E7251F" w:rsidP="00E7251F">
      <w:pPr>
        <w:spacing w:line="240" w:lineRule="auto"/>
        <w:jc w:val="both"/>
        <w:rPr>
          <w:rFonts w:eastAsia="MyriadPro-Bold" w:cs="Calibri"/>
          <w:bCs/>
        </w:rPr>
      </w:pPr>
      <w:r>
        <w:rPr>
          <w:rFonts w:eastAsia="MyriadPro-Bold" w:cs="Calibri"/>
          <w:bCs/>
        </w:rPr>
        <w:t xml:space="preserve">5. </w:t>
      </w:r>
      <w:r w:rsidRPr="00E7251F">
        <w:rPr>
          <w:rFonts w:eastAsia="MyriadPro-Bold" w:cs="Calibri"/>
          <w:b/>
          <w:bCs/>
        </w:rPr>
        <w:t>Zamawiający informuje o możliwości dokonania wizji lokalnej na terenie inwestycji.</w:t>
      </w:r>
      <w:r w:rsidRPr="00E7251F">
        <w:rPr>
          <w:rFonts w:eastAsia="MyriadPro-Bold" w:cs="Calibri"/>
          <w:bCs/>
        </w:rPr>
        <w:t xml:space="preserve"> Zamawiający informuje, że nie przewiduje zebrania </w:t>
      </w:r>
      <w:r w:rsidR="004F63B5">
        <w:rPr>
          <w:rFonts w:eastAsia="MyriadPro-Bold" w:cs="Calibri"/>
          <w:bCs/>
        </w:rPr>
        <w:t>W</w:t>
      </w:r>
      <w:r w:rsidRPr="00E7251F">
        <w:rPr>
          <w:rFonts w:eastAsia="MyriadPro-Bold" w:cs="Calibri"/>
          <w:bCs/>
        </w:rPr>
        <w:t>ykonawców w celu wyjaśnienia wątpliwości dotyczących treści SIWZ a w trakcie wizji nie będzie udzielał odpowiedzi na pytania dotyczące treści SIWZ.</w:t>
      </w:r>
    </w:p>
    <w:p w:rsidR="00E7251F" w:rsidRPr="00E7251F" w:rsidRDefault="00E7251F" w:rsidP="00E7251F">
      <w:pPr>
        <w:spacing w:line="240" w:lineRule="auto"/>
        <w:jc w:val="both"/>
        <w:rPr>
          <w:rFonts w:eastAsia="MyriadPro-Bold" w:cs="Calibri"/>
          <w:bCs/>
        </w:rPr>
      </w:pPr>
      <w:r>
        <w:rPr>
          <w:rFonts w:eastAsia="MyriadPro-Bold" w:cs="Calibri"/>
          <w:bCs/>
        </w:rPr>
        <w:t xml:space="preserve">6. </w:t>
      </w:r>
      <w:r w:rsidRPr="00E7251F">
        <w:rPr>
          <w:rFonts w:eastAsia="MyriadPro-Bold" w:cs="Calibri"/>
          <w:bCs/>
        </w:rPr>
        <w:t xml:space="preserve">Należy uwzględnić uzyskanie warunków i usunięcie wszelkich kolizji istniejącej infrastruktury </w:t>
      </w:r>
      <w:r>
        <w:rPr>
          <w:rFonts w:eastAsia="MyriadPro-Bold" w:cs="Calibri"/>
          <w:bCs/>
        </w:rPr>
        <w:br/>
      </w:r>
      <w:r w:rsidRPr="00E7251F">
        <w:rPr>
          <w:rFonts w:eastAsia="MyriadPro-Bold" w:cs="Calibri"/>
          <w:bCs/>
        </w:rPr>
        <w:t>z planowaną inwestycją.</w:t>
      </w:r>
      <w:r>
        <w:rPr>
          <w:rFonts w:eastAsia="MyriadPro-Bold" w:cs="Calibri"/>
          <w:bCs/>
        </w:rPr>
        <w:t xml:space="preserve"> </w:t>
      </w:r>
      <w:r w:rsidRPr="00E7251F">
        <w:rPr>
          <w:rFonts w:eastAsia="MyriadPro-Bold" w:cs="Calibri"/>
          <w:bCs/>
        </w:rPr>
        <w:t xml:space="preserve">Projektowane materiały przy realizacji ww. zamówienia powinny posiadać dopuszczenia do obrotu i stosowania w budownictwie określone w ustawie „Prawo budowlane", </w:t>
      </w:r>
      <w:r>
        <w:rPr>
          <w:rFonts w:eastAsia="MyriadPro-Bold" w:cs="Calibri"/>
          <w:bCs/>
        </w:rPr>
        <w:br/>
      </w:r>
      <w:r w:rsidRPr="00E7251F">
        <w:rPr>
          <w:rFonts w:eastAsia="MyriadPro-Bold" w:cs="Calibri"/>
          <w:bCs/>
        </w:rPr>
        <w:t xml:space="preserve">jak również uwzględniać specyfikę Zamawiającego.                              </w:t>
      </w:r>
    </w:p>
    <w:p w:rsidR="004F63B5" w:rsidRDefault="00E7251F" w:rsidP="00E7251F">
      <w:pPr>
        <w:spacing w:line="240" w:lineRule="auto"/>
        <w:jc w:val="both"/>
        <w:rPr>
          <w:rFonts w:eastAsia="MyriadPro-Bold" w:cs="Calibri"/>
          <w:bCs/>
        </w:rPr>
      </w:pPr>
      <w:r>
        <w:rPr>
          <w:rFonts w:eastAsia="MyriadPro-Bold" w:cs="Calibri"/>
          <w:bCs/>
        </w:rPr>
        <w:t xml:space="preserve">7. </w:t>
      </w:r>
      <w:r w:rsidRPr="00E7251F">
        <w:rPr>
          <w:rFonts w:eastAsia="MyriadPro-Bold" w:cs="Calibri"/>
          <w:bCs/>
        </w:rPr>
        <w:t>Wykonawca odpowiada za ewentualne skutki wyni</w:t>
      </w:r>
      <w:r w:rsidR="004F63B5">
        <w:rPr>
          <w:rFonts w:eastAsia="MyriadPro-Bold" w:cs="Calibri"/>
          <w:bCs/>
        </w:rPr>
        <w:t>kłe z błędów dokumentacyjnych.</w:t>
      </w:r>
    </w:p>
    <w:p w:rsidR="00E7251F" w:rsidRPr="00E7251F" w:rsidRDefault="004F63B5" w:rsidP="00E7251F">
      <w:pPr>
        <w:spacing w:line="240" w:lineRule="auto"/>
        <w:jc w:val="both"/>
        <w:rPr>
          <w:rFonts w:eastAsia="MyriadPro-Bold" w:cs="Calibri"/>
          <w:bCs/>
        </w:rPr>
      </w:pPr>
      <w:r>
        <w:rPr>
          <w:rFonts w:eastAsia="MyriadPro-Bold" w:cs="Calibri"/>
          <w:bCs/>
        </w:rPr>
        <w:t xml:space="preserve">8. </w:t>
      </w:r>
      <w:r w:rsidR="00E7251F" w:rsidRPr="00E7251F">
        <w:rPr>
          <w:rFonts w:eastAsia="MyriadPro-Bold" w:cs="Calibri"/>
          <w:bCs/>
        </w:rPr>
        <w:t>Zamawiający nie przewiduje udzielania zaliczek.</w:t>
      </w:r>
    </w:p>
    <w:p w:rsidR="00584B21" w:rsidRPr="007041AD" w:rsidRDefault="00584B21" w:rsidP="00584B21">
      <w:pPr>
        <w:spacing w:line="240" w:lineRule="auto"/>
        <w:jc w:val="both"/>
        <w:rPr>
          <w:rFonts w:cs="Calibri"/>
        </w:rPr>
      </w:pPr>
      <w:r w:rsidRPr="004C48E2">
        <w:rPr>
          <w:rFonts w:cs="Calibri"/>
          <w:color w:val="2E74B5"/>
          <w:sz w:val="26"/>
          <w:szCs w:val="26"/>
        </w:rPr>
        <w:t>3.2.</w:t>
      </w:r>
      <w:r w:rsidRPr="004C48E2">
        <w:rPr>
          <w:rStyle w:val="Nagwek2Znak"/>
          <w:rFonts w:ascii="Calibri" w:eastAsia="Calibri" w:hAnsi="Calibri" w:cs="Calibri"/>
          <w:sz w:val="22"/>
          <w:szCs w:val="22"/>
        </w:rPr>
        <w:t xml:space="preserve"> </w:t>
      </w:r>
      <w:r w:rsidR="00FC119B" w:rsidRPr="00464AEF">
        <w:rPr>
          <w:rFonts w:cs="Calibri"/>
        </w:rPr>
        <w:t xml:space="preserve">Zamawiający </w:t>
      </w:r>
      <w:r w:rsidR="00FC119B" w:rsidRPr="00464AEF">
        <w:rPr>
          <w:rFonts w:cs="Calibri"/>
          <w:b/>
        </w:rPr>
        <w:t>dopuszcza do składania ofert częściowych</w:t>
      </w:r>
      <w:r w:rsidR="00FC119B" w:rsidRPr="00464AEF">
        <w:rPr>
          <w:rFonts w:cs="Calibri"/>
        </w:rPr>
        <w:t xml:space="preserve">. Przedmiotowe zamówienie obejmuje </w:t>
      </w:r>
      <w:r w:rsidR="00FC119B" w:rsidRPr="007148F9">
        <w:rPr>
          <w:rFonts w:cs="Calibri"/>
          <w:b/>
        </w:rPr>
        <w:t xml:space="preserve">pakiety od nr 1 do nr </w:t>
      </w:r>
      <w:r w:rsidR="00464AEF" w:rsidRPr="007148F9">
        <w:rPr>
          <w:rFonts w:cs="Calibri"/>
          <w:b/>
        </w:rPr>
        <w:t>4</w:t>
      </w:r>
      <w:r w:rsidR="00FC119B" w:rsidRPr="007148F9">
        <w:rPr>
          <w:rFonts w:cs="Calibri"/>
          <w:b/>
        </w:rPr>
        <w:t>, które stanowią odrębne części zamówienia.</w:t>
      </w:r>
    </w:p>
    <w:p w:rsidR="00584B21" w:rsidRPr="007041AD" w:rsidRDefault="00584B21" w:rsidP="00584B21">
      <w:pPr>
        <w:spacing w:line="240" w:lineRule="auto"/>
        <w:jc w:val="both"/>
        <w:rPr>
          <w:rFonts w:cs="Calibri"/>
        </w:rPr>
      </w:pPr>
      <w:r w:rsidRPr="007041AD">
        <w:rPr>
          <w:rFonts w:cs="Calibri"/>
          <w:color w:val="2E74B5"/>
          <w:sz w:val="26"/>
          <w:szCs w:val="26"/>
        </w:rPr>
        <w:t>3.3.</w:t>
      </w:r>
      <w:r w:rsidRPr="007041AD">
        <w:rPr>
          <w:rStyle w:val="Nagwek2Znak"/>
          <w:rFonts w:ascii="Calibri" w:eastAsia="Calibri" w:hAnsi="Calibri" w:cs="Calibri"/>
          <w:sz w:val="22"/>
          <w:szCs w:val="22"/>
        </w:rPr>
        <w:t xml:space="preserve"> </w:t>
      </w:r>
      <w:r w:rsidRPr="007041AD">
        <w:rPr>
          <w:rFonts w:cs="Calibri"/>
        </w:rPr>
        <w:t xml:space="preserve">Zamawiający </w:t>
      </w:r>
      <w:r w:rsidRPr="007041AD">
        <w:rPr>
          <w:rFonts w:cs="Calibri"/>
          <w:b/>
        </w:rPr>
        <w:t>nie dopuszcza ofert wariantowych</w:t>
      </w:r>
      <w:r w:rsidRPr="007041AD">
        <w:rPr>
          <w:rFonts w:cs="Calibri"/>
        </w:rPr>
        <w:t>.</w:t>
      </w:r>
    </w:p>
    <w:p w:rsidR="0015039C" w:rsidRDefault="00182931" w:rsidP="00182931">
      <w:pPr>
        <w:spacing w:line="240" w:lineRule="auto"/>
        <w:jc w:val="both"/>
        <w:rPr>
          <w:rFonts w:cs="Calibri"/>
        </w:rPr>
      </w:pPr>
      <w:r>
        <w:rPr>
          <w:rStyle w:val="Nagwek2Znak"/>
          <w:rFonts w:ascii="Calibri" w:eastAsia="Calibri" w:hAnsi="Calibri" w:cs="Calibri"/>
        </w:rPr>
        <w:t>3</w:t>
      </w:r>
      <w:r w:rsidRPr="007041AD">
        <w:rPr>
          <w:rStyle w:val="Nagwek2Znak"/>
          <w:rFonts w:ascii="Calibri" w:eastAsia="Calibri" w:hAnsi="Calibri" w:cs="Calibri"/>
        </w:rPr>
        <w:t>.</w:t>
      </w:r>
      <w:r>
        <w:rPr>
          <w:rStyle w:val="Nagwek2Znak"/>
          <w:rFonts w:ascii="Calibri" w:eastAsia="Calibri" w:hAnsi="Calibri" w:cs="Calibri"/>
        </w:rPr>
        <w:t>5</w:t>
      </w:r>
      <w:r w:rsidRPr="007041AD">
        <w:rPr>
          <w:rStyle w:val="Nagwek2Znak"/>
          <w:rFonts w:ascii="Calibri" w:eastAsia="Calibri" w:hAnsi="Calibri" w:cs="Calibri"/>
        </w:rPr>
        <w:t>.</w:t>
      </w:r>
      <w:r w:rsidRPr="007041AD">
        <w:rPr>
          <w:rFonts w:cs="Calibri"/>
        </w:rPr>
        <w:t xml:space="preserve"> Zamawiający nie przewiduje udzielenia zamówień, o których mowa w art. 67 ust. 1 pkt. 6 i 7 ustawy. </w:t>
      </w:r>
    </w:p>
    <w:p w:rsidR="00FC119B" w:rsidRPr="00FC119B" w:rsidRDefault="00FC119B" w:rsidP="00FC119B">
      <w:pPr>
        <w:spacing w:line="240" w:lineRule="auto"/>
        <w:jc w:val="both"/>
        <w:rPr>
          <w:rFonts w:asciiTheme="minorHAnsi" w:hAnsiTheme="minorHAnsi"/>
        </w:rPr>
      </w:pPr>
      <w:r w:rsidRPr="00FC119B">
        <w:rPr>
          <w:rFonts w:asciiTheme="minorHAnsi" w:hAnsiTheme="minorHAnsi"/>
          <w:color w:val="548DD4" w:themeColor="text2" w:themeTint="99"/>
          <w:sz w:val="26"/>
          <w:szCs w:val="26"/>
        </w:rPr>
        <w:t>3.6.</w:t>
      </w:r>
      <w:r w:rsidRPr="00FC119B">
        <w:rPr>
          <w:rFonts w:asciiTheme="minorHAnsi" w:hAnsiTheme="minorHAnsi"/>
          <w:b/>
          <w:color w:val="548DD4" w:themeColor="text2" w:themeTint="99"/>
          <w:szCs w:val="26"/>
        </w:rPr>
        <w:t xml:space="preserve"> </w:t>
      </w:r>
      <w:r w:rsidRPr="00FC119B">
        <w:rPr>
          <w:rFonts w:asciiTheme="minorHAnsi" w:hAnsiTheme="minorHAnsi"/>
        </w:rPr>
        <w:t>Zamawiający nie zastrzega obowiązku osobistego wykonania przez Wykonawcę kluczowych części zamówienia w zakresie przedmiotu zamówienia. Wykonawca może powierzyć wykonanie części zamówienia podwykonawcom.</w:t>
      </w:r>
    </w:p>
    <w:p w:rsidR="00FC119B" w:rsidRPr="00FC119B" w:rsidRDefault="00FC119B" w:rsidP="00FC119B">
      <w:pPr>
        <w:spacing w:line="240" w:lineRule="auto"/>
        <w:jc w:val="both"/>
        <w:rPr>
          <w:rFonts w:asciiTheme="minorHAnsi" w:hAnsiTheme="minorHAnsi"/>
        </w:rPr>
      </w:pPr>
      <w:r w:rsidRPr="00FC119B">
        <w:rPr>
          <w:rFonts w:asciiTheme="minorHAnsi" w:hAnsiTheme="minorHAnsi"/>
          <w:color w:val="548DD4" w:themeColor="text2" w:themeTint="99"/>
          <w:sz w:val="26"/>
          <w:szCs w:val="26"/>
        </w:rPr>
        <w:t>3.7.</w:t>
      </w:r>
      <w:r w:rsidRPr="00FC119B">
        <w:rPr>
          <w:rFonts w:asciiTheme="minorHAnsi" w:hAnsiTheme="minorHAnsi"/>
          <w:b/>
          <w:color w:val="548DD4" w:themeColor="text2" w:themeTint="99"/>
        </w:rPr>
        <w:t xml:space="preserve"> </w:t>
      </w:r>
      <w:r w:rsidR="00F17E83">
        <w:rPr>
          <w:rFonts w:asciiTheme="minorHAnsi" w:hAnsiTheme="minorHAnsi"/>
        </w:rPr>
        <w:t>Zamawiający żąda</w:t>
      </w:r>
      <w:r w:rsidRPr="00FC119B">
        <w:rPr>
          <w:rFonts w:asciiTheme="minorHAnsi" w:hAnsiTheme="minorHAnsi"/>
        </w:rPr>
        <w:t xml:space="preserve"> wskazania w formularzu ofertowym przez Wykonawcę, którą część zamówienia zamierza zlecić do wykonania podwykonawcy, wraz ze wskazaniem danych kontaktowych podwykonawców, i podania przez Wykonawcę firm podwykonawców, zgodnie z art. 36b) ust. 1 ustawy.</w:t>
      </w:r>
    </w:p>
    <w:p w:rsidR="00FC119B" w:rsidRPr="00FC119B" w:rsidRDefault="00FC119B" w:rsidP="00FC119B">
      <w:pPr>
        <w:spacing w:line="240" w:lineRule="auto"/>
        <w:jc w:val="both"/>
        <w:rPr>
          <w:rFonts w:asciiTheme="minorHAnsi" w:hAnsiTheme="minorHAnsi"/>
        </w:rPr>
      </w:pPr>
      <w:r w:rsidRPr="00FC119B">
        <w:rPr>
          <w:rFonts w:asciiTheme="minorHAnsi" w:hAnsiTheme="minorHAnsi"/>
          <w:color w:val="548DD4" w:themeColor="text2" w:themeTint="99"/>
          <w:sz w:val="26"/>
          <w:szCs w:val="26"/>
        </w:rPr>
        <w:t>3.8</w:t>
      </w:r>
      <w:r w:rsidRPr="00FC119B">
        <w:rPr>
          <w:rFonts w:asciiTheme="minorHAnsi" w:hAnsiTheme="minorHAnsi"/>
          <w:color w:val="1F497D" w:themeColor="text2"/>
        </w:rPr>
        <w:t>.</w:t>
      </w:r>
      <w:r w:rsidRPr="00FC119B">
        <w:rPr>
          <w:rFonts w:asciiTheme="minorHAnsi" w:hAnsiTheme="minorHAnsi"/>
          <w:b/>
          <w:color w:val="1F497D" w:themeColor="text2"/>
        </w:rPr>
        <w:t xml:space="preserve"> </w:t>
      </w:r>
      <w:r w:rsidRPr="00FC119B">
        <w:rPr>
          <w:rFonts w:asciiTheme="minorHAnsi" w:hAnsiTheme="minorHAnsi"/>
        </w:rPr>
        <w:t>Jeżeli powierzenie podwykonawcy wykonania części zamówienia nastąpi w trakcie jego realizacji, Wykonawca na żądanie Zamawiającego przedstawi oświadczenie, o którym mowa w art. 25a ust. 1 ustawy, lub oświadczenia lub dokumenty potwierdzające brak podstaw wykluczenia wobec tego podwykonawcy.</w:t>
      </w:r>
    </w:p>
    <w:p w:rsidR="00FC119B" w:rsidRPr="00FC119B" w:rsidRDefault="00FC119B" w:rsidP="00FC119B">
      <w:pPr>
        <w:spacing w:line="240" w:lineRule="auto"/>
        <w:jc w:val="both"/>
        <w:rPr>
          <w:rFonts w:asciiTheme="minorHAnsi" w:hAnsiTheme="minorHAnsi"/>
        </w:rPr>
      </w:pPr>
      <w:r w:rsidRPr="00FC119B">
        <w:rPr>
          <w:rFonts w:asciiTheme="minorHAnsi" w:hAnsiTheme="minorHAnsi"/>
          <w:color w:val="548DD4" w:themeColor="text2" w:themeTint="99"/>
          <w:sz w:val="26"/>
          <w:szCs w:val="26"/>
        </w:rPr>
        <w:t>3.9.</w:t>
      </w:r>
      <w:r w:rsidRPr="00FC119B">
        <w:rPr>
          <w:rFonts w:asciiTheme="minorHAnsi" w:hAnsiTheme="minorHAnsi"/>
          <w:b/>
          <w:color w:val="548DD4" w:themeColor="text2" w:themeTint="99"/>
        </w:rPr>
        <w:t xml:space="preserve"> </w:t>
      </w:r>
      <w:r w:rsidRPr="00FC119B">
        <w:rPr>
          <w:rFonts w:asciiTheme="minorHAnsi" w:hAnsiTheme="minorHAnsi"/>
        </w:rPr>
        <w:t>Jeżeli Zamawiający stwierdzi, że wobec danego podwykonawcy zachodzą podstawy wykluczenia, Wykonawca obowiązany jest zastąpić tego podwykonawcę lub zrezygnować z powierzenia wykonania części zamówienia podwykonawcy.</w:t>
      </w:r>
    </w:p>
    <w:p w:rsidR="0015039C" w:rsidRDefault="0015039C">
      <w:pPr>
        <w:spacing w:after="0" w:line="240" w:lineRule="auto"/>
        <w:rPr>
          <w:rFonts w:cs="Calibri"/>
        </w:rPr>
      </w:pPr>
    </w:p>
    <w:p w:rsidR="008546E9" w:rsidRPr="00DD3434" w:rsidRDefault="00182931" w:rsidP="00182931">
      <w:pPr>
        <w:spacing w:line="240" w:lineRule="auto"/>
        <w:jc w:val="both"/>
        <w:rPr>
          <w:rFonts w:asciiTheme="minorHAnsi" w:hAnsiTheme="minorHAnsi"/>
          <w:b/>
        </w:rPr>
      </w:pPr>
      <w:r w:rsidRPr="00DD3434">
        <w:rPr>
          <w:rFonts w:asciiTheme="minorHAnsi" w:hAnsiTheme="minorHAnsi"/>
          <w:b/>
          <w:color w:val="1F497D" w:themeColor="text2"/>
          <w:sz w:val="32"/>
        </w:rPr>
        <w:t>Rozdział</w:t>
      </w:r>
      <w:r>
        <w:rPr>
          <w:rFonts w:asciiTheme="minorHAnsi" w:hAnsiTheme="minorHAnsi"/>
          <w:b/>
          <w:color w:val="1F497D" w:themeColor="text2"/>
          <w:sz w:val="32"/>
        </w:rPr>
        <w:t xml:space="preserve"> 4 Nazwa/y i kod/y Wspólnego słownika Zamówień (CPV):</w:t>
      </w:r>
      <w:r w:rsidRPr="00DD3434">
        <w:rPr>
          <w:rFonts w:asciiTheme="minorHAnsi" w:hAnsiTheme="minorHAnsi"/>
          <w:b/>
          <w:color w:val="1F497D" w:themeColor="text2"/>
          <w:sz w:val="32"/>
        </w:rPr>
        <w:t xml:space="preserve"> </w:t>
      </w:r>
    </w:p>
    <w:p w:rsidR="00FC119B" w:rsidRPr="00FC119B" w:rsidRDefault="00FC119B" w:rsidP="00FC119B">
      <w:pPr>
        <w:spacing w:line="240" w:lineRule="auto"/>
        <w:jc w:val="both"/>
        <w:rPr>
          <w:rFonts w:cs="Calibri"/>
        </w:rPr>
      </w:pPr>
      <w:r w:rsidRPr="00FC119B">
        <w:rPr>
          <w:rFonts w:cs="Calibri"/>
        </w:rPr>
        <w:t>a) Główny kod:</w:t>
      </w:r>
    </w:p>
    <w:p w:rsidR="00E7251F" w:rsidRDefault="00E7251F" w:rsidP="00FB0034">
      <w:pPr>
        <w:spacing w:line="240" w:lineRule="auto"/>
        <w:jc w:val="both"/>
        <w:rPr>
          <w:rFonts w:cs="Calibri"/>
          <w:b/>
          <w:lang w:eastAsia="pl-PL"/>
        </w:rPr>
      </w:pPr>
      <w:r w:rsidRPr="00E7251F">
        <w:rPr>
          <w:rFonts w:cs="Calibri"/>
          <w:b/>
          <w:lang w:eastAsia="pl-PL"/>
        </w:rPr>
        <w:t>71221000</w:t>
      </w:r>
      <w:r w:rsidR="007E71D8">
        <w:rPr>
          <w:rFonts w:cs="Calibri"/>
          <w:b/>
          <w:lang w:eastAsia="pl-PL"/>
        </w:rPr>
        <w:t xml:space="preserve"> </w:t>
      </w:r>
      <w:r w:rsidRPr="00E7251F">
        <w:rPr>
          <w:rFonts w:cs="Calibri"/>
          <w:b/>
          <w:lang w:eastAsia="pl-PL"/>
        </w:rPr>
        <w:t>-</w:t>
      </w:r>
      <w:r w:rsidR="007E71D8">
        <w:rPr>
          <w:rFonts w:cs="Calibri"/>
          <w:b/>
          <w:lang w:eastAsia="pl-PL"/>
        </w:rPr>
        <w:t xml:space="preserve"> </w:t>
      </w:r>
      <w:r w:rsidRPr="00E7251F">
        <w:rPr>
          <w:rFonts w:cs="Calibri"/>
          <w:b/>
          <w:lang w:eastAsia="pl-PL"/>
        </w:rPr>
        <w:t>3</w:t>
      </w:r>
      <w:r w:rsidRPr="00E7251F">
        <w:rPr>
          <w:rFonts w:cs="Calibri"/>
          <w:b/>
          <w:lang w:eastAsia="pl-PL"/>
        </w:rPr>
        <w:tab/>
        <w:t>Usługi architektoniczne w zakresie obiektów budowlanych</w:t>
      </w:r>
    </w:p>
    <w:p w:rsidR="00E7251F" w:rsidRDefault="00E7251F" w:rsidP="00FB0034">
      <w:pPr>
        <w:spacing w:line="240" w:lineRule="auto"/>
        <w:jc w:val="both"/>
        <w:rPr>
          <w:rFonts w:cs="Calibri"/>
          <w:b/>
          <w:lang w:eastAsia="pl-PL"/>
        </w:rPr>
      </w:pPr>
    </w:p>
    <w:p w:rsidR="008546E9" w:rsidRDefault="008546E9" w:rsidP="00FB0034">
      <w:pPr>
        <w:spacing w:line="240" w:lineRule="auto"/>
        <w:jc w:val="both"/>
        <w:rPr>
          <w:rFonts w:asciiTheme="minorHAnsi" w:hAnsiTheme="minorHAnsi"/>
          <w:b/>
          <w:color w:val="1F497D" w:themeColor="text2"/>
          <w:sz w:val="32"/>
        </w:rPr>
      </w:pPr>
      <w:r w:rsidRPr="00DD3434">
        <w:rPr>
          <w:rFonts w:asciiTheme="minorHAnsi" w:hAnsiTheme="minorHAnsi"/>
          <w:b/>
          <w:color w:val="1F497D" w:themeColor="text2"/>
          <w:sz w:val="32"/>
        </w:rPr>
        <w:t xml:space="preserve">Rozdział </w:t>
      </w:r>
      <w:r w:rsidR="00987C08" w:rsidRPr="00DD3434">
        <w:rPr>
          <w:rFonts w:asciiTheme="minorHAnsi" w:hAnsiTheme="minorHAnsi"/>
          <w:b/>
          <w:color w:val="1F497D" w:themeColor="text2"/>
          <w:sz w:val="32"/>
        </w:rPr>
        <w:t>5</w:t>
      </w:r>
      <w:r w:rsidRPr="00DD3434">
        <w:rPr>
          <w:rFonts w:asciiTheme="minorHAnsi" w:hAnsiTheme="minorHAnsi"/>
          <w:b/>
          <w:color w:val="1F497D" w:themeColor="text2"/>
          <w:sz w:val="32"/>
        </w:rPr>
        <w:t xml:space="preserve"> WARUNKI UDZIAŁU W POSTĘPOWANIU </w:t>
      </w:r>
    </w:p>
    <w:p w:rsidR="00FC119B" w:rsidRPr="00FC119B" w:rsidRDefault="00FC119B" w:rsidP="00FC119B">
      <w:pPr>
        <w:spacing w:line="240" w:lineRule="auto"/>
        <w:jc w:val="both"/>
        <w:rPr>
          <w:rFonts w:cs="Calibri"/>
        </w:rPr>
      </w:pPr>
      <w:r w:rsidRPr="00FC119B">
        <w:rPr>
          <w:rStyle w:val="Nagwek2Znak"/>
          <w:rFonts w:ascii="Calibri" w:eastAsia="Calibri" w:hAnsi="Calibri" w:cs="Calibri"/>
        </w:rPr>
        <w:t>5.1.</w:t>
      </w:r>
      <w:r w:rsidRPr="00FC119B">
        <w:rPr>
          <w:rFonts w:cs="Calibri"/>
        </w:rPr>
        <w:t xml:space="preserve"> O udzielenie zamówienia mogą ubiegać się Wykonawcy, którzy spełniają niżej określone przez Zamawiającego </w:t>
      </w:r>
      <w:r w:rsidRPr="00FC119B">
        <w:rPr>
          <w:rFonts w:cs="Calibri"/>
          <w:b/>
        </w:rPr>
        <w:t>warunki</w:t>
      </w:r>
      <w:r w:rsidRPr="00FC119B">
        <w:rPr>
          <w:rFonts w:cs="Calibri"/>
        </w:rPr>
        <w:t xml:space="preserve"> udziału w postępowaniu: </w:t>
      </w:r>
    </w:p>
    <w:p w:rsidR="00FC119B" w:rsidRPr="00FC119B" w:rsidRDefault="00FC119B" w:rsidP="00FC119B">
      <w:pPr>
        <w:spacing w:line="240" w:lineRule="auto"/>
        <w:jc w:val="both"/>
        <w:rPr>
          <w:rFonts w:cs="Calibri"/>
        </w:rPr>
      </w:pPr>
      <w:bookmarkStart w:id="3" w:name="_Hlk529358267"/>
      <w:r w:rsidRPr="00FC119B">
        <w:rPr>
          <w:rStyle w:val="Nagwek3Znak"/>
          <w:rFonts w:ascii="Calibri" w:eastAsia="Calibri" w:hAnsi="Calibri" w:cs="Calibri"/>
        </w:rPr>
        <w:t>5.1.1.</w:t>
      </w:r>
      <w:r w:rsidRPr="00FC119B">
        <w:rPr>
          <w:rFonts w:cs="Calibri"/>
        </w:rPr>
        <w:t xml:space="preserve"> </w:t>
      </w:r>
      <w:bookmarkStart w:id="4" w:name="_Hlk529358423"/>
      <w:r w:rsidRPr="00FC119B">
        <w:rPr>
          <w:rFonts w:cs="Calibri"/>
        </w:rPr>
        <w:t xml:space="preserve">dotyczące kompetencji lub uprawnień do prowadzenia określonej działalności zawodowej, </w:t>
      </w:r>
      <w:r w:rsidRPr="00FC119B">
        <w:rPr>
          <w:rFonts w:cs="Calibri"/>
        </w:rPr>
        <w:br/>
        <w:t>o ile wynika to z odrębnych przepisów</w:t>
      </w:r>
      <w:bookmarkEnd w:id="4"/>
      <w:r w:rsidRPr="00FC119B">
        <w:rPr>
          <w:rFonts w:cs="Calibri"/>
        </w:rPr>
        <w:t xml:space="preserve">. </w:t>
      </w:r>
      <w:r w:rsidRPr="00FC119B">
        <w:rPr>
          <w:rFonts w:cs="Calibri"/>
          <w:b/>
        </w:rPr>
        <w:t>Zamawiający nie określa warunku w ww. zakresie.</w:t>
      </w:r>
    </w:p>
    <w:p w:rsidR="00FC119B" w:rsidRPr="00FC119B" w:rsidRDefault="00FC119B" w:rsidP="00FC119B">
      <w:pPr>
        <w:spacing w:line="240" w:lineRule="auto"/>
        <w:jc w:val="both"/>
        <w:rPr>
          <w:rFonts w:cs="Calibri"/>
        </w:rPr>
      </w:pPr>
      <w:r w:rsidRPr="00FC119B">
        <w:rPr>
          <w:rStyle w:val="Nagwek3Znak"/>
          <w:rFonts w:ascii="Calibri" w:eastAsia="Calibri" w:hAnsi="Calibri" w:cs="Calibri"/>
        </w:rPr>
        <w:t>5.1.2.</w:t>
      </w:r>
      <w:r w:rsidRPr="00FC119B">
        <w:rPr>
          <w:rFonts w:cs="Calibri"/>
        </w:rPr>
        <w:t xml:space="preserve"> dotyczące sytuacji ekonomicznej lub finansowej. </w:t>
      </w:r>
      <w:r w:rsidRPr="00FC119B">
        <w:rPr>
          <w:rFonts w:cs="Calibri"/>
          <w:b/>
        </w:rPr>
        <w:t xml:space="preserve">Zamawiający nie określa warunku </w:t>
      </w:r>
      <w:r w:rsidRPr="00FC119B">
        <w:rPr>
          <w:rFonts w:cs="Calibri"/>
          <w:b/>
        </w:rPr>
        <w:br/>
        <w:t>w ww. zakresie.</w:t>
      </w:r>
    </w:p>
    <w:p w:rsidR="00FC119B" w:rsidRDefault="00FC119B" w:rsidP="00FC119B">
      <w:pPr>
        <w:spacing w:line="240" w:lineRule="auto"/>
        <w:jc w:val="both"/>
        <w:rPr>
          <w:rFonts w:cs="Calibri"/>
          <w:b/>
        </w:rPr>
      </w:pPr>
      <w:r w:rsidRPr="00FC119B">
        <w:rPr>
          <w:rStyle w:val="Nagwek3Znak"/>
          <w:rFonts w:ascii="Calibri" w:eastAsia="Calibri" w:hAnsi="Calibri" w:cs="Calibri"/>
        </w:rPr>
        <w:t>5.1.3.</w:t>
      </w:r>
      <w:r w:rsidRPr="00FC119B">
        <w:rPr>
          <w:rFonts w:cs="Calibri"/>
        </w:rPr>
        <w:t xml:space="preserve"> dotyczące zdolności technicznej lub zawodowej. </w:t>
      </w:r>
      <w:r w:rsidR="004F63B5" w:rsidRPr="004F63B5">
        <w:rPr>
          <w:rFonts w:cs="Calibri"/>
          <w:b/>
        </w:rPr>
        <w:t xml:space="preserve">Zamawiający uzna ww. warunek </w:t>
      </w:r>
      <w:r w:rsidR="00A6464A">
        <w:rPr>
          <w:rFonts w:cs="Calibri"/>
          <w:b/>
        </w:rPr>
        <w:br/>
      </w:r>
      <w:r w:rsidR="00464AEF">
        <w:rPr>
          <w:rFonts w:cs="Calibri"/>
          <w:b/>
        </w:rPr>
        <w:t>z</w:t>
      </w:r>
      <w:r w:rsidR="004F63B5" w:rsidRPr="004F63B5">
        <w:rPr>
          <w:rFonts w:cs="Calibri"/>
          <w:b/>
        </w:rPr>
        <w:t>a spełniony,  jeżeli Wykonawca wykaże, że:</w:t>
      </w:r>
    </w:p>
    <w:p w:rsidR="007E71D8" w:rsidRDefault="004F63B5" w:rsidP="00FC119B">
      <w:pPr>
        <w:spacing w:line="240" w:lineRule="auto"/>
        <w:jc w:val="both"/>
        <w:rPr>
          <w:rFonts w:cs="Calibri"/>
        </w:rPr>
      </w:pPr>
      <w:r>
        <w:rPr>
          <w:rFonts w:cs="Calibri"/>
          <w:b/>
        </w:rPr>
        <w:t>a</w:t>
      </w:r>
      <w:r w:rsidRPr="007E71D8">
        <w:rPr>
          <w:rFonts w:cs="Calibri"/>
        </w:rPr>
        <w:t xml:space="preserve">) </w:t>
      </w:r>
      <w:r w:rsidRPr="007E71D8">
        <w:rPr>
          <w:rFonts w:cs="Calibri"/>
          <w:b/>
        </w:rPr>
        <w:t>posiada doświadczenie w przedmiocie zamówienia.</w:t>
      </w:r>
      <w:r w:rsidRPr="004F63B5">
        <w:rPr>
          <w:rFonts w:cs="Calibri"/>
        </w:rPr>
        <w:t xml:space="preserve"> </w:t>
      </w:r>
    </w:p>
    <w:p w:rsidR="00A6464A" w:rsidRDefault="00A6464A" w:rsidP="004F63B5">
      <w:pPr>
        <w:spacing w:line="240" w:lineRule="auto"/>
        <w:jc w:val="both"/>
        <w:rPr>
          <w:rFonts w:cs="Calibri"/>
        </w:rPr>
      </w:pPr>
      <w:r w:rsidRPr="00A6464A">
        <w:rPr>
          <w:rFonts w:cs="Calibri"/>
        </w:rPr>
        <w:t xml:space="preserve">Zamawiający uzna ww. warunek za spełniony, jeżeli Wykonawca wykaże, że w okresie ostatnich 5 lat przed upływem terminu składania ofert, a gdy okres prowadzenia działalności jest krótszy - w tym okresie wykonali należycie, zgodnie z normami i przepisami prawa budowlanego </w:t>
      </w:r>
      <w:r w:rsidRPr="00A6464A">
        <w:rPr>
          <w:rFonts w:cs="Calibri"/>
          <w:b/>
        </w:rPr>
        <w:t xml:space="preserve">przynajmniej </w:t>
      </w:r>
      <w:r w:rsidRPr="00A6464A">
        <w:rPr>
          <w:rFonts w:cs="Calibri"/>
          <w:b/>
        </w:rPr>
        <w:br/>
        <w:t>1 pracę projektową</w:t>
      </w:r>
      <w:r w:rsidRPr="00A6464A">
        <w:rPr>
          <w:rFonts w:cs="Calibri"/>
        </w:rPr>
        <w:t xml:space="preserve"> (</w:t>
      </w:r>
      <w:r w:rsidRPr="00A6464A">
        <w:rPr>
          <w:rFonts w:cs="Calibri"/>
          <w:u w:val="single"/>
        </w:rPr>
        <w:t>dotyczy pakietu nr 1</w:t>
      </w:r>
      <w:r w:rsidRPr="00A6464A">
        <w:rPr>
          <w:rFonts w:cs="Calibri"/>
        </w:rPr>
        <w:t xml:space="preserve">), </w:t>
      </w:r>
      <w:r w:rsidRPr="00A6464A">
        <w:rPr>
          <w:rFonts w:cs="Calibri"/>
          <w:b/>
        </w:rPr>
        <w:t xml:space="preserve">zawierające w sobie projekt przebudowy lub budowy szybu windowego wraz z wymianą urządzenia dźwigowego o udźwigu minimum 1500 kg. - </w:t>
      </w:r>
      <w:r>
        <w:rPr>
          <w:rFonts w:cs="Calibri"/>
          <w:b/>
        </w:rPr>
        <w:br/>
      </w:r>
      <w:r w:rsidRPr="00A6464A">
        <w:rPr>
          <w:rFonts w:cs="Calibri"/>
          <w:b/>
        </w:rPr>
        <w:t>wraz z podaniem ich rodzaju, udźwigu, daty, miejsca wykonania i podmiotów, na rzecz których roboty te zostały wykonane</w:t>
      </w:r>
      <w:r w:rsidRPr="00A6464A">
        <w:rPr>
          <w:rFonts w:cs="Calibri"/>
        </w:rPr>
        <w:t xml:space="preserve"> oraz (</w:t>
      </w:r>
      <w:r w:rsidRPr="00A6464A">
        <w:rPr>
          <w:rFonts w:cs="Calibri"/>
          <w:u w:val="single"/>
        </w:rPr>
        <w:t>pozostałe pakiety</w:t>
      </w:r>
      <w:r w:rsidR="006F7FAB">
        <w:rPr>
          <w:rFonts w:cs="Calibri"/>
          <w:u w:val="single"/>
        </w:rPr>
        <w:t>, tj. nr 2, 3, 4</w:t>
      </w:r>
      <w:r w:rsidRPr="00A6464A">
        <w:rPr>
          <w:rFonts w:cs="Calibri"/>
        </w:rPr>
        <w:t>) należy</w:t>
      </w:r>
      <w:r>
        <w:rPr>
          <w:rFonts w:cs="Calibri"/>
        </w:rPr>
        <w:t xml:space="preserve">cie wykonał </w:t>
      </w:r>
      <w:r w:rsidRPr="00A6464A">
        <w:rPr>
          <w:rFonts w:cs="Calibri"/>
          <w:b/>
        </w:rPr>
        <w:t>co najmniej 2 (dwie) usługi polegające na opracowaniu wielobranżowej dokumentacji projektowej, w tym projektu budowlanego i projektu wykonawczego</w:t>
      </w:r>
      <w:r w:rsidRPr="00A6464A">
        <w:rPr>
          <w:rFonts w:cs="Calibri"/>
        </w:rPr>
        <w:t xml:space="preserve"> we wszystkich branżach w zakresie rozbudowy, przebudowy lub budowy obiektu użyteczności publicznej a projektowana powierzchnia użytkowa każdego z przedstawionych budynków wynosiła minimum 500m2 z załączeniem dowodów określających czy te projekty budowlane zostały wykonane należycie, </w:t>
      </w:r>
      <w:r w:rsidRPr="00A6464A">
        <w:rPr>
          <w:rFonts w:cs="Calibri"/>
          <w:u w:val="single"/>
        </w:rPr>
        <w:t xml:space="preserve">przy czym dowodami, </w:t>
      </w:r>
      <w:r w:rsidR="006F7FAB">
        <w:rPr>
          <w:rFonts w:cs="Calibri"/>
          <w:u w:val="single"/>
        </w:rPr>
        <w:br/>
      </w:r>
      <w:r w:rsidRPr="00A6464A">
        <w:rPr>
          <w:rFonts w:cs="Calibri"/>
          <w:u w:val="single"/>
        </w:rPr>
        <w:t>o których mowa są referencje bądź inne dokumenty wystawione przez podmiot, na rzecz którego ww. zadanie było wykonane</w:t>
      </w:r>
      <w:r>
        <w:rPr>
          <w:rFonts w:cs="Calibri"/>
        </w:rPr>
        <w:t>.</w:t>
      </w:r>
    </w:p>
    <w:p w:rsidR="007E71D8" w:rsidRDefault="004F63B5" w:rsidP="004F63B5">
      <w:pPr>
        <w:spacing w:line="240" w:lineRule="auto"/>
        <w:jc w:val="both"/>
        <w:rPr>
          <w:rFonts w:cs="Calibri"/>
        </w:rPr>
      </w:pPr>
      <w:r w:rsidRPr="004F63B5">
        <w:rPr>
          <w:rFonts w:cs="Calibri"/>
          <w:b/>
        </w:rPr>
        <w:t>b)</w:t>
      </w:r>
      <w:r>
        <w:rPr>
          <w:rFonts w:cs="Calibri"/>
        </w:rPr>
        <w:t xml:space="preserve"> </w:t>
      </w:r>
      <w:r w:rsidRPr="007E71D8">
        <w:rPr>
          <w:rFonts w:cs="Calibri"/>
          <w:b/>
        </w:rPr>
        <w:t>dysponuje osobami zdolnymi do realizacji zamówienia.</w:t>
      </w:r>
      <w:r w:rsidRPr="004F63B5">
        <w:rPr>
          <w:rFonts w:cs="Calibri"/>
        </w:rPr>
        <w:t xml:space="preserve"> </w:t>
      </w:r>
    </w:p>
    <w:p w:rsidR="004F63B5" w:rsidRPr="004F63B5" w:rsidRDefault="004F63B5" w:rsidP="004F63B5">
      <w:pPr>
        <w:spacing w:line="240" w:lineRule="auto"/>
        <w:jc w:val="both"/>
        <w:rPr>
          <w:rFonts w:cs="Calibri"/>
        </w:rPr>
      </w:pPr>
      <w:r w:rsidRPr="004F63B5">
        <w:rPr>
          <w:rFonts w:cs="Calibri"/>
        </w:rPr>
        <w:t xml:space="preserve">Zamawiający uzna ww. warunek za spełniony jeżeli </w:t>
      </w:r>
      <w:r>
        <w:rPr>
          <w:rFonts w:cs="Calibri"/>
        </w:rPr>
        <w:t>W</w:t>
      </w:r>
      <w:r w:rsidRPr="004F63B5">
        <w:rPr>
          <w:rFonts w:cs="Calibri"/>
        </w:rPr>
        <w:t>ykonawca wykaże, że dysponuje lub będzie dysponował osobami, które będą uczestniczyć w wykonaniu zamówienia posiadającymi następujące kwalifikacje zawodowe,  a w szczególności:</w:t>
      </w:r>
    </w:p>
    <w:p w:rsidR="004F63B5" w:rsidRPr="004F63B5" w:rsidRDefault="004F63B5" w:rsidP="004F63B5">
      <w:pPr>
        <w:spacing w:line="240" w:lineRule="auto"/>
        <w:jc w:val="both"/>
        <w:rPr>
          <w:rFonts w:cs="Calibri"/>
        </w:rPr>
      </w:pPr>
      <w:r>
        <w:rPr>
          <w:rFonts w:cs="Calibri"/>
        </w:rPr>
        <w:t xml:space="preserve">1) </w:t>
      </w:r>
      <w:r w:rsidRPr="007110A0">
        <w:rPr>
          <w:rFonts w:cs="Calibri"/>
          <w:b/>
        </w:rPr>
        <w:t xml:space="preserve">projektanta posiadającego uprawnienia projektowe w specjalności konstrukcyjno-budowlanej </w:t>
      </w:r>
      <w:r w:rsidR="007E71D8" w:rsidRPr="007110A0">
        <w:rPr>
          <w:rFonts w:cs="Calibri"/>
          <w:b/>
        </w:rPr>
        <w:br/>
      </w:r>
      <w:r w:rsidRPr="007110A0">
        <w:rPr>
          <w:rFonts w:cs="Calibri"/>
          <w:b/>
        </w:rPr>
        <w:t>bez ograniczeń</w:t>
      </w:r>
      <w:r w:rsidRPr="004F63B5">
        <w:rPr>
          <w:rFonts w:cs="Calibri"/>
        </w:rPr>
        <w:t xml:space="preserve"> zgodnie z przepisami ustawy z dnia 7 l</w:t>
      </w:r>
      <w:r>
        <w:rPr>
          <w:rFonts w:cs="Calibri"/>
        </w:rPr>
        <w:t>ipca 1994 r. Prawo budowlane (t</w:t>
      </w:r>
      <w:r w:rsidRPr="004F63B5">
        <w:rPr>
          <w:rFonts w:cs="Calibri"/>
        </w:rPr>
        <w:t xml:space="preserve">j. Dz. U. z 2017 r. poz. 1332; zm.: Dz. U. z 2017 r. poz. 1529) lub odpowiadające im uprawnienia wydane na podstawie odrębnych przepisów, wpisanego na listę członków właściwej Izby Samorządu Zawodowego, zgodnie z ustawą z dnia 15 grudnia 2000 r., o samorządach zawodowych architektów, inżynierów budownictwa (Dz. U z 2016 r., poz. 1725), </w:t>
      </w:r>
      <w:r w:rsidRPr="007D67E9">
        <w:rPr>
          <w:rFonts w:cs="Calibri"/>
          <w:u w:val="single"/>
        </w:rPr>
        <w:t>co najmniej 5-letnie doświadczenie zawodowe</w:t>
      </w:r>
      <w:r>
        <w:rPr>
          <w:rFonts w:cs="Calibri"/>
        </w:rPr>
        <w:t>;</w:t>
      </w:r>
    </w:p>
    <w:p w:rsidR="004F63B5" w:rsidRDefault="004F63B5" w:rsidP="004F63B5">
      <w:pPr>
        <w:spacing w:line="240" w:lineRule="auto"/>
        <w:jc w:val="both"/>
        <w:rPr>
          <w:rFonts w:cs="Calibri"/>
        </w:rPr>
      </w:pPr>
      <w:r>
        <w:rPr>
          <w:rFonts w:cs="Calibri"/>
        </w:rPr>
        <w:t xml:space="preserve">2) </w:t>
      </w:r>
      <w:r w:rsidRPr="007110A0">
        <w:rPr>
          <w:rFonts w:cs="Calibri"/>
          <w:b/>
        </w:rPr>
        <w:t>projektanta posiadającego uprawnienia projektowe w specjalności instalacyjnej w zakresie sieci, instalacji, urządzeń elektrycznych i elektroenergetycznych bez ograniczeń</w:t>
      </w:r>
      <w:r w:rsidRPr="004F63B5">
        <w:rPr>
          <w:rFonts w:cs="Calibri"/>
        </w:rPr>
        <w:t xml:space="preserve">, wpisanego na listę członków właściwej Izby Samorządu Zawodowego, zgodnie z ustawą z dnia 15 grudnia 2000 r., </w:t>
      </w:r>
      <w:r w:rsidR="007110A0">
        <w:rPr>
          <w:rFonts w:cs="Calibri"/>
        </w:rPr>
        <w:br/>
      </w:r>
      <w:r w:rsidRPr="004F63B5">
        <w:rPr>
          <w:rFonts w:cs="Calibri"/>
        </w:rPr>
        <w:t xml:space="preserve">o samorządach zawodowych architektów, inżynierów budownictwa (Dz. U z 2016 r., poz. 1725), </w:t>
      </w:r>
      <w:r w:rsidR="007110A0">
        <w:rPr>
          <w:rFonts w:cs="Calibri"/>
        </w:rPr>
        <w:br/>
      </w:r>
      <w:r w:rsidRPr="007D67E9">
        <w:rPr>
          <w:rFonts w:cs="Calibri"/>
          <w:u w:val="single"/>
        </w:rPr>
        <w:t>co najmniej 5-letnie doświadczenie zawodowe</w:t>
      </w:r>
      <w:r>
        <w:rPr>
          <w:rFonts w:cs="Calibri"/>
        </w:rPr>
        <w:t>;</w:t>
      </w:r>
    </w:p>
    <w:p w:rsidR="004F63B5" w:rsidRPr="004F63B5" w:rsidRDefault="004F63B5" w:rsidP="004F63B5">
      <w:pPr>
        <w:spacing w:line="240" w:lineRule="auto"/>
        <w:jc w:val="both"/>
        <w:rPr>
          <w:rFonts w:cs="Calibri"/>
        </w:rPr>
      </w:pPr>
      <w:r>
        <w:rPr>
          <w:rFonts w:cs="Calibri"/>
        </w:rPr>
        <w:t xml:space="preserve">3) </w:t>
      </w:r>
      <w:r w:rsidRPr="007110A0">
        <w:rPr>
          <w:rFonts w:cs="Calibri"/>
          <w:b/>
        </w:rPr>
        <w:t xml:space="preserve">projektanta posiadającego uprawnienia projektowe w specjalności instalacji sanitarnych </w:t>
      </w:r>
      <w:r w:rsidR="007110A0">
        <w:rPr>
          <w:rFonts w:cs="Calibri"/>
          <w:b/>
        </w:rPr>
        <w:br/>
      </w:r>
      <w:r w:rsidRPr="007110A0">
        <w:rPr>
          <w:rFonts w:cs="Calibri"/>
          <w:b/>
        </w:rPr>
        <w:t>w zakresie sieci, co, wentylacji bez ograniczeń</w:t>
      </w:r>
      <w:r w:rsidRPr="004F63B5">
        <w:rPr>
          <w:rFonts w:cs="Calibri"/>
        </w:rPr>
        <w:t xml:space="preserve">, wpisanego na listę członków właściwej Izby Samorządu Zawodowego, zgodnie z ustawą z dnia 15 grudnia 2000 r., o samorządach zawodowych architektów, inżynierów budownictwa (Dz. U z 2016 r., poz. 1725), </w:t>
      </w:r>
      <w:r w:rsidRPr="007D67E9">
        <w:rPr>
          <w:rFonts w:cs="Calibri"/>
          <w:u w:val="single"/>
        </w:rPr>
        <w:t>co najmniej 5-letnie doświadczenie zawodowe</w:t>
      </w:r>
      <w:r w:rsidRPr="004F63B5">
        <w:rPr>
          <w:rFonts w:cs="Calibri"/>
        </w:rPr>
        <w:t>.</w:t>
      </w:r>
    </w:p>
    <w:p w:rsidR="004F63B5" w:rsidRDefault="004F63B5" w:rsidP="00FC119B">
      <w:pPr>
        <w:spacing w:line="240" w:lineRule="auto"/>
        <w:jc w:val="both"/>
        <w:rPr>
          <w:rFonts w:cs="Calibri"/>
          <w:i/>
        </w:rPr>
      </w:pPr>
      <w:r w:rsidRPr="004F63B5">
        <w:rPr>
          <w:rFonts w:cs="Calibri"/>
          <w:i/>
        </w:rPr>
        <w:t xml:space="preserve">Zamawiający dopuszcza łączenie funkcji projektanta poszczególnych branż zgodnie z posiadanymi uprawnieniami. Zamawiający dopuszcza wskazanie tej samej osoby posiadającej uprawnienia </w:t>
      </w:r>
      <w:r w:rsidR="007110A0">
        <w:rPr>
          <w:rFonts w:cs="Calibri"/>
          <w:i/>
        </w:rPr>
        <w:br/>
      </w:r>
      <w:r w:rsidRPr="004F63B5">
        <w:rPr>
          <w:rFonts w:cs="Calibri"/>
          <w:i/>
        </w:rPr>
        <w:t>w więcej niż jednej wskazanej branży.</w:t>
      </w:r>
    </w:p>
    <w:bookmarkEnd w:id="3"/>
    <w:p w:rsidR="00182931" w:rsidRPr="007041AD" w:rsidRDefault="00DF2A38" w:rsidP="00182931">
      <w:pPr>
        <w:spacing w:line="240" w:lineRule="auto"/>
        <w:jc w:val="both"/>
        <w:rPr>
          <w:rFonts w:cs="Calibri"/>
        </w:rPr>
      </w:pPr>
      <w:r>
        <w:rPr>
          <w:rStyle w:val="Nagwek2Znak"/>
          <w:rFonts w:ascii="Calibri" w:eastAsia="Calibri" w:hAnsi="Calibri" w:cs="Calibri"/>
        </w:rPr>
        <w:t>5</w:t>
      </w:r>
      <w:r w:rsidR="00182931" w:rsidRPr="007041AD">
        <w:rPr>
          <w:rStyle w:val="Nagwek2Znak"/>
          <w:rFonts w:ascii="Calibri" w:eastAsia="Calibri" w:hAnsi="Calibri" w:cs="Calibri"/>
        </w:rPr>
        <w:t>.2.</w:t>
      </w:r>
      <w:r w:rsidR="00182931" w:rsidRPr="007041AD">
        <w:rPr>
          <w:rFonts w:cs="Calibri"/>
        </w:rPr>
        <w:t xml:space="preserve"> Sposób wykazania warunków udziału w postępowaniu wskazano w </w:t>
      </w:r>
      <w:r w:rsidR="00182931" w:rsidRPr="006477E8">
        <w:rPr>
          <w:rFonts w:cs="Calibri"/>
        </w:rPr>
        <w:t>rozdziale 7 SIWZ.</w:t>
      </w:r>
    </w:p>
    <w:p w:rsidR="008546E9" w:rsidRPr="00DD3434" w:rsidRDefault="008546E9" w:rsidP="00D439F2">
      <w:pPr>
        <w:pStyle w:val="Nagwek1"/>
        <w:spacing w:line="240" w:lineRule="auto"/>
        <w:jc w:val="both"/>
        <w:rPr>
          <w:rFonts w:asciiTheme="minorHAnsi" w:hAnsiTheme="minorHAnsi"/>
          <w:b/>
          <w:color w:val="1F497D" w:themeColor="text2"/>
        </w:rPr>
      </w:pPr>
      <w:r w:rsidRPr="00DD3434">
        <w:rPr>
          <w:rFonts w:asciiTheme="minorHAnsi" w:hAnsiTheme="minorHAnsi"/>
          <w:b/>
          <w:color w:val="1F497D" w:themeColor="text2"/>
        </w:rPr>
        <w:t xml:space="preserve">Rozdział </w:t>
      </w:r>
      <w:r w:rsidR="00987C08" w:rsidRPr="00DD3434">
        <w:rPr>
          <w:rFonts w:asciiTheme="minorHAnsi" w:hAnsiTheme="minorHAnsi"/>
          <w:b/>
          <w:color w:val="1F497D" w:themeColor="text2"/>
        </w:rPr>
        <w:t>6</w:t>
      </w:r>
      <w:r w:rsidRPr="00DD3434">
        <w:rPr>
          <w:rFonts w:asciiTheme="minorHAnsi" w:hAnsiTheme="minorHAnsi"/>
          <w:b/>
          <w:color w:val="1F497D" w:themeColor="text2"/>
        </w:rPr>
        <w:t xml:space="preserve"> PODSTAWY WYKLUCZENIA Z POSTĘPOWANIA </w:t>
      </w:r>
    </w:p>
    <w:p w:rsidR="008546E9" w:rsidRPr="00DD3434" w:rsidRDefault="00987C08"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sz w:val="24"/>
          <w:szCs w:val="24"/>
        </w:rPr>
        <w:t>6</w:t>
      </w:r>
      <w:r w:rsidR="008546E9" w:rsidRPr="00DD3434">
        <w:rPr>
          <w:rStyle w:val="Nagwek2Znak"/>
          <w:rFonts w:asciiTheme="minorHAnsi" w:eastAsia="Calibri" w:hAnsiTheme="minorHAnsi"/>
          <w:color w:val="1F497D" w:themeColor="text2"/>
          <w:sz w:val="24"/>
          <w:szCs w:val="24"/>
        </w:rPr>
        <w:t>.1.</w:t>
      </w:r>
      <w:r w:rsidR="008546E9" w:rsidRPr="00DD3434">
        <w:rPr>
          <w:rFonts w:asciiTheme="minorHAnsi" w:hAnsiTheme="minorHAnsi"/>
          <w:color w:val="1F497D" w:themeColor="text2"/>
          <w:sz w:val="24"/>
          <w:szCs w:val="24"/>
        </w:rPr>
        <w:t xml:space="preserve"> </w:t>
      </w:r>
      <w:r w:rsidR="008546E9" w:rsidRPr="00DD3434">
        <w:rPr>
          <w:rFonts w:asciiTheme="minorHAnsi" w:hAnsiTheme="minorHAnsi"/>
        </w:rPr>
        <w:t xml:space="preserve">Z postępowania o udzielenie zamówienia wyklucza się </w:t>
      </w:r>
      <w:r w:rsidR="00A965D2" w:rsidRPr="00DD3434">
        <w:rPr>
          <w:rFonts w:asciiTheme="minorHAnsi" w:hAnsiTheme="minorHAnsi"/>
        </w:rPr>
        <w:t>W</w:t>
      </w:r>
      <w:r w:rsidR="008546E9" w:rsidRPr="00DD3434">
        <w:rPr>
          <w:rFonts w:asciiTheme="minorHAnsi" w:hAnsiTheme="minorHAnsi"/>
        </w:rPr>
        <w:t xml:space="preserve">ykonawcę, w stosunku do którego zachodzi którakolwiek z </w:t>
      </w:r>
      <w:r w:rsidR="002E3B38" w:rsidRPr="00DD3434">
        <w:rPr>
          <w:rFonts w:asciiTheme="minorHAnsi" w:hAnsiTheme="minorHAnsi"/>
        </w:rPr>
        <w:t>przesłanek</w:t>
      </w:r>
      <w:r w:rsidR="008546E9" w:rsidRPr="00DD3434">
        <w:rPr>
          <w:rFonts w:asciiTheme="minorHAnsi" w:hAnsiTheme="minorHAnsi"/>
        </w:rPr>
        <w:t xml:space="preserve">, o których mowa w art. 24 ust. 1 pkt 12–23 ustawy. </w:t>
      </w:r>
    </w:p>
    <w:p w:rsidR="00C52DBB" w:rsidRDefault="00987C08" w:rsidP="00C52DBB">
      <w:pPr>
        <w:spacing w:line="240" w:lineRule="auto"/>
        <w:jc w:val="both"/>
        <w:rPr>
          <w:rFonts w:asciiTheme="minorHAnsi" w:hAnsiTheme="minorHAnsi"/>
        </w:rPr>
      </w:pPr>
      <w:r w:rsidRPr="00DD3434">
        <w:rPr>
          <w:rStyle w:val="Nagwek2Znak"/>
          <w:rFonts w:asciiTheme="minorHAnsi" w:eastAsia="Calibri" w:hAnsiTheme="minorHAnsi"/>
          <w:color w:val="1F497D" w:themeColor="text2"/>
          <w:sz w:val="22"/>
          <w:szCs w:val="22"/>
        </w:rPr>
        <w:t>6</w:t>
      </w:r>
      <w:r w:rsidR="008546E9" w:rsidRPr="00DD3434">
        <w:rPr>
          <w:rStyle w:val="Nagwek2Znak"/>
          <w:rFonts w:asciiTheme="minorHAnsi" w:eastAsia="Calibri" w:hAnsiTheme="minorHAnsi"/>
          <w:color w:val="1F497D" w:themeColor="text2"/>
          <w:sz w:val="22"/>
          <w:szCs w:val="22"/>
        </w:rPr>
        <w:t>.2.</w:t>
      </w:r>
      <w:r w:rsidR="008546E9" w:rsidRPr="00DD3434">
        <w:rPr>
          <w:rFonts w:asciiTheme="minorHAnsi" w:hAnsiTheme="minorHAnsi"/>
          <w:color w:val="1F497D" w:themeColor="text2"/>
        </w:rPr>
        <w:t xml:space="preserve"> </w:t>
      </w:r>
      <w:r w:rsidR="00C52DBB" w:rsidRPr="00DD3434">
        <w:rPr>
          <w:rFonts w:asciiTheme="minorHAnsi" w:hAnsiTheme="minorHAnsi"/>
        </w:rPr>
        <w:t xml:space="preserve">Zamawiający nie przewiduje wykluczenia </w:t>
      </w:r>
      <w:r w:rsidR="00A965D2" w:rsidRPr="00DD3434">
        <w:rPr>
          <w:rFonts w:asciiTheme="minorHAnsi" w:hAnsiTheme="minorHAnsi"/>
        </w:rPr>
        <w:t>W</w:t>
      </w:r>
      <w:r w:rsidR="00C52DBB" w:rsidRPr="00DD3434">
        <w:rPr>
          <w:rFonts w:asciiTheme="minorHAnsi" w:hAnsiTheme="minorHAnsi"/>
        </w:rPr>
        <w:t xml:space="preserve">ykonawcy na podstawie </w:t>
      </w:r>
      <w:r w:rsidR="002E3B87" w:rsidRPr="00DD3434">
        <w:rPr>
          <w:rFonts w:asciiTheme="minorHAnsi" w:hAnsiTheme="minorHAnsi"/>
        </w:rPr>
        <w:t xml:space="preserve">którejkolwiek z przesłanek fakultatywnych z </w:t>
      </w:r>
      <w:r w:rsidR="00C52DBB" w:rsidRPr="00DD3434">
        <w:rPr>
          <w:rFonts w:asciiTheme="minorHAnsi" w:hAnsiTheme="minorHAnsi"/>
        </w:rPr>
        <w:t>art. 24 ust. 5</w:t>
      </w:r>
      <w:r w:rsidR="002E3B87" w:rsidRPr="00DD3434">
        <w:rPr>
          <w:rFonts w:asciiTheme="minorHAnsi" w:hAnsiTheme="minorHAnsi"/>
        </w:rPr>
        <w:t xml:space="preserve"> ustawy.</w:t>
      </w:r>
    </w:p>
    <w:p w:rsidR="00FC119B" w:rsidRPr="00FC119B" w:rsidRDefault="00FC119B" w:rsidP="00FC119B">
      <w:pPr>
        <w:spacing w:line="240" w:lineRule="auto"/>
        <w:jc w:val="both"/>
        <w:rPr>
          <w:rFonts w:asciiTheme="minorHAnsi" w:hAnsiTheme="minorHAnsi"/>
        </w:rPr>
      </w:pPr>
      <w:r w:rsidRPr="00FC119B">
        <w:rPr>
          <w:rFonts w:asciiTheme="minorHAnsi" w:hAnsiTheme="minorHAnsi"/>
          <w:color w:val="365F91" w:themeColor="accent1" w:themeShade="BF"/>
        </w:rPr>
        <w:t xml:space="preserve">6.3. </w:t>
      </w:r>
      <w:r w:rsidRPr="00FC119B">
        <w:rPr>
          <w:rFonts w:asciiTheme="minorHAnsi" w:hAnsiTheme="minorHAnsi"/>
        </w:rPr>
        <w:t xml:space="preserve">Wykluczenie Wykonawcy następuje zgodnie z art. 24 ust. 7 ustawy. </w:t>
      </w:r>
    </w:p>
    <w:p w:rsidR="008546E9" w:rsidRPr="00933668" w:rsidRDefault="00987C08" w:rsidP="00C52DBB">
      <w:pPr>
        <w:spacing w:line="240" w:lineRule="auto"/>
        <w:jc w:val="both"/>
        <w:rPr>
          <w:rFonts w:asciiTheme="minorHAnsi" w:hAnsiTheme="minorHAnsi"/>
        </w:rPr>
      </w:pPr>
      <w:r w:rsidRPr="00933668">
        <w:rPr>
          <w:rStyle w:val="Nagwek2Znak"/>
          <w:rFonts w:asciiTheme="minorHAnsi" w:eastAsia="Calibri" w:hAnsiTheme="minorHAnsi"/>
          <w:color w:val="1F497D" w:themeColor="text2"/>
          <w:sz w:val="22"/>
          <w:szCs w:val="22"/>
        </w:rPr>
        <w:t>6</w:t>
      </w:r>
      <w:r w:rsidR="008546E9" w:rsidRPr="00933668">
        <w:rPr>
          <w:rStyle w:val="Nagwek2Znak"/>
          <w:rFonts w:asciiTheme="minorHAnsi" w:eastAsia="Calibri" w:hAnsiTheme="minorHAnsi"/>
          <w:color w:val="1F497D" w:themeColor="text2"/>
          <w:sz w:val="22"/>
          <w:szCs w:val="22"/>
        </w:rPr>
        <w:t>.</w:t>
      </w:r>
      <w:r w:rsidR="00FC119B">
        <w:rPr>
          <w:rStyle w:val="Nagwek2Znak"/>
          <w:rFonts w:asciiTheme="minorHAnsi" w:eastAsia="Calibri" w:hAnsiTheme="minorHAnsi"/>
          <w:color w:val="1F497D" w:themeColor="text2"/>
          <w:sz w:val="22"/>
          <w:szCs w:val="22"/>
        </w:rPr>
        <w:t>4</w:t>
      </w:r>
      <w:r w:rsidR="008546E9" w:rsidRPr="00933668">
        <w:rPr>
          <w:rStyle w:val="Nagwek2Znak"/>
          <w:rFonts w:asciiTheme="minorHAnsi" w:eastAsia="Calibri" w:hAnsiTheme="minorHAnsi"/>
          <w:color w:val="1F497D" w:themeColor="text2"/>
          <w:sz w:val="22"/>
          <w:szCs w:val="22"/>
        </w:rPr>
        <w:t>.</w:t>
      </w:r>
      <w:r w:rsidR="008546E9" w:rsidRPr="00933668">
        <w:rPr>
          <w:rFonts w:asciiTheme="minorHAnsi" w:hAnsiTheme="minorHAnsi"/>
          <w:color w:val="1F497D" w:themeColor="text2"/>
        </w:rPr>
        <w:t xml:space="preserve"> </w:t>
      </w:r>
      <w:r w:rsidR="008546E9" w:rsidRPr="00933668">
        <w:rPr>
          <w:rFonts w:asciiTheme="minorHAnsi" w:hAnsiTheme="minorHAnsi"/>
        </w:rPr>
        <w:t xml:space="preserve">Sposób wykazania braku podstaw wykluczenia wskazano w rozdziale </w:t>
      </w:r>
      <w:r w:rsidR="00F64F90" w:rsidRPr="00933668">
        <w:rPr>
          <w:rFonts w:asciiTheme="minorHAnsi" w:hAnsiTheme="minorHAnsi"/>
        </w:rPr>
        <w:t>7 SIWZ</w:t>
      </w:r>
      <w:r w:rsidR="003009F0" w:rsidRPr="00933668">
        <w:rPr>
          <w:rFonts w:asciiTheme="minorHAnsi" w:hAnsiTheme="minorHAnsi"/>
        </w:rPr>
        <w:t>.</w:t>
      </w:r>
    </w:p>
    <w:p w:rsidR="003009F0" w:rsidRPr="00DD3434" w:rsidRDefault="003009F0" w:rsidP="00D439F2">
      <w:pPr>
        <w:pStyle w:val="Nagwek1"/>
        <w:spacing w:line="240" w:lineRule="auto"/>
        <w:jc w:val="both"/>
        <w:rPr>
          <w:rFonts w:asciiTheme="minorHAnsi" w:hAnsiTheme="minorHAnsi"/>
          <w:b/>
          <w:color w:val="1F497D" w:themeColor="text2"/>
        </w:rPr>
      </w:pPr>
      <w:r w:rsidRPr="00DD3434">
        <w:rPr>
          <w:rFonts w:asciiTheme="minorHAnsi" w:hAnsiTheme="minorHAnsi"/>
          <w:b/>
          <w:color w:val="1F497D" w:themeColor="text2"/>
        </w:rPr>
        <w:t xml:space="preserve">Rozdział </w:t>
      </w:r>
      <w:r w:rsidR="00987C08" w:rsidRPr="00DD3434">
        <w:rPr>
          <w:rFonts w:asciiTheme="minorHAnsi" w:hAnsiTheme="minorHAnsi"/>
          <w:b/>
          <w:color w:val="1F497D" w:themeColor="text2"/>
        </w:rPr>
        <w:t>7</w:t>
      </w:r>
      <w:r w:rsidRPr="00DD3434">
        <w:rPr>
          <w:rFonts w:asciiTheme="minorHAnsi" w:hAnsiTheme="minorHAnsi"/>
          <w:b/>
          <w:color w:val="1F497D" w:themeColor="text2"/>
        </w:rPr>
        <w:t xml:space="preserve"> WYKAZ OŚWIADCZEŃ LUB DOKUMENTÓW, JAKIE MAJĄ ZŁOŻYĆ WYKONAWCY W CELU POTWIERDZENIA SPEŁNIANIA WARUNKÓW UDZIAŁU W POSTĘPOWANIU ORAZ NIEPODLEGANIA WYKLUCZENIU Z POSTĘPOWANIA </w:t>
      </w:r>
    </w:p>
    <w:p w:rsidR="00A2000C" w:rsidRPr="00713048" w:rsidRDefault="00987C08" w:rsidP="008D26D4">
      <w:pPr>
        <w:spacing w:line="240" w:lineRule="auto"/>
        <w:jc w:val="both"/>
        <w:rPr>
          <w:rFonts w:asciiTheme="minorHAnsi" w:hAnsiTheme="minorHAnsi"/>
        </w:rPr>
      </w:pPr>
      <w:r w:rsidRPr="003C75F0">
        <w:rPr>
          <w:rStyle w:val="Nagwek2Znak"/>
          <w:rFonts w:asciiTheme="minorHAnsi" w:eastAsia="Calibri" w:hAnsiTheme="minorHAnsi"/>
          <w:color w:val="1F497D" w:themeColor="text2"/>
          <w:sz w:val="22"/>
          <w:szCs w:val="22"/>
        </w:rPr>
        <w:t>7</w:t>
      </w:r>
      <w:r w:rsidR="00A2000C" w:rsidRPr="003C75F0">
        <w:rPr>
          <w:rStyle w:val="Nagwek2Znak"/>
          <w:rFonts w:asciiTheme="minorHAnsi" w:eastAsia="Calibri" w:hAnsiTheme="minorHAnsi"/>
          <w:color w:val="1F497D" w:themeColor="text2"/>
          <w:sz w:val="22"/>
          <w:szCs w:val="22"/>
        </w:rPr>
        <w:t>.1.</w:t>
      </w:r>
      <w:r w:rsidR="00A2000C" w:rsidRPr="00713048">
        <w:rPr>
          <w:rFonts w:asciiTheme="minorHAnsi" w:hAnsiTheme="minorHAnsi"/>
          <w:color w:val="1F497D" w:themeColor="text2"/>
        </w:rPr>
        <w:t xml:space="preserve"> </w:t>
      </w:r>
      <w:r w:rsidR="00A2000C" w:rsidRPr="005054DF">
        <w:rPr>
          <w:rFonts w:asciiTheme="minorHAnsi" w:hAnsiTheme="minorHAnsi"/>
          <w:bCs/>
        </w:rPr>
        <w:t>Do oferty</w:t>
      </w:r>
      <w:r w:rsidR="00A2000C" w:rsidRPr="00713048">
        <w:rPr>
          <w:rFonts w:asciiTheme="minorHAnsi" w:hAnsiTheme="minorHAnsi"/>
        </w:rPr>
        <w:t xml:space="preserve"> Wykonawca zobowiązany jest dołączyć aktualne na dzień składania ofert</w:t>
      </w:r>
      <w:r w:rsidR="008D26D4" w:rsidRPr="00713048">
        <w:rPr>
          <w:rFonts w:asciiTheme="minorHAnsi" w:hAnsiTheme="minorHAnsi"/>
        </w:rPr>
        <w:t xml:space="preserve"> </w:t>
      </w:r>
      <w:r w:rsidR="00A2000C" w:rsidRPr="00713048">
        <w:rPr>
          <w:rFonts w:asciiTheme="minorHAnsi" w:hAnsiTheme="minorHAnsi"/>
        </w:rPr>
        <w:t xml:space="preserve">oświadczenia stanowiące wstępne potwierdzenie, że Wykonawca: </w:t>
      </w:r>
    </w:p>
    <w:p w:rsidR="00987C08" w:rsidRPr="003C75F0" w:rsidRDefault="00A2000C" w:rsidP="00BA02CF">
      <w:pPr>
        <w:pStyle w:val="Akapitzlist"/>
        <w:numPr>
          <w:ilvl w:val="0"/>
          <w:numId w:val="12"/>
        </w:numPr>
        <w:spacing w:line="240" w:lineRule="auto"/>
        <w:jc w:val="both"/>
        <w:rPr>
          <w:rFonts w:asciiTheme="minorHAnsi" w:hAnsiTheme="minorHAnsi"/>
          <w:b w:val="0"/>
          <w:color w:val="auto"/>
          <w:sz w:val="22"/>
        </w:rPr>
      </w:pPr>
      <w:r w:rsidRPr="00250CB2">
        <w:rPr>
          <w:rFonts w:asciiTheme="minorHAnsi" w:hAnsiTheme="minorHAnsi"/>
          <w:b w:val="0"/>
          <w:color w:val="auto"/>
          <w:sz w:val="22"/>
        </w:rPr>
        <w:t xml:space="preserve">spełnia warunki udziału w postępowaniu (wzór oświadczenia </w:t>
      </w:r>
      <w:r w:rsidRPr="003C75F0">
        <w:rPr>
          <w:rFonts w:asciiTheme="minorHAnsi" w:hAnsiTheme="minorHAnsi"/>
          <w:b w:val="0"/>
          <w:color w:val="auto"/>
          <w:sz w:val="22"/>
        </w:rPr>
        <w:t xml:space="preserve">stanowi </w:t>
      </w:r>
      <w:r w:rsidRPr="003C75F0">
        <w:rPr>
          <w:rFonts w:asciiTheme="minorHAnsi" w:hAnsiTheme="minorHAnsi"/>
          <w:color w:val="auto"/>
          <w:sz w:val="22"/>
        </w:rPr>
        <w:t xml:space="preserve">Załącznik nr </w:t>
      </w:r>
      <w:r w:rsidR="00DF2A38" w:rsidRPr="003C75F0">
        <w:rPr>
          <w:rFonts w:asciiTheme="minorHAnsi" w:hAnsiTheme="minorHAnsi"/>
          <w:color w:val="auto"/>
          <w:sz w:val="22"/>
        </w:rPr>
        <w:t>4</w:t>
      </w:r>
      <w:r w:rsidRPr="003C75F0">
        <w:rPr>
          <w:rFonts w:asciiTheme="minorHAnsi" w:hAnsiTheme="minorHAnsi"/>
          <w:color w:val="auto"/>
          <w:sz w:val="22"/>
        </w:rPr>
        <w:t xml:space="preserve"> do SIWZ</w:t>
      </w:r>
      <w:r w:rsidRPr="003C75F0">
        <w:rPr>
          <w:rFonts w:asciiTheme="minorHAnsi" w:hAnsiTheme="minorHAnsi"/>
          <w:b w:val="0"/>
          <w:color w:val="auto"/>
          <w:sz w:val="22"/>
        </w:rPr>
        <w:t>)</w:t>
      </w:r>
      <w:r w:rsidR="00987C08" w:rsidRPr="003C75F0">
        <w:rPr>
          <w:rFonts w:asciiTheme="minorHAnsi" w:hAnsiTheme="minorHAnsi"/>
          <w:b w:val="0"/>
          <w:color w:val="auto"/>
          <w:sz w:val="22"/>
        </w:rPr>
        <w:t>,</w:t>
      </w:r>
    </w:p>
    <w:p w:rsidR="00A2000C" w:rsidRPr="003C75F0" w:rsidRDefault="00987C08" w:rsidP="00BA02CF">
      <w:pPr>
        <w:pStyle w:val="Akapitzlist"/>
        <w:numPr>
          <w:ilvl w:val="0"/>
          <w:numId w:val="12"/>
        </w:numPr>
        <w:spacing w:line="240" w:lineRule="auto"/>
        <w:jc w:val="both"/>
        <w:rPr>
          <w:rFonts w:asciiTheme="minorHAnsi" w:hAnsiTheme="minorHAnsi"/>
          <w:b w:val="0"/>
          <w:color w:val="auto"/>
          <w:sz w:val="22"/>
        </w:rPr>
      </w:pPr>
      <w:r w:rsidRPr="003C75F0">
        <w:rPr>
          <w:rFonts w:asciiTheme="minorHAnsi" w:hAnsiTheme="minorHAnsi"/>
          <w:b w:val="0"/>
          <w:color w:val="auto"/>
          <w:sz w:val="22"/>
        </w:rPr>
        <w:t xml:space="preserve">nie podlega wykluczeniu (wzór oświadczenia stanowi </w:t>
      </w:r>
      <w:r w:rsidRPr="003C75F0">
        <w:rPr>
          <w:rFonts w:asciiTheme="minorHAnsi" w:hAnsiTheme="minorHAnsi"/>
          <w:color w:val="auto"/>
          <w:sz w:val="22"/>
        </w:rPr>
        <w:t xml:space="preserve">Załącznik nr </w:t>
      </w:r>
      <w:r w:rsidR="00250CB2" w:rsidRPr="003C75F0">
        <w:rPr>
          <w:rFonts w:asciiTheme="minorHAnsi" w:hAnsiTheme="minorHAnsi"/>
          <w:color w:val="auto"/>
          <w:sz w:val="22"/>
        </w:rPr>
        <w:t>5</w:t>
      </w:r>
      <w:r w:rsidRPr="003C75F0">
        <w:rPr>
          <w:rFonts w:asciiTheme="minorHAnsi" w:hAnsiTheme="minorHAnsi"/>
          <w:color w:val="auto"/>
          <w:sz w:val="22"/>
        </w:rPr>
        <w:t xml:space="preserve"> do SIWZ</w:t>
      </w:r>
      <w:r w:rsidRPr="003C75F0">
        <w:rPr>
          <w:rFonts w:asciiTheme="minorHAnsi" w:hAnsiTheme="minorHAnsi"/>
          <w:b w:val="0"/>
          <w:color w:val="auto"/>
          <w:sz w:val="22"/>
        </w:rPr>
        <w:t>).</w:t>
      </w:r>
      <w:r w:rsidR="00A2000C" w:rsidRPr="003C75F0">
        <w:rPr>
          <w:rFonts w:asciiTheme="minorHAnsi" w:hAnsiTheme="minorHAnsi"/>
        </w:rPr>
        <w:t xml:space="preserve"> </w:t>
      </w:r>
    </w:p>
    <w:p w:rsidR="00A2000C" w:rsidRPr="00713048" w:rsidRDefault="00987C08" w:rsidP="00D439F2">
      <w:pPr>
        <w:spacing w:line="240" w:lineRule="auto"/>
        <w:jc w:val="both"/>
        <w:rPr>
          <w:rFonts w:asciiTheme="minorHAnsi" w:hAnsiTheme="minorHAnsi"/>
          <w:szCs w:val="24"/>
        </w:rPr>
      </w:pPr>
      <w:r w:rsidRPr="00713048">
        <w:rPr>
          <w:rStyle w:val="Nagwek2Znak"/>
          <w:rFonts w:asciiTheme="minorHAnsi" w:eastAsia="Calibri" w:hAnsiTheme="minorHAnsi"/>
          <w:color w:val="1F497D" w:themeColor="text2"/>
          <w:sz w:val="22"/>
          <w:szCs w:val="24"/>
        </w:rPr>
        <w:t>7</w:t>
      </w:r>
      <w:r w:rsidR="00A2000C" w:rsidRPr="00713048">
        <w:rPr>
          <w:rStyle w:val="Nagwek2Znak"/>
          <w:rFonts w:asciiTheme="minorHAnsi" w:eastAsia="Calibri" w:hAnsiTheme="minorHAnsi"/>
          <w:color w:val="1F497D" w:themeColor="text2"/>
          <w:sz w:val="22"/>
          <w:szCs w:val="24"/>
        </w:rPr>
        <w:t>.2.</w:t>
      </w:r>
      <w:r w:rsidR="00A2000C" w:rsidRPr="00713048">
        <w:rPr>
          <w:rFonts w:asciiTheme="minorHAnsi" w:hAnsiTheme="minorHAnsi"/>
          <w:color w:val="1F497D" w:themeColor="text2"/>
          <w:szCs w:val="24"/>
        </w:rPr>
        <w:t xml:space="preserve"> </w:t>
      </w:r>
      <w:r w:rsidR="00A2000C" w:rsidRPr="00713048">
        <w:rPr>
          <w:rFonts w:asciiTheme="minorHAnsi" w:hAnsiTheme="minorHAnsi"/>
          <w:szCs w:val="24"/>
        </w:rPr>
        <w:t xml:space="preserve">Wykonawca w terminie 3 dni od dnia zamieszczenia na stronie internetowej </w:t>
      </w:r>
      <w:r w:rsidR="00B54CCE" w:rsidRPr="00713048">
        <w:rPr>
          <w:rFonts w:asciiTheme="minorHAnsi" w:hAnsiTheme="minorHAnsi"/>
          <w:szCs w:val="24"/>
        </w:rPr>
        <w:t>Z</w:t>
      </w:r>
      <w:r w:rsidR="00A2000C" w:rsidRPr="00713048">
        <w:rPr>
          <w:rFonts w:asciiTheme="minorHAnsi" w:hAnsiTheme="minorHAnsi"/>
          <w:szCs w:val="24"/>
        </w:rPr>
        <w:t xml:space="preserve">amawiającego informacji, o których mowa w art. 86 ust. 5 ustawy (informacji z otwarcia ofert), jest zobowiązany </w:t>
      </w:r>
      <w:r w:rsidR="004270F3">
        <w:rPr>
          <w:rFonts w:asciiTheme="minorHAnsi" w:hAnsiTheme="minorHAnsi"/>
          <w:szCs w:val="24"/>
        </w:rPr>
        <w:br/>
      </w:r>
      <w:r w:rsidR="00442C0A" w:rsidRPr="00713048">
        <w:rPr>
          <w:rFonts w:asciiTheme="minorHAnsi" w:hAnsiTheme="minorHAnsi"/>
          <w:szCs w:val="24"/>
        </w:rPr>
        <w:t xml:space="preserve">(bez wezwania) </w:t>
      </w:r>
      <w:r w:rsidR="00A2000C" w:rsidRPr="00713048">
        <w:rPr>
          <w:rFonts w:asciiTheme="minorHAnsi" w:hAnsiTheme="minorHAnsi"/>
          <w:szCs w:val="24"/>
        </w:rPr>
        <w:t xml:space="preserve">do przekazania </w:t>
      </w:r>
      <w:r w:rsidR="00A36894" w:rsidRPr="00713048">
        <w:rPr>
          <w:rFonts w:asciiTheme="minorHAnsi" w:hAnsiTheme="minorHAnsi"/>
          <w:szCs w:val="24"/>
        </w:rPr>
        <w:t>Z</w:t>
      </w:r>
      <w:r w:rsidR="00A2000C" w:rsidRPr="00713048">
        <w:rPr>
          <w:rFonts w:asciiTheme="minorHAnsi" w:hAnsiTheme="minorHAnsi"/>
          <w:szCs w:val="24"/>
        </w:rPr>
        <w:t xml:space="preserve">amawiającemu oświadczenia o przynależności albo braku przynależności do tej samej grupy kapitałowej, o której mowa w art. 24 ust. 1 pkt. 23 ustawy. </w:t>
      </w:r>
      <w:r w:rsidR="004270F3">
        <w:rPr>
          <w:rFonts w:asciiTheme="minorHAnsi" w:hAnsiTheme="minorHAnsi"/>
          <w:szCs w:val="24"/>
        </w:rPr>
        <w:br/>
      </w:r>
      <w:r w:rsidR="00A2000C" w:rsidRPr="00713048">
        <w:rPr>
          <w:rFonts w:asciiTheme="minorHAnsi" w:hAnsiTheme="minorHAnsi"/>
          <w:szCs w:val="24"/>
        </w:rPr>
        <w:t xml:space="preserve">W przypadku przynależności do tej samej grupy kapitałowej </w:t>
      </w:r>
      <w:r w:rsidR="00A965D2" w:rsidRPr="00713048">
        <w:rPr>
          <w:rFonts w:asciiTheme="minorHAnsi" w:hAnsiTheme="minorHAnsi"/>
          <w:szCs w:val="24"/>
        </w:rPr>
        <w:t>W</w:t>
      </w:r>
      <w:r w:rsidR="00A2000C" w:rsidRPr="00713048">
        <w:rPr>
          <w:rFonts w:asciiTheme="minorHAnsi" w:hAnsiTheme="minorHAnsi"/>
          <w:szCs w:val="24"/>
        </w:rPr>
        <w:t xml:space="preserve">ykonawca może złożyć </w:t>
      </w:r>
      <w:r w:rsidR="004270F3">
        <w:rPr>
          <w:rFonts w:asciiTheme="minorHAnsi" w:hAnsiTheme="minorHAnsi"/>
          <w:szCs w:val="24"/>
        </w:rPr>
        <w:br/>
      </w:r>
      <w:r w:rsidR="00A2000C" w:rsidRPr="00713048">
        <w:rPr>
          <w:rFonts w:asciiTheme="minorHAnsi" w:hAnsiTheme="minorHAnsi"/>
          <w:szCs w:val="24"/>
        </w:rPr>
        <w:t xml:space="preserve">wraz z oświadczeniem dokumenty bądź informacje potwierdzające, że powiązania z innym </w:t>
      </w:r>
      <w:r w:rsidR="00A965D2" w:rsidRPr="00713048">
        <w:rPr>
          <w:rFonts w:asciiTheme="minorHAnsi" w:hAnsiTheme="minorHAnsi"/>
          <w:szCs w:val="24"/>
        </w:rPr>
        <w:t>W</w:t>
      </w:r>
      <w:r w:rsidR="00A2000C" w:rsidRPr="00713048">
        <w:rPr>
          <w:rFonts w:asciiTheme="minorHAnsi" w:hAnsiTheme="minorHAnsi"/>
          <w:szCs w:val="24"/>
        </w:rPr>
        <w:t>ykonawcą nie prowadzą do zakłócenia konkurencji w postępowaniu</w:t>
      </w:r>
      <w:r w:rsidR="00A2000C" w:rsidRPr="00250CB2">
        <w:rPr>
          <w:rFonts w:asciiTheme="minorHAnsi" w:hAnsiTheme="minorHAnsi"/>
          <w:szCs w:val="24"/>
        </w:rPr>
        <w:t xml:space="preserve">. Wzór oświadczenia stanowi </w:t>
      </w:r>
      <w:r w:rsidR="004270F3">
        <w:rPr>
          <w:rFonts w:asciiTheme="minorHAnsi" w:hAnsiTheme="minorHAnsi"/>
          <w:szCs w:val="24"/>
        </w:rPr>
        <w:br/>
      </w:r>
      <w:r w:rsidR="00A2000C" w:rsidRPr="003C75F0">
        <w:rPr>
          <w:rFonts w:asciiTheme="minorHAnsi" w:hAnsiTheme="minorHAnsi"/>
          <w:b/>
          <w:szCs w:val="24"/>
        </w:rPr>
        <w:t xml:space="preserve">Załącznik Nr </w:t>
      </w:r>
      <w:r w:rsidR="00DF2A38" w:rsidRPr="003C75F0">
        <w:rPr>
          <w:rFonts w:asciiTheme="minorHAnsi" w:hAnsiTheme="minorHAnsi"/>
          <w:b/>
          <w:szCs w:val="24"/>
        </w:rPr>
        <w:t>6</w:t>
      </w:r>
      <w:r w:rsidR="00250CB2" w:rsidRPr="003C75F0">
        <w:rPr>
          <w:rFonts w:asciiTheme="minorHAnsi" w:hAnsiTheme="minorHAnsi"/>
          <w:b/>
          <w:szCs w:val="24"/>
        </w:rPr>
        <w:t xml:space="preserve"> </w:t>
      </w:r>
      <w:r w:rsidR="00A2000C" w:rsidRPr="003C75F0">
        <w:rPr>
          <w:rFonts w:asciiTheme="minorHAnsi" w:hAnsiTheme="minorHAnsi"/>
          <w:b/>
          <w:szCs w:val="24"/>
        </w:rPr>
        <w:t>do SIWZ</w:t>
      </w:r>
      <w:r w:rsidR="00A2000C" w:rsidRPr="003C75F0">
        <w:rPr>
          <w:rFonts w:asciiTheme="minorHAnsi" w:hAnsiTheme="minorHAnsi"/>
          <w:szCs w:val="24"/>
        </w:rPr>
        <w:t>.</w:t>
      </w:r>
      <w:r w:rsidR="00A2000C" w:rsidRPr="00713048">
        <w:rPr>
          <w:rFonts w:asciiTheme="minorHAnsi" w:hAnsiTheme="minorHAnsi"/>
          <w:szCs w:val="24"/>
        </w:rPr>
        <w:t xml:space="preserve"> </w:t>
      </w:r>
    </w:p>
    <w:p w:rsidR="00A2000C" w:rsidRPr="00713048" w:rsidRDefault="00987C08" w:rsidP="00D439F2">
      <w:pPr>
        <w:spacing w:line="240" w:lineRule="auto"/>
        <w:jc w:val="both"/>
        <w:rPr>
          <w:rFonts w:asciiTheme="minorHAnsi" w:hAnsiTheme="minorHAnsi"/>
          <w:szCs w:val="24"/>
        </w:rPr>
      </w:pPr>
      <w:r w:rsidRPr="00713048">
        <w:rPr>
          <w:rStyle w:val="Nagwek2Znak"/>
          <w:rFonts w:asciiTheme="minorHAnsi" w:eastAsia="Calibri" w:hAnsiTheme="minorHAnsi"/>
          <w:color w:val="1F497D" w:themeColor="text2"/>
          <w:sz w:val="22"/>
          <w:szCs w:val="24"/>
        </w:rPr>
        <w:t>7</w:t>
      </w:r>
      <w:r w:rsidR="00A2000C" w:rsidRPr="00713048">
        <w:rPr>
          <w:rStyle w:val="Nagwek2Znak"/>
          <w:rFonts w:asciiTheme="minorHAnsi" w:eastAsia="Calibri" w:hAnsiTheme="minorHAnsi"/>
          <w:color w:val="1F497D" w:themeColor="text2"/>
          <w:sz w:val="22"/>
          <w:szCs w:val="24"/>
        </w:rPr>
        <w:t>.3.</w:t>
      </w:r>
      <w:r w:rsidR="00A2000C" w:rsidRPr="00713048">
        <w:rPr>
          <w:rFonts w:asciiTheme="minorHAnsi" w:hAnsiTheme="minorHAnsi"/>
          <w:color w:val="1F497D" w:themeColor="text2"/>
          <w:szCs w:val="24"/>
        </w:rPr>
        <w:t xml:space="preserve"> </w:t>
      </w:r>
      <w:r w:rsidR="00A2000C" w:rsidRPr="00713048">
        <w:rPr>
          <w:rFonts w:asciiTheme="minorHAnsi" w:hAnsiTheme="minorHAnsi"/>
          <w:szCs w:val="24"/>
        </w:rPr>
        <w:t xml:space="preserve">Zamawiający przed udzieleniem zamówienia, wezwie </w:t>
      </w:r>
      <w:r w:rsidR="00EE34A4" w:rsidRPr="00713048">
        <w:rPr>
          <w:rFonts w:asciiTheme="minorHAnsi" w:hAnsiTheme="minorHAnsi"/>
          <w:szCs w:val="24"/>
        </w:rPr>
        <w:t>W</w:t>
      </w:r>
      <w:r w:rsidR="00A2000C" w:rsidRPr="00713048">
        <w:rPr>
          <w:rFonts w:asciiTheme="minorHAnsi" w:hAnsiTheme="minorHAnsi"/>
          <w:szCs w:val="24"/>
        </w:rPr>
        <w:t xml:space="preserve">ykonawcę, którego oferta została oceniona najwyżej, do złożenia w wyznaczonym, nie krótszym niż 5 dni, terminie aktualnych </w:t>
      </w:r>
      <w:r w:rsidR="004270F3">
        <w:rPr>
          <w:rFonts w:asciiTheme="minorHAnsi" w:hAnsiTheme="minorHAnsi"/>
          <w:szCs w:val="24"/>
        </w:rPr>
        <w:br/>
      </w:r>
      <w:r w:rsidR="00A2000C" w:rsidRPr="00713048">
        <w:rPr>
          <w:rFonts w:asciiTheme="minorHAnsi" w:hAnsiTheme="minorHAnsi"/>
          <w:szCs w:val="24"/>
        </w:rPr>
        <w:t xml:space="preserve">na dzień złożenia oświadczeń lub dokumentów, potwierdzających okoliczności, o których mowa </w:t>
      </w:r>
      <w:r w:rsidR="004270F3">
        <w:rPr>
          <w:rFonts w:asciiTheme="minorHAnsi" w:hAnsiTheme="minorHAnsi"/>
          <w:szCs w:val="24"/>
        </w:rPr>
        <w:br/>
      </w:r>
      <w:r w:rsidR="00A2000C" w:rsidRPr="00713048">
        <w:rPr>
          <w:rFonts w:asciiTheme="minorHAnsi" w:hAnsiTheme="minorHAnsi"/>
          <w:szCs w:val="24"/>
        </w:rPr>
        <w:t xml:space="preserve">w art. 25 ust. 2 ustawy. </w:t>
      </w:r>
    </w:p>
    <w:p w:rsidR="00A2000C" w:rsidRPr="00713048" w:rsidRDefault="0005525D" w:rsidP="00D439F2">
      <w:pPr>
        <w:spacing w:line="240" w:lineRule="auto"/>
        <w:jc w:val="both"/>
        <w:rPr>
          <w:rFonts w:asciiTheme="minorHAnsi" w:hAnsiTheme="minorHAnsi"/>
          <w:szCs w:val="24"/>
        </w:rPr>
      </w:pPr>
      <w:r w:rsidRPr="00713048">
        <w:rPr>
          <w:rStyle w:val="Nagwek2Znak"/>
          <w:rFonts w:asciiTheme="minorHAnsi" w:eastAsia="Calibri" w:hAnsiTheme="minorHAnsi"/>
          <w:color w:val="1F497D" w:themeColor="text2"/>
          <w:sz w:val="22"/>
          <w:szCs w:val="24"/>
        </w:rPr>
        <w:t>7</w:t>
      </w:r>
      <w:r w:rsidR="00A2000C" w:rsidRPr="00713048">
        <w:rPr>
          <w:rStyle w:val="Nagwek2Znak"/>
          <w:rFonts w:asciiTheme="minorHAnsi" w:eastAsia="Calibri" w:hAnsiTheme="minorHAnsi"/>
          <w:color w:val="1F497D" w:themeColor="text2"/>
          <w:sz w:val="22"/>
          <w:szCs w:val="24"/>
        </w:rPr>
        <w:t>.4.</w:t>
      </w:r>
      <w:r w:rsidR="00A2000C" w:rsidRPr="00713048">
        <w:rPr>
          <w:rFonts w:asciiTheme="minorHAnsi" w:hAnsiTheme="minorHAnsi"/>
          <w:color w:val="1F497D" w:themeColor="text2"/>
          <w:szCs w:val="24"/>
        </w:rPr>
        <w:t xml:space="preserve"> </w:t>
      </w:r>
      <w:r w:rsidR="00A2000C" w:rsidRPr="00713048">
        <w:rPr>
          <w:rFonts w:asciiTheme="minorHAnsi" w:hAnsiTheme="minorHAnsi"/>
          <w:szCs w:val="24"/>
        </w:rPr>
        <w:t xml:space="preserve">Jeżeli jest to niezbędne do zapewnienia odpowiedniego przebiegu postępowania </w:t>
      </w:r>
      <w:r w:rsidR="00503E47" w:rsidRPr="00713048">
        <w:rPr>
          <w:rFonts w:asciiTheme="minorHAnsi" w:hAnsiTheme="minorHAnsi"/>
          <w:szCs w:val="24"/>
        </w:rPr>
        <w:br/>
      </w:r>
      <w:r w:rsidR="00A2000C" w:rsidRPr="00713048">
        <w:rPr>
          <w:rFonts w:asciiTheme="minorHAnsi" w:hAnsiTheme="minorHAnsi"/>
          <w:szCs w:val="24"/>
        </w:rPr>
        <w:t xml:space="preserve">o udzielenie zamówienia, </w:t>
      </w:r>
      <w:r w:rsidR="005B3255" w:rsidRPr="00713048">
        <w:rPr>
          <w:rFonts w:asciiTheme="minorHAnsi" w:hAnsiTheme="minorHAnsi"/>
          <w:szCs w:val="24"/>
        </w:rPr>
        <w:t>Z</w:t>
      </w:r>
      <w:r w:rsidR="00A2000C" w:rsidRPr="00713048">
        <w:rPr>
          <w:rFonts w:asciiTheme="minorHAnsi" w:hAnsiTheme="minorHAnsi"/>
          <w:szCs w:val="24"/>
        </w:rPr>
        <w:t xml:space="preserve">amawiający może na każdym etapie postępowania wezwać </w:t>
      </w:r>
      <w:r w:rsidR="005B3255" w:rsidRPr="00713048">
        <w:rPr>
          <w:rFonts w:asciiTheme="minorHAnsi" w:hAnsiTheme="minorHAnsi"/>
          <w:szCs w:val="24"/>
        </w:rPr>
        <w:t>W</w:t>
      </w:r>
      <w:r w:rsidR="00A2000C" w:rsidRPr="00713048">
        <w:rPr>
          <w:rFonts w:asciiTheme="minorHAnsi" w:hAnsiTheme="minorHAnsi"/>
          <w:szCs w:val="24"/>
        </w:rPr>
        <w:t>ykonawc</w:t>
      </w:r>
      <w:r w:rsidR="005B3255" w:rsidRPr="00713048">
        <w:rPr>
          <w:rFonts w:asciiTheme="minorHAnsi" w:hAnsiTheme="minorHAnsi"/>
          <w:szCs w:val="24"/>
        </w:rPr>
        <w:t>ę</w:t>
      </w:r>
      <w:r w:rsidR="00A2000C" w:rsidRPr="00713048">
        <w:rPr>
          <w:rFonts w:asciiTheme="minorHAnsi" w:hAnsiTheme="minorHAnsi"/>
          <w:szCs w:val="24"/>
        </w:rPr>
        <w:t xml:space="preserve"> </w:t>
      </w:r>
      <w:r w:rsidR="004270F3">
        <w:rPr>
          <w:rFonts w:asciiTheme="minorHAnsi" w:hAnsiTheme="minorHAnsi"/>
          <w:szCs w:val="24"/>
        </w:rPr>
        <w:br/>
      </w:r>
      <w:r w:rsidR="00A2000C" w:rsidRPr="00713048">
        <w:rPr>
          <w:rFonts w:asciiTheme="minorHAnsi" w:hAnsiTheme="minorHAnsi"/>
          <w:szCs w:val="24"/>
        </w:rPr>
        <w:t>do złożenia wszystkich lub niektórych oświadczeń lub dokumentów potwierdzających, że nie podlega</w:t>
      </w:r>
      <w:r w:rsidR="005B3255" w:rsidRPr="00713048">
        <w:rPr>
          <w:rFonts w:asciiTheme="minorHAnsi" w:hAnsiTheme="minorHAnsi"/>
          <w:szCs w:val="24"/>
        </w:rPr>
        <w:t xml:space="preserve"> on</w:t>
      </w:r>
      <w:r w:rsidR="00A2000C" w:rsidRPr="00713048">
        <w:rPr>
          <w:rFonts w:asciiTheme="minorHAnsi" w:hAnsiTheme="minorHAnsi"/>
          <w:szCs w:val="24"/>
        </w:rPr>
        <w:t xml:space="preserve"> wykluczeniu oraz spełnia warunki udziału w postępowaniu, a jeżeli zachodzą uzasadnione podstawy do uznania, że złożone uprzednio oświadczenia lub dokumenty nie są już aktualne, do złożenia aktualnych oświadczeń lub dokumentów. </w:t>
      </w:r>
    </w:p>
    <w:p w:rsidR="00A2000C" w:rsidRPr="00713048" w:rsidRDefault="0005525D" w:rsidP="00D439F2">
      <w:pPr>
        <w:spacing w:line="240" w:lineRule="auto"/>
        <w:jc w:val="both"/>
        <w:rPr>
          <w:rFonts w:asciiTheme="minorHAnsi" w:hAnsiTheme="minorHAnsi"/>
          <w:szCs w:val="24"/>
        </w:rPr>
      </w:pPr>
      <w:r w:rsidRPr="00713048">
        <w:rPr>
          <w:rStyle w:val="Nagwek2Znak"/>
          <w:rFonts w:asciiTheme="minorHAnsi" w:eastAsia="Calibri" w:hAnsiTheme="minorHAnsi"/>
          <w:color w:val="1F497D" w:themeColor="text2"/>
          <w:sz w:val="22"/>
          <w:szCs w:val="24"/>
        </w:rPr>
        <w:t>7</w:t>
      </w:r>
      <w:r w:rsidR="00A2000C" w:rsidRPr="00713048">
        <w:rPr>
          <w:rStyle w:val="Nagwek2Znak"/>
          <w:rFonts w:asciiTheme="minorHAnsi" w:eastAsia="Calibri" w:hAnsiTheme="minorHAnsi"/>
          <w:color w:val="1F497D" w:themeColor="text2"/>
          <w:sz w:val="22"/>
          <w:szCs w:val="24"/>
        </w:rPr>
        <w:t>.5.</w:t>
      </w:r>
      <w:r w:rsidR="00A2000C" w:rsidRPr="00713048">
        <w:rPr>
          <w:rFonts w:asciiTheme="minorHAnsi" w:hAnsiTheme="minorHAnsi"/>
          <w:color w:val="1F497D" w:themeColor="text2"/>
          <w:szCs w:val="24"/>
        </w:rPr>
        <w:t xml:space="preserve"> </w:t>
      </w:r>
      <w:r w:rsidR="00A2000C" w:rsidRPr="00713048">
        <w:rPr>
          <w:rFonts w:asciiTheme="minorHAnsi" w:hAnsiTheme="minorHAnsi"/>
          <w:szCs w:val="24"/>
        </w:rPr>
        <w:t xml:space="preserve">Zamawiający, zgodnie z art. 24 aa ustawy, w pierwszej kolejności dokona oceny ofert, </w:t>
      </w:r>
      <w:r w:rsidR="00A2000C" w:rsidRPr="00713048">
        <w:rPr>
          <w:rFonts w:asciiTheme="minorHAnsi" w:hAnsiTheme="minorHAnsi"/>
          <w:szCs w:val="24"/>
        </w:rPr>
        <w:br/>
        <w:t xml:space="preserve">a następnie zbada czy </w:t>
      </w:r>
      <w:r w:rsidR="00601D3A" w:rsidRPr="00713048">
        <w:rPr>
          <w:rFonts w:asciiTheme="minorHAnsi" w:hAnsiTheme="minorHAnsi"/>
          <w:szCs w:val="24"/>
        </w:rPr>
        <w:t>W</w:t>
      </w:r>
      <w:r w:rsidR="00A2000C" w:rsidRPr="00713048">
        <w:rPr>
          <w:rFonts w:asciiTheme="minorHAnsi" w:hAnsiTheme="minorHAnsi"/>
          <w:szCs w:val="24"/>
        </w:rPr>
        <w:t>ykonawca, którego oferta została oceniona jako najkorzystniejsza nie podlega wykluczeniu oraz spełnia warunki udziału w postępowaniu.</w:t>
      </w:r>
    </w:p>
    <w:p w:rsidR="00A2000C" w:rsidRDefault="0005525D" w:rsidP="00D439F2">
      <w:pPr>
        <w:spacing w:line="240" w:lineRule="auto"/>
        <w:jc w:val="both"/>
        <w:rPr>
          <w:rFonts w:asciiTheme="minorHAnsi" w:hAnsiTheme="minorHAnsi"/>
          <w:szCs w:val="24"/>
        </w:rPr>
      </w:pPr>
      <w:r w:rsidRPr="00713048">
        <w:rPr>
          <w:rStyle w:val="Nagwek2Znak"/>
          <w:rFonts w:asciiTheme="minorHAnsi" w:eastAsia="Calibri" w:hAnsiTheme="minorHAnsi"/>
          <w:color w:val="1F497D" w:themeColor="text2"/>
          <w:sz w:val="22"/>
          <w:szCs w:val="24"/>
        </w:rPr>
        <w:t>7</w:t>
      </w:r>
      <w:r w:rsidR="00A2000C" w:rsidRPr="00713048">
        <w:rPr>
          <w:rStyle w:val="Nagwek2Znak"/>
          <w:rFonts w:asciiTheme="minorHAnsi" w:eastAsia="Calibri" w:hAnsiTheme="minorHAnsi"/>
          <w:color w:val="1F497D" w:themeColor="text2"/>
          <w:sz w:val="22"/>
          <w:szCs w:val="24"/>
        </w:rPr>
        <w:t>.6.</w:t>
      </w:r>
      <w:r w:rsidR="00A2000C" w:rsidRPr="00713048">
        <w:rPr>
          <w:rFonts w:asciiTheme="minorHAnsi" w:hAnsiTheme="minorHAnsi"/>
          <w:color w:val="1F497D" w:themeColor="text2"/>
          <w:szCs w:val="24"/>
        </w:rPr>
        <w:t xml:space="preserve"> </w:t>
      </w:r>
      <w:r w:rsidR="00A2000C" w:rsidRPr="008144AC">
        <w:rPr>
          <w:rFonts w:asciiTheme="minorHAnsi" w:hAnsiTheme="minorHAnsi"/>
          <w:b/>
          <w:szCs w:val="24"/>
        </w:rPr>
        <w:t>Na wezwanie</w:t>
      </w:r>
      <w:r w:rsidR="00A2000C" w:rsidRPr="00713048">
        <w:rPr>
          <w:rFonts w:asciiTheme="minorHAnsi" w:hAnsiTheme="minorHAnsi"/>
          <w:szCs w:val="24"/>
        </w:rPr>
        <w:t xml:space="preserve"> Zamawiającego z art. 26 ust. 2 ustawy, Wykonawca </w:t>
      </w:r>
      <w:r w:rsidR="00A2000C" w:rsidRPr="00586D84">
        <w:rPr>
          <w:rFonts w:asciiTheme="minorHAnsi" w:hAnsiTheme="minorHAnsi"/>
          <w:szCs w:val="24"/>
        </w:rPr>
        <w:t xml:space="preserve">zobowiązany jest złożyć </w:t>
      </w:r>
      <w:r w:rsidR="00F64F90" w:rsidRPr="00586D84">
        <w:rPr>
          <w:rFonts w:asciiTheme="minorHAnsi" w:hAnsiTheme="minorHAnsi"/>
          <w:szCs w:val="24"/>
        </w:rPr>
        <w:t>dokumenty wskazane w rozdziale 5 i 6 niniejszej SIWZ</w:t>
      </w:r>
      <w:r w:rsidR="00F36627" w:rsidRPr="00586D84">
        <w:rPr>
          <w:rFonts w:asciiTheme="minorHAnsi" w:hAnsiTheme="minorHAnsi"/>
          <w:szCs w:val="24"/>
        </w:rPr>
        <w:t>, tj</w:t>
      </w:r>
      <w:r w:rsidR="00F64F90" w:rsidRPr="00586D84">
        <w:rPr>
          <w:rFonts w:asciiTheme="minorHAnsi" w:hAnsiTheme="minorHAnsi"/>
          <w:szCs w:val="24"/>
        </w:rPr>
        <w:t>.</w:t>
      </w:r>
      <w:r w:rsidR="00F36627" w:rsidRPr="00586D84">
        <w:rPr>
          <w:rFonts w:asciiTheme="minorHAnsi" w:hAnsiTheme="minorHAnsi"/>
          <w:szCs w:val="24"/>
        </w:rPr>
        <w:t>:</w:t>
      </w:r>
    </w:p>
    <w:p w:rsidR="006A5F56" w:rsidRDefault="00DF2A38" w:rsidP="006A5F56">
      <w:pPr>
        <w:jc w:val="both"/>
        <w:rPr>
          <w:rFonts w:asciiTheme="minorHAnsi" w:hAnsiTheme="minorHAnsi"/>
          <w:szCs w:val="24"/>
        </w:rPr>
      </w:pPr>
      <w:r w:rsidRPr="00713048">
        <w:rPr>
          <w:rStyle w:val="Nagwek3Znak"/>
          <w:rFonts w:asciiTheme="minorHAnsi" w:eastAsia="Calibri" w:hAnsiTheme="minorHAnsi"/>
          <w:sz w:val="22"/>
        </w:rPr>
        <w:t>7.6.1.</w:t>
      </w:r>
      <w:r w:rsidRPr="00713048">
        <w:rPr>
          <w:rFonts w:asciiTheme="minorHAnsi" w:hAnsiTheme="minorHAnsi"/>
          <w:szCs w:val="24"/>
        </w:rPr>
        <w:t xml:space="preserve"> W celu potwierdzenia spełniania przez Wykonawcę warunków udziału w postępowaniu, </w:t>
      </w:r>
      <w:r w:rsidRPr="00713048">
        <w:rPr>
          <w:rFonts w:asciiTheme="minorHAnsi" w:hAnsiTheme="minorHAnsi"/>
          <w:szCs w:val="24"/>
        </w:rPr>
        <w:br/>
        <w:t>o k</w:t>
      </w:r>
      <w:r w:rsidRPr="006A5F56">
        <w:rPr>
          <w:rFonts w:asciiTheme="minorHAnsi" w:hAnsiTheme="minorHAnsi"/>
          <w:szCs w:val="24"/>
        </w:rPr>
        <w:t xml:space="preserve">tórych mowa w rozdziale 5 niniejszej SIWZ: </w:t>
      </w:r>
    </w:p>
    <w:p w:rsidR="004F63B5" w:rsidRPr="004F63B5" w:rsidRDefault="004F63B5" w:rsidP="004F63B5">
      <w:pPr>
        <w:jc w:val="both"/>
        <w:rPr>
          <w:rFonts w:asciiTheme="minorHAnsi" w:hAnsiTheme="minorHAnsi"/>
        </w:rPr>
      </w:pPr>
      <w:r>
        <w:rPr>
          <w:rFonts w:asciiTheme="minorHAnsi" w:hAnsiTheme="minorHAnsi"/>
        </w:rPr>
        <w:t xml:space="preserve">a) </w:t>
      </w:r>
      <w:r w:rsidRPr="007E71D8">
        <w:rPr>
          <w:rFonts w:asciiTheme="minorHAnsi" w:hAnsiTheme="minorHAnsi"/>
          <w:b/>
        </w:rPr>
        <w:t xml:space="preserve">wykaz </w:t>
      </w:r>
      <w:r w:rsidR="00FA4AA0">
        <w:rPr>
          <w:rFonts w:asciiTheme="minorHAnsi" w:hAnsiTheme="minorHAnsi"/>
          <w:b/>
        </w:rPr>
        <w:t>prac projektowych</w:t>
      </w:r>
      <w:r w:rsidRPr="004F63B5">
        <w:rPr>
          <w:rFonts w:asciiTheme="minorHAnsi" w:hAnsiTheme="minorHAnsi"/>
        </w:rPr>
        <w:t xml:space="preserve"> wykonanych nie wcześniej niż  w okresie 5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sporządzonego zgodnie z </w:t>
      </w:r>
      <w:r w:rsidRPr="007D67E9">
        <w:rPr>
          <w:rFonts w:asciiTheme="minorHAnsi" w:hAnsiTheme="minorHAnsi"/>
          <w:b/>
        </w:rPr>
        <w:t>Załącznikiem nr 8 do SIWZ</w:t>
      </w:r>
      <w:r w:rsidRPr="004F63B5">
        <w:rPr>
          <w:rFonts w:asciiTheme="minorHAnsi" w:hAnsiTheme="minorHAnsi"/>
        </w:rPr>
        <w:t xml:space="preserve">. </w:t>
      </w:r>
      <w:r w:rsidRPr="006F7FAB">
        <w:rPr>
          <w:rFonts w:asciiTheme="minorHAnsi" w:hAnsiTheme="minorHAnsi"/>
          <w:u w:val="single"/>
        </w:rPr>
        <w:t>Dowodami potwierdzającymi czy usługi zostały wykonane należycie są</w:t>
      </w:r>
      <w:r w:rsidRPr="004F63B5">
        <w:rPr>
          <w:rFonts w:asciiTheme="minorHAnsi" w:hAnsiTheme="minorHAnsi"/>
        </w:rPr>
        <w:t>:</w:t>
      </w:r>
    </w:p>
    <w:p w:rsidR="004F63B5" w:rsidRPr="004F63B5" w:rsidRDefault="004F63B5" w:rsidP="004F63B5">
      <w:pPr>
        <w:jc w:val="both"/>
        <w:rPr>
          <w:rFonts w:asciiTheme="minorHAnsi" w:hAnsiTheme="minorHAnsi"/>
        </w:rPr>
      </w:pPr>
      <w:r>
        <w:rPr>
          <w:rFonts w:asciiTheme="minorHAnsi" w:hAnsiTheme="minorHAnsi"/>
        </w:rPr>
        <w:t xml:space="preserve">• referencje </w:t>
      </w:r>
      <w:r w:rsidRPr="004F63B5">
        <w:rPr>
          <w:rFonts w:asciiTheme="minorHAnsi" w:hAnsiTheme="minorHAnsi"/>
        </w:rPr>
        <w:t>bądź inne dokumenty wystawione przez podmio</w:t>
      </w:r>
      <w:r>
        <w:rPr>
          <w:rFonts w:asciiTheme="minorHAnsi" w:hAnsiTheme="minorHAnsi"/>
        </w:rPr>
        <w:t xml:space="preserve">t, na rzecz którego usługi były </w:t>
      </w:r>
      <w:r w:rsidRPr="004F63B5">
        <w:rPr>
          <w:rFonts w:asciiTheme="minorHAnsi" w:hAnsiTheme="minorHAnsi"/>
        </w:rPr>
        <w:t>wykonywane</w:t>
      </w:r>
    </w:p>
    <w:p w:rsidR="004F63B5" w:rsidRPr="004F63B5" w:rsidRDefault="004F63B5" w:rsidP="004F63B5">
      <w:pPr>
        <w:jc w:val="both"/>
        <w:rPr>
          <w:rFonts w:asciiTheme="minorHAnsi" w:hAnsiTheme="minorHAnsi"/>
        </w:rPr>
      </w:pPr>
      <w:r>
        <w:rPr>
          <w:rFonts w:asciiTheme="minorHAnsi" w:hAnsiTheme="minorHAnsi"/>
        </w:rPr>
        <w:t xml:space="preserve">• </w:t>
      </w:r>
      <w:r w:rsidRPr="004F63B5">
        <w:rPr>
          <w:rFonts w:asciiTheme="minorHAnsi" w:hAnsiTheme="minorHAnsi"/>
        </w:rPr>
        <w:t>oświadczenie wykonawcy, jeżeli z uzasadnionych przyczyn o obiektywnym charakterze Wykonawca nie jest w stanie uzyskać dokumentów, o których mowa powyżej. Jeśli Wykonawca składa oświadczenie, zobowiązany jest podać przyczyny braku możliwości uzyskania poświadczenia.</w:t>
      </w:r>
    </w:p>
    <w:p w:rsidR="004F63B5" w:rsidRPr="006A5F56" w:rsidRDefault="004F63B5" w:rsidP="004F63B5">
      <w:pPr>
        <w:jc w:val="both"/>
        <w:rPr>
          <w:rFonts w:asciiTheme="minorHAnsi" w:hAnsiTheme="minorHAnsi"/>
        </w:rPr>
      </w:pPr>
      <w:r>
        <w:rPr>
          <w:rFonts w:asciiTheme="minorHAnsi" w:hAnsiTheme="minorHAnsi"/>
        </w:rPr>
        <w:t xml:space="preserve">b) </w:t>
      </w:r>
      <w:r w:rsidR="007E71D8" w:rsidRPr="007E71D8">
        <w:rPr>
          <w:rFonts w:asciiTheme="minorHAnsi" w:hAnsiTheme="minorHAnsi"/>
          <w:b/>
        </w:rPr>
        <w:t>wykaz</w:t>
      </w:r>
      <w:r w:rsidRPr="007E71D8">
        <w:rPr>
          <w:rFonts w:asciiTheme="minorHAnsi" w:hAnsiTheme="minorHAnsi"/>
          <w:b/>
        </w:rPr>
        <w:t xml:space="preserve"> osób, skierowanych przez wykonawcę do realizacji zamówienia publicznego</w:t>
      </w:r>
      <w:r w:rsidRPr="004F63B5">
        <w:rPr>
          <w:rFonts w:asciiTheme="minorHAnsi" w:hAnsiTheme="minorHAnsi"/>
        </w:rPr>
        <w:t xml:space="preserve">, </w:t>
      </w:r>
      <w:r w:rsidR="007D67E9">
        <w:rPr>
          <w:rFonts w:asciiTheme="minorHAnsi" w:hAnsiTheme="minorHAnsi"/>
        </w:rPr>
        <w:br/>
      </w:r>
      <w:r w:rsidRPr="004F63B5">
        <w:rPr>
          <w:rFonts w:asciiTheme="minorHAnsi" w:hAnsiTheme="minorHAnsi"/>
        </w:rPr>
        <w:t xml:space="preserve">w szczególności odpowiedzialnych za świadczenie usług,  wraz z informacjami na temat ich kwalifikacji zawodowych, uprawnień, doświadczenia i wykształcenia niezbędnych do wykonania zamówienia publicznego, a także zakresu wykonywanych przez nie czynności oraz informacją </w:t>
      </w:r>
      <w:r w:rsidR="007D67E9">
        <w:rPr>
          <w:rFonts w:asciiTheme="minorHAnsi" w:hAnsiTheme="minorHAnsi"/>
        </w:rPr>
        <w:br/>
      </w:r>
      <w:r w:rsidRPr="004F63B5">
        <w:rPr>
          <w:rFonts w:asciiTheme="minorHAnsi" w:hAnsiTheme="minorHAnsi"/>
        </w:rPr>
        <w:t>o podstawie do dysponowania tymi osobami. W</w:t>
      </w:r>
      <w:r w:rsidR="007E71D8">
        <w:rPr>
          <w:rFonts w:asciiTheme="minorHAnsi" w:hAnsiTheme="minorHAnsi"/>
        </w:rPr>
        <w:t xml:space="preserve">ykaz należy sporządzić zgodnie </w:t>
      </w:r>
      <w:r w:rsidRPr="004F63B5">
        <w:rPr>
          <w:rFonts w:asciiTheme="minorHAnsi" w:hAnsiTheme="minorHAnsi"/>
        </w:rPr>
        <w:t xml:space="preserve">z wzorem stanowiącym </w:t>
      </w:r>
      <w:r w:rsidRPr="007D67E9">
        <w:rPr>
          <w:rFonts w:asciiTheme="minorHAnsi" w:hAnsiTheme="minorHAnsi"/>
          <w:b/>
        </w:rPr>
        <w:t xml:space="preserve">Załącznik Nr </w:t>
      </w:r>
      <w:r w:rsidR="007D67E9" w:rsidRPr="007D67E9">
        <w:rPr>
          <w:rFonts w:asciiTheme="minorHAnsi" w:hAnsiTheme="minorHAnsi"/>
          <w:b/>
        </w:rPr>
        <w:t>9</w:t>
      </w:r>
      <w:r w:rsidRPr="007D67E9">
        <w:rPr>
          <w:rFonts w:asciiTheme="minorHAnsi" w:hAnsiTheme="minorHAnsi"/>
          <w:b/>
        </w:rPr>
        <w:t xml:space="preserve"> SIWZ</w:t>
      </w:r>
      <w:r w:rsidRPr="007D67E9">
        <w:rPr>
          <w:rFonts w:asciiTheme="minorHAnsi" w:hAnsiTheme="minorHAnsi"/>
        </w:rPr>
        <w:t>.</w:t>
      </w:r>
    </w:p>
    <w:p w:rsidR="00DF2A38" w:rsidRPr="006A5F56" w:rsidRDefault="00DF2A38" w:rsidP="00DF2A38">
      <w:pPr>
        <w:spacing w:line="240" w:lineRule="auto"/>
        <w:jc w:val="both"/>
        <w:rPr>
          <w:rFonts w:asciiTheme="minorHAnsi" w:hAnsiTheme="minorHAnsi"/>
          <w:szCs w:val="24"/>
        </w:rPr>
      </w:pPr>
      <w:r w:rsidRPr="006A5F56">
        <w:rPr>
          <w:rStyle w:val="Nagwek3Znak"/>
          <w:rFonts w:asciiTheme="minorHAnsi" w:eastAsia="Calibri" w:hAnsiTheme="minorHAnsi"/>
          <w:color w:val="1F497D" w:themeColor="text2"/>
          <w:sz w:val="22"/>
        </w:rPr>
        <w:t>7.6.2.</w:t>
      </w:r>
      <w:r w:rsidRPr="006A5F56">
        <w:rPr>
          <w:rFonts w:asciiTheme="minorHAnsi" w:hAnsiTheme="minorHAnsi"/>
          <w:color w:val="1F497D" w:themeColor="text2"/>
          <w:szCs w:val="24"/>
        </w:rPr>
        <w:t xml:space="preserve"> </w:t>
      </w:r>
      <w:r w:rsidRPr="006A5F56">
        <w:rPr>
          <w:rFonts w:asciiTheme="minorHAnsi" w:hAnsiTheme="minorHAnsi"/>
          <w:szCs w:val="24"/>
        </w:rPr>
        <w:t xml:space="preserve">W celu potwierdzenia braku podstaw do wykluczenia Wykonawcy z udziału w postępowaniu, </w:t>
      </w:r>
      <w:r w:rsidRPr="006A5F56">
        <w:rPr>
          <w:rFonts w:asciiTheme="minorHAnsi" w:hAnsiTheme="minorHAnsi"/>
          <w:szCs w:val="24"/>
        </w:rPr>
        <w:br/>
        <w:t xml:space="preserve">o których mowa w rozdziale 6 niniejszej SIWZ: </w:t>
      </w:r>
      <w:r w:rsidR="00BA02CF" w:rsidRPr="00BA02CF">
        <w:rPr>
          <w:rFonts w:asciiTheme="minorHAnsi" w:hAnsiTheme="minorHAnsi"/>
          <w:b/>
          <w:bCs/>
          <w:szCs w:val="24"/>
        </w:rPr>
        <w:t xml:space="preserve">Zamawiający nie wymaga złożenia dokumentów </w:t>
      </w:r>
      <w:r w:rsidR="007D67E9">
        <w:rPr>
          <w:rFonts w:asciiTheme="minorHAnsi" w:hAnsiTheme="minorHAnsi"/>
          <w:b/>
          <w:bCs/>
          <w:szCs w:val="24"/>
        </w:rPr>
        <w:br/>
      </w:r>
      <w:r w:rsidR="00BA02CF" w:rsidRPr="00BA02CF">
        <w:rPr>
          <w:rFonts w:asciiTheme="minorHAnsi" w:hAnsiTheme="minorHAnsi"/>
          <w:b/>
          <w:bCs/>
          <w:szCs w:val="24"/>
        </w:rPr>
        <w:t>w tym zakresie.</w:t>
      </w:r>
    </w:p>
    <w:p w:rsidR="00A2000C" w:rsidRPr="00713048" w:rsidRDefault="0005525D" w:rsidP="008144AC">
      <w:pPr>
        <w:spacing w:line="240" w:lineRule="auto"/>
        <w:jc w:val="both"/>
        <w:rPr>
          <w:rFonts w:asciiTheme="minorHAnsi" w:hAnsiTheme="minorHAnsi"/>
          <w:szCs w:val="24"/>
        </w:rPr>
      </w:pPr>
      <w:r w:rsidRPr="00713048">
        <w:rPr>
          <w:rStyle w:val="Nagwek2Znak"/>
          <w:rFonts w:asciiTheme="minorHAnsi" w:eastAsia="Calibri" w:hAnsiTheme="minorHAnsi"/>
          <w:color w:val="1F497D" w:themeColor="text2"/>
          <w:sz w:val="22"/>
          <w:szCs w:val="24"/>
        </w:rPr>
        <w:t>7</w:t>
      </w:r>
      <w:r w:rsidR="00A2000C" w:rsidRPr="00713048">
        <w:rPr>
          <w:rStyle w:val="Nagwek2Znak"/>
          <w:rFonts w:asciiTheme="minorHAnsi" w:eastAsia="Calibri" w:hAnsiTheme="minorHAnsi"/>
          <w:color w:val="1F497D" w:themeColor="text2"/>
          <w:sz w:val="22"/>
          <w:szCs w:val="24"/>
        </w:rPr>
        <w:t>.</w:t>
      </w:r>
      <w:r w:rsidRPr="00713048">
        <w:rPr>
          <w:rStyle w:val="Nagwek2Znak"/>
          <w:rFonts w:asciiTheme="minorHAnsi" w:eastAsia="Calibri" w:hAnsiTheme="minorHAnsi"/>
          <w:color w:val="1F497D" w:themeColor="text2"/>
          <w:sz w:val="22"/>
          <w:szCs w:val="24"/>
        </w:rPr>
        <w:t>7</w:t>
      </w:r>
      <w:r w:rsidR="00A2000C" w:rsidRPr="00713048">
        <w:rPr>
          <w:rStyle w:val="Nagwek2Znak"/>
          <w:rFonts w:asciiTheme="minorHAnsi" w:eastAsia="Calibri" w:hAnsiTheme="minorHAnsi"/>
          <w:color w:val="1F497D" w:themeColor="text2"/>
          <w:sz w:val="22"/>
          <w:szCs w:val="24"/>
        </w:rPr>
        <w:t>.</w:t>
      </w:r>
      <w:r w:rsidR="00A2000C" w:rsidRPr="00713048">
        <w:rPr>
          <w:rFonts w:asciiTheme="minorHAnsi" w:hAnsiTheme="minorHAnsi"/>
          <w:color w:val="1F497D" w:themeColor="text2"/>
          <w:szCs w:val="24"/>
        </w:rPr>
        <w:t xml:space="preserve"> </w:t>
      </w:r>
      <w:r w:rsidR="00A2000C" w:rsidRPr="00713048">
        <w:rPr>
          <w:rFonts w:asciiTheme="minorHAnsi" w:hAnsiTheme="minorHAnsi"/>
          <w:szCs w:val="24"/>
        </w:rPr>
        <w:t xml:space="preserve">Dokumenty sporządzone w języku obcym muszą być złożone wraz z tłumaczeniami na język polski. </w:t>
      </w:r>
    </w:p>
    <w:p w:rsidR="00A2000C" w:rsidRPr="00713048" w:rsidRDefault="0005525D" w:rsidP="00D439F2">
      <w:pPr>
        <w:spacing w:line="240" w:lineRule="auto"/>
        <w:jc w:val="both"/>
        <w:rPr>
          <w:rFonts w:asciiTheme="minorHAnsi" w:hAnsiTheme="minorHAnsi"/>
          <w:szCs w:val="24"/>
        </w:rPr>
      </w:pPr>
      <w:r w:rsidRPr="00713048">
        <w:rPr>
          <w:rStyle w:val="Nagwek2Znak"/>
          <w:rFonts w:asciiTheme="minorHAnsi" w:eastAsia="Calibri" w:hAnsiTheme="minorHAnsi"/>
          <w:color w:val="1F497D" w:themeColor="text2"/>
          <w:sz w:val="22"/>
          <w:szCs w:val="24"/>
        </w:rPr>
        <w:t>7</w:t>
      </w:r>
      <w:r w:rsidR="00A2000C" w:rsidRPr="00713048">
        <w:rPr>
          <w:rStyle w:val="Nagwek2Znak"/>
          <w:rFonts w:asciiTheme="minorHAnsi" w:eastAsia="Calibri" w:hAnsiTheme="minorHAnsi"/>
          <w:color w:val="1F497D" w:themeColor="text2"/>
          <w:sz w:val="22"/>
          <w:szCs w:val="24"/>
        </w:rPr>
        <w:t>.</w:t>
      </w:r>
      <w:r w:rsidRPr="00713048">
        <w:rPr>
          <w:rStyle w:val="Nagwek2Znak"/>
          <w:rFonts w:asciiTheme="minorHAnsi" w:eastAsia="Calibri" w:hAnsiTheme="minorHAnsi"/>
          <w:color w:val="1F497D" w:themeColor="text2"/>
          <w:sz w:val="22"/>
          <w:szCs w:val="24"/>
        </w:rPr>
        <w:t>8</w:t>
      </w:r>
      <w:r w:rsidR="00A2000C" w:rsidRPr="00713048">
        <w:rPr>
          <w:rStyle w:val="Nagwek2Znak"/>
          <w:rFonts w:asciiTheme="minorHAnsi" w:eastAsia="Calibri" w:hAnsiTheme="minorHAnsi"/>
          <w:sz w:val="22"/>
          <w:szCs w:val="24"/>
        </w:rPr>
        <w:t xml:space="preserve">. </w:t>
      </w:r>
      <w:r w:rsidR="00A2000C" w:rsidRPr="00713048">
        <w:rPr>
          <w:rFonts w:asciiTheme="minorHAnsi" w:hAnsiTheme="minorHAnsi"/>
          <w:szCs w:val="24"/>
        </w:rPr>
        <w:t xml:space="preserve">Zamawiający informuje, że wzory druków i załączników towarzyszące </w:t>
      </w:r>
      <w:r w:rsidR="0088788E">
        <w:rPr>
          <w:rFonts w:asciiTheme="minorHAnsi" w:hAnsiTheme="minorHAnsi"/>
          <w:szCs w:val="24"/>
        </w:rPr>
        <w:t xml:space="preserve">SIWZ </w:t>
      </w:r>
      <w:r w:rsidR="00A2000C" w:rsidRPr="00713048">
        <w:rPr>
          <w:rFonts w:asciiTheme="minorHAnsi" w:hAnsiTheme="minorHAnsi"/>
          <w:szCs w:val="24"/>
        </w:rPr>
        <w:t xml:space="preserve">przygotowane </w:t>
      </w:r>
      <w:r w:rsidR="004270F3">
        <w:rPr>
          <w:rFonts w:asciiTheme="minorHAnsi" w:hAnsiTheme="minorHAnsi"/>
          <w:szCs w:val="24"/>
        </w:rPr>
        <w:br/>
      </w:r>
      <w:r w:rsidR="00A2000C" w:rsidRPr="00713048">
        <w:rPr>
          <w:rFonts w:asciiTheme="minorHAnsi" w:hAnsiTheme="minorHAnsi"/>
          <w:szCs w:val="24"/>
        </w:rPr>
        <w:t xml:space="preserve">przez Zamawiającego stanowią jedynie element pomocniczy, a za prawidłowość sporządzenia oferty przetargowej odpowiada </w:t>
      </w:r>
      <w:r w:rsidR="00601D3A" w:rsidRPr="00713048">
        <w:rPr>
          <w:rFonts w:asciiTheme="minorHAnsi" w:hAnsiTheme="minorHAnsi"/>
          <w:szCs w:val="24"/>
        </w:rPr>
        <w:t>W</w:t>
      </w:r>
      <w:r w:rsidR="00A2000C" w:rsidRPr="00713048">
        <w:rPr>
          <w:rFonts w:asciiTheme="minorHAnsi" w:hAnsiTheme="minorHAnsi"/>
          <w:szCs w:val="24"/>
        </w:rPr>
        <w:t>ykonawca.</w:t>
      </w:r>
    </w:p>
    <w:p w:rsidR="003009F0" w:rsidRPr="00DD3434" w:rsidRDefault="003009F0" w:rsidP="00D439F2">
      <w:pPr>
        <w:pStyle w:val="Nagwek1"/>
        <w:spacing w:line="240" w:lineRule="auto"/>
        <w:jc w:val="both"/>
        <w:rPr>
          <w:rFonts w:asciiTheme="minorHAnsi" w:hAnsiTheme="minorHAnsi"/>
          <w:b/>
          <w:color w:val="1F497D" w:themeColor="text2"/>
        </w:rPr>
      </w:pPr>
      <w:r w:rsidRPr="00442D4F">
        <w:rPr>
          <w:rFonts w:asciiTheme="minorHAnsi" w:hAnsiTheme="minorHAnsi"/>
          <w:b/>
          <w:color w:val="1F497D" w:themeColor="text2"/>
        </w:rPr>
        <w:t xml:space="preserve">Rozdział </w:t>
      </w:r>
      <w:r w:rsidR="0005525D" w:rsidRPr="00442D4F">
        <w:rPr>
          <w:rFonts w:asciiTheme="minorHAnsi" w:hAnsiTheme="minorHAnsi"/>
          <w:b/>
          <w:color w:val="1F497D" w:themeColor="text2"/>
        </w:rPr>
        <w:t>8</w:t>
      </w:r>
      <w:r w:rsidRPr="00442D4F">
        <w:rPr>
          <w:rFonts w:asciiTheme="minorHAnsi" w:hAnsiTheme="minorHAnsi"/>
          <w:b/>
          <w:color w:val="1F497D" w:themeColor="text2"/>
        </w:rPr>
        <w:t xml:space="preserve"> INFORMACJA DLA WYKONAWCÓW POLEGAJĄCYCH </w:t>
      </w:r>
      <w:r w:rsidR="004270F3">
        <w:rPr>
          <w:rFonts w:asciiTheme="minorHAnsi" w:hAnsiTheme="minorHAnsi"/>
          <w:b/>
          <w:color w:val="1F497D" w:themeColor="text2"/>
        </w:rPr>
        <w:br/>
      </w:r>
      <w:r w:rsidRPr="00442D4F">
        <w:rPr>
          <w:rFonts w:asciiTheme="minorHAnsi" w:hAnsiTheme="minorHAnsi"/>
          <w:b/>
          <w:color w:val="1F497D" w:themeColor="text2"/>
        </w:rPr>
        <w:t>NA ZASOBACH INNYCH PODMIOTÓW, NA ZASADACH OKREŚLONYCH W ART. 22A USTAWY PZP ORAZ ZAMIERZAJĄCYCH POWIERZYĆ WYKONANIE CZĘŚCI ZAMÓWIENIA PODWYKONAWCOM</w:t>
      </w:r>
      <w:r w:rsidRPr="00DD3434">
        <w:rPr>
          <w:rFonts w:asciiTheme="minorHAnsi" w:hAnsiTheme="minorHAnsi"/>
          <w:b/>
          <w:color w:val="1F497D" w:themeColor="text2"/>
        </w:rPr>
        <w:t xml:space="preserve"> </w:t>
      </w:r>
    </w:p>
    <w:p w:rsidR="003009F0" w:rsidRPr="00713048" w:rsidRDefault="0005525D" w:rsidP="00D439F2">
      <w:pPr>
        <w:spacing w:line="240" w:lineRule="auto"/>
        <w:jc w:val="both"/>
        <w:rPr>
          <w:rFonts w:asciiTheme="minorHAnsi" w:hAnsiTheme="minorHAnsi"/>
          <w:szCs w:val="24"/>
        </w:rPr>
      </w:pPr>
      <w:r w:rsidRPr="00713048">
        <w:rPr>
          <w:rStyle w:val="Nagwek2Znak"/>
          <w:rFonts w:asciiTheme="minorHAnsi" w:eastAsia="Calibri" w:hAnsiTheme="minorHAnsi"/>
          <w:color w:val="1F497D" w:themeColor="text2"/>
          <w:sz w:val="22"/>
          <w:szCs w:val="24"/>
        </w:rPr>
        <w:t>8</w:t>
      </w:r>
      <w:r w:rsidR="003009F0" w:rsidRPr="00713048">
        <w:rPr>
          <w:rStyle w:val="Nagwek2Znak"/>
          <w:rFonts w:asciiTheme="minorHAnsi" w:eastAsia="Calibri" w:hAnsiTheme="minorHAnsi"/>
          <w:color w:val="1F497D" w:themeColor="text2"/>
          <w:sz w:val="22"/>
          <w:szCs w:val="24"/>
        </w:rPr>
        <w:t>.1.</w:t>
      </w:r>
      <w:r w:rsidR="003009F0" w:rsidRPr="00713048">
        <w:rPr>
          <w:rFonts w:asciiTheme="minorHAnsi" w:hAnsiTheme="minorHAnsi"/>
          <w:color w:val="1F497D" w:themeColor="text2"/>
          <w:szCs w:val="24"/>
        </w:rPr>
        <w:t xml:space="preserve"> </w:t>
      </w:r>
      <w:r w:rsidR="003009F0" w:rsidRPr="00713048">
        <w:rPr>
          <w:rFonts w:asciiTheme="minorHAnsi" w:hAnsiTheme="minorHAnsi"/>
          <w:szCs w:val="24"/>
        </w:rPr>
        <w:t xml:space="preserve">Wykonawca może w celu potwierdzenia spełniania warunków udziału w postępowaniu, </w:t>
      </w:r>
      <w:r w:rsidR="00F17E83">
        <w:rPr>
          <w:rFonts w:asciiTheme="minorHAnsi" w:hAnsiTheme="minorHAnsi"/>
          <w:szCs w:val="24"/>
        </w:rPr>
        <w:br/>
      </w:r>
      <w:r w:rsidR="003009F0" w:rsidRPr="00713048">
        <w:rPr>
          <w:rFonts w:asciiTheme="minorHAnsi" w:hAnsiTheme="minorHAnsi"/>
          <w:szCs w:val="24"/>
        </w:rPr>
        <w:t>w stosownych sytuacjach oraz w odniesieniu do zamówienia, lub jego części, polegać na zdolnościach technicznych lub zawodowych</w:t>
      </w:r>
      <w:r w:rsidR="00DA3117" w:rsidRPr="00713048">
        <w:rPr>
          <w:rFonts w:asciiTheme="minorHAnsi" w:hAnsiTheme="minorHAnsi"/>
          <w:szCs w:val="24"/>
        </w:rPr>
        <w:t xml:space="preserve"> lub sytuacji finansowej lub ekonomicznej</w:t>
      </w:r>
      <w:r w:rsidR="003009F0" w:rsidRPr="00713048">
        <w:rPr>
          <w:rFonts w:asciiTheme="minorHAnsi" w:hAnsiTheme="minorHAnsi"/>
          <w:szCs w:val="24"/>
        </w:rPr>
        <w:t xml:space="preserve"> innych podmiotów, niezależnie od charakteru prawnego łączących go z nim stosunków prawnych. </w:t>
      </w:r>
    </w:p>
    <w:p w:rsidR="003009F0" w:rsidRPr="00713048" w:rsidRDefault="0005525D" w:rsidP="00D439F2">
      <w:pPr>
        <w:spacing w:line="240" w:lineRule="auto"/>
        <w:jc w:val="both"/>
        <w:rPr>
          <w:rFonts w:asciiTheme="minorHAnsi" w:hAnsiTheme="minorHAnsi"/>
          <w:szCs w:val="24"/>
        </w:rPr>
      </w:pPr>
      <w:r w:rsidRPr="00713048">
        <w:rPr>
          <w:rStyle w:val="Nagwek2Znak"/>
          <w:rFonts w:asciiTheme="minorHAnsi" w:eastAsia="Calibri" w:hAnsiTheme="minorHAnsi"/>
          <w:color w:val="1F497D" w:themeColor="text2"/>
          <w:sz w:val="22"/>
          <w:szCs w:val="24"/>
        </w:rPr>
        <w:t>8</w:t>
      </w:r>
      <w:r w:rsidR="003009F0" w:rsidRPr="00713048">
        <w:rPr>
          <w:rStyle w:val="Nagwek2Znak"/>
          <w:rFonts w:asciiTheme="minorHAnsi" w:eastAsia="Calibri" w:hAnsiTheme="minorHAnsi"/>
          <w:color w:val="1F497D" w:themeColor="text2"/>
          <w:sz w:val="22"/>
          <w:szCs w:val="24"/>
        </w:rPr>
        <w:t>.2.</w:t>
      </w:r>
      <w:r w:rsidR="003009F0" w:rsidRPr="00713048">
        <w:rPr>
          <w:rFonts w:asciiTheme="minorHAnsi" w:hAnsiTheme="minorHAnsi"/>
          <w:color w:val="1F497D" w:themeColor="text2"/>
          <w:szCs w:val="24"/>
        </w:rPr>
        <w:t xml:space="preserve"> </w:t>
      </w:r>
      <w:r w:rsidR="003009F0" w:rsidRPr="00713048">
        <w:rPr>
          <w:rFonts w:asciiTheme="minorHAnsi" w:hAnsiTheme="minorHAnsi"/>
          <w:szCs w:val="24"/>
        </w:rPr>
        <w:t xml:space="preserve">Wykonawca, który polega na zdolnościach lub sytuacji innych podmiotów, musi udowodnić </w:t>
      </w:r>
      <w:r w:rsidR="002169C2" w:rsidRPr="00713048">
        <w:rPr>
          <w:rFonts w:asciiTheme="minorHAnsi" w:hAnsiTheme="minorHAnsi"/>
          <w:szCs w:val="24"/>
        </w:rPr>
        <w:t>Z</w:t>
      </w:r>
      <w:r w:rsidR="003009F0" w:rsidRPr="00713048">
        <w:rPr>
          <w:rFonts w:asciiTheme="minorHAnsi" w:hAnsiTheme="minorHAnsi"/>
          <w:szCs w:val="24"/>
        </w:rPr>
        <w:t xml:space="preserve">amawiającemu, że realizując zamówienie, będzie dysponował niezbędnymi zasobami tych podmiotów, w szczególności przedstawiając zobowiązanie tych podmiotów do oddania mu do dyspozycji niezbędnych zasobów na potrzeby realizacji zamówienia. </w:t>
      </w:r>
    </w:p>
    <w:p w:rsidR="003009F0" w:rsidRPr="00713048" w:rsidRDefault="0005525D" w:rsidP="00D439F2">
      <w:pPr>
        <w:spacing w:line="240" w:lineRule="auto"/>
        <w:jc w:val="both"/>
        <w:rPr>
          <w:rFonts w:asciiTheme="minorHAnsi" w:hAnsiTheme="minorHAnsi"/>
          <w:color w:val="FF0000"/>
          <w:szCs w:val="24"/>
        </w:rPr>
      </w:pPr>
      <w:r w:rsidRPr="00713048">
        <w:rPr>
          <w:rStyle w:val="Nagwek2Znak"/>
          <w:rFonts w:asciiTheme="minorHAnsi" w:eastAsia="Calibri" w:hAnsiTheme="minorHAnsi"/>
          <w:color w:val="1F497D" w:themeColor="text2"/>
          <w:sz w:val="22"/>
          <w:szCs w:val="24"/>
        </w:rPr>
        <w:t>8</w:t>
      </w:r>
      <w:r w:rsidR="003009F0" w:rsidRPr="00713048">
        <w:rPr>
          <w:rStyle w:val="Nagwek2Znak"/>
          <w:rFonts w:asciiTheme="minorHAnsi" w:eastAsia="Calibri" w:hAnsiTheme="minorHAnsi"/>
          <w:color w:val="1F497D" w:themeColor="text2"/>
          <w:sz w:val="22"/>
          <w:szCs w:val="24"/>
        </w:rPr>
        <w:t>.3.</w:t>
      </w:r>
      <w:r w:rsidR="003009F0" w:rsidRPr="00713048">
        <w:rPr>
          <w:rFonts w:asciiTheme="minorHAnsi" w:hAnsiTheme="minorHAnsi"/>
          <w:color w:val="1F497D" w:themeColor="text2"/>
          <w:szCs w:val="24"/>
        </w:rPr>
        <w:t xml:space="preserve"> </w:t>
      </w:r>
      <w:r w:rsidR="003009F0" w:rsidRPr="00713048">
        <w:rPr>
          <w:rFonts w:asciiTheme="minorHAnsi" w:hAnsiTheme="minorHAnsi"/>
          <w:szCs w:val="24"/>
        </w:rPr>
        <w:t xml:space="preserve">Zamawiający oceni, czy udostępniane Wykonawcy przez inne podmioty zdolności techniczne </w:t>
      </w:r>
      <w:r w:rsidR="00F17E83">
        <w:rPr>
          <w:rFonts w:asciiTheme="minorHAnsi" w:hAnsiTheme="minorHAnsi"/>
          <w:szCs w:val="24"/>
        </w:rPr>
        <w:br/>
      </w:r>
      <w:r w:rsidR="003009F0" w:rsidRPr="00713048">
        <w:rPr>
          <w:rFonts w:asciiTheme="minorHAnsi" w:hAnsiTheme="minorHAnsi"/>
          <w:szCs w:val="24"/>
        </w:rPr>
        <w:t>lub zawodowe</w:t>
      </w:r>
      <w:r w:rsidR="00DA3117" w:rsidRPr="00713048">
        <w:rPr>
          <w:rFonts w:asciiTheme="minorHAnsi" w:hAnsiTheme="minorHAnsi"/>
          <w:szCs w:val="24"/>
        </w:rPr>
        <w:t xml:space="preserve"> lub ich sytuacja finansowa lub ekonomiczna</w:t>
      </w:r>
      <w:r w:rsidR="003009F0" w:rsidRPr="00713048">
        <w:rPr>
          <w:rFonts w:asciiTheme="minorHAnsi" w:hAnsiTheme="minorHAnsi"/>
          <w:szCs w:val="24"/>
        </w:rPr>
        <w:t xml:space="preserve">, pozwalają na wykazanie przez </w:t>
      </w:r>
      <w:r w:rsidR="002169C2" w:rsidRPr="00713048">
        <w:rPr>
          <w:rFonts w:asciiTheme="minorHAnsi" w:hAnsiTheme="minorHAnsi"/>
          <w:szCs w:val="24"/>
        </w:rPr>
        <w:t>W</w:t>
      </w:r>
      <w:r w:rsidR="003009F0" w:rsidRPr="00713048">
        <w:rPr>
          <w:rFonts w:asciiTheme="minorHAnsi" w:hAnsiTheme="minorHAnsi"/>
          <w:szCs w:val="24"/>
        </w:rPr>
        <w:t xml:space="preserve">ykonawcę spełniania warunków udziału w postępowaniu oraz zbada, czy nie zachodzą, wobec tego podmiotu podstawy wykluczenia, o których mowa w art. </w:t>
      </w:r>
      <w:r w:rsidR="003009F0" w:rsidRPr="00713048">
        <w:rPr>
          <w:rFonts w:asciiTheme="minorHAnsi" w:hAnsiTheme="minorHAnsi"/>
          <w:b/>
          <w:szCs w:val="24"/>
        </w:rPr>
        <w:t>24 ust. 1 pkt 13–22</w:t>
      </w:r>
      <w:r w:rsidR="002169C2" w:rsidRPr="00713048">
        <w:rPr>
          <w:rFonts w:asciiTheme="minorHAnsi" w:hAnsiTheme="minorHAnsi"/>
          <w:b/>
          <w:szCs w:val="24"/>
        </w:rPr>
        <w:t xml:space="preserve"> </w:t>
      </w:r>
      <w:r w:rsidR="002169C2" w:rsidRPr="00713048">
        <w:rPr>
          <w:rFonts w:asciiTheme="minorHAnsi" w:hAnsiTheme="minorHAnsi"/>
          <w:szCs w:val="24"/>
        </w:rPr>
        <w:t>ustawy</w:t>
      </w:r>
      <w:r w:rsidR="00C52DBB" w:rsidRPr="00713048">
        <w:rPr>
          <w:rFonts w:asciiTheme="minorHAnsi" w:hAnsiTheme="minorHAnsi"/>
          <w:szCs w:val="24"/>
        </w:rPr>
        <w:t>.</w:t>
      </w:r>
    </w:p>
    <w:p w:rsidR="00BA1913" w:rsidRPr="00713048" w:rsidRDefault="0005525D" w:rsidP="00D439F2">
      <w:pPr>
        <w:spacing w:line="240" w:lineRule="auto"/>
        <w:jc w:val="both"/>
        <w:rPr>
          <w:rFonts w:asciiTheme="minorHAnsi" w:hAnsiTheme="minorHAnsi"/>
          <w:szCs w:val="24"/>
        </w:rPr>
      </w:pPr>
      <w:r w:rsidRPr="00713048">
        <w:rPr>
          <w:rStyle w:val="Nagwek2Znak"/>
          <w:rFonts w:asciiTheme="minorHAnsi" w:eastAsia="Calibri" w:hAnsiTheme="minorHAnsi"/>
          <w:color w:val="1F497D" w:themeColor="text2"/>
          <w:sz w:val="22"/>
          <w:szCs w:val="24"/>
        </w:rPr>
        <w:t>8</w:t>
      </w:r>
      <w:r w:rsidR="00BA1913" w:rsidRPr="00713048">
        <w:rPr>
          <w:rStyle w:val="Nagwek2Znak"/>
          <w:rFonts w:asciiTheme="minorHAnsi" w:eastAsia="Calibri" w:hAnsiTheme="minorHAnsi"/>
          <w:color w:val="1F497D" w:themeColor="text2"/>
          <w:sz w:val="22"/>
          <w:szCs w:val="24"/>
        </w:rPr>
        <w:t>.</w:t>
      </w:r>
      <w:r w:rsidR="00DD25BE" w:rsidRPr="00713048">
        <w:rPr>
          <w:rStyle w:val="Nagwek2Znak"/>
          <w:rFonts w:asciiTheme="minorHAnsi" w:eastAsia="Calibri" w:hAnsiTheme="minorHAnsi"/>
          <w:color w:val="1F497D" w:themeColor="text2"/>
          <w:sz w:val="22"/>
          <w:szCs w:val="24"/>
        </w:rPr>
        <w:t>4</w:t>
      </w:r>
      <w:r w:rsidR="00BA1913" w:rsidRPr="00713048">
        <w:rPr>
          <w:rStyle w:val="Nagwek2Znak"/>
          <w:rFonts w:asciiTheme="minorHAnsi" w:eastAsia="Calibri" w:hAnsiTheme="minorHAnsi"/>
          <w:color w:val="1F497D" w:themeColor="text2"/>
          <w:sz w:val="22"/>
          <w:szCs w:val="24"/>
        </w:rPr>
        <w:t>.</w:t>
      </w:r>
      <w:r w:rsidR="00BA1913" w:rsidRPr="00713048">
        <w:rPr>
          <w:rFonts w:asciiTheme="minorHAnsi" w:hAnsiTheme="minorHAnsi"/>
          <w:color w:val="1F497D" w:themeColor="text2"/>
          <w:szCs w:val="24"/>
        </w:rPr>
        <w:t xml:space="preserve"> </w:t>
      </w:r>
      <w:r w:rsidR="00BA1913" w:rsidRPr="00713048">
        <w:rPr>
          <w:rFonts w:asciiTheme="minorHAnsi" w:hAnsiTheme="minorHAnsi"/>
          <w:szCs w:val="24"/>
        </w:rPr>
        <w:t>Jeżeli zdolności techniczne lub zawodowe</w:t>
      </w:r>
      <w:r w:rsidR="00DA3117" w:rsidRPr="00713048">
        <w:rPr>
          <w:rFonts w:asciiTheme="minorHAnsi" w:hAnsiTheme="minorHAnsi"/>
          <w:szCs w:val="24"/>
        </w:rPr>
        <w:t xml:space="preserve"> lub sytuacja finansowa lub ekonomiczna</w:t>
      </w:r>
      <w:r w:rsidR="00BA1913" w:rsidRPr="00713048">
        <w:rPr>
          <w:rFonts w:asciiTheme="minorHAnsi" w:hAnsiTheme="minorHAnsi"/>
          <w:szCs w:val="24"/>
        </w:rPr>
        <w:t xml:space="preserve">, na którego zdolnościach polega Wykonawca, nie potwierdzają spełnienia przez </w:t>
      </w:r>
      <w:r w:rsidR="009A284C" w:rsidRPr="00713048">
        <w:rPr>
          <w:rFonts w:asciiTheme="minorHAnsi" w:hAnsiTheme="minorHAnsi"/>
          <w:szCs w:val="24"/>
        </w:rPr>
        <w:t>W</w:t>
      </w:r>
      <w:r w:rsidR="00BA1913" w:rsidRPr="00713048">
        <w:rPr>
          <w:rFonts w:asciiTheme="minorHAnsi" w:hAnsiTheme="minorHAnsi"/>
          <w:szCs w:val="24"/>
        </w:rPr>
        <w:t xml:space="preserve">ykonawcę warunków udziału </w:t>
      </w:r>
      <w:r w:rsidR="00F17E83">
        <w:rPr>
          <w:rFonts w:asciiTheme="minorHAnsi" w:hAnsiTheme="minorHAnsi"/>
          <w:szCs w:val="24"/>
        </w:rPr>
        <w:br/>
      </w:r>
      <w:r w:rsidR="00BA1913" w:rsidRPr="00713048">
        <w:rPr>
          <w:rFonts w:asciiTheme="minorHAnsi" w:hAnsiTheme="minorHAnsi"/>
          <w:szCs w:val="24"/>
        </w:rPr>
        <w:t xml:space="preserve">w postępowaniu lub zachodzą wobec tych podmiotów podstawy wykluczenia, </w:t>
      </w:r>
      <w:r w:rsidR="009A284C" w:rsidRPr="00713048">
        <w:rPr>
          <w:rFonts w:asciiTheme="minorHAnsi" w:hAnsiTheme="minorHAnsi"/>
          <w:szCs w:val="24"/>
        </w:rPr>
        <w:t>Z</w:t>
      </w:r>
      <w:r w:rsidR="00BA1913" w:rsidRPr="00713048">
        <w:rPr>
          <w:rFonts w:asciiTheme="minorHAnsi" w:hAnsiTheme="minorHAnsi"/>
          <w:szCs w:val="24"/>
        </w:rPr>
        <w:t xml:space="preserve">amawiający żąda, aby </w:t>
      </w:r>
      <w:r w:rsidR="009A284C" w:rsidRPr="00713048">
        <w:rPr>
          <w:rFonts w:asciiTheme="minorHAnsi" w:hAnsiTheme="minorHAnsi"/>
          <w:szCs w:val="24"/>
        </w:rPr>
        <w:t>W</w:t>
      </w:r>
      <w:r w:rsidR="00BA1913" w:rsidRPr="00713048">
        <w:rPr>
          <w:rFonts w:asciiTheme="minorHAnsi" w:hAnsiTheme="minorHAnsi"/>
          <w:szCs w:val="24"/>
        </w:rPr>
        <w:t xml:space="preserve">ykonawca w terminie określonym przez </w:t>
      </w:r>
      <w:r w:rsidR="009A284C" w:rsidRPr="00713048">
        <w:rPr>
          <w:rFonts w:asciiTheme="minorHAnsi" w:hAnsiTheme="minorHAnsi"/>
          <w:szCs w:val="24"/>
        </w:rPr>
        <w:t>Z</w:t>
      </w:r>
      <w:r w:rsidR="00BA1913" w:rsidRPr="00713048">
        <w:rPr>
          <w:rFonts w:asciiTheme="minorHAnsi" w:hAnsiTheme="minorHAnsi"/>
          <w:szCs w:val="24"/>
        </w:rPr>
        <w:t>amawiającego:</w:t>
      </w:r>
    </w:p>
    <w:p w:rsidR="00BA1913" w:rsidRPr="00713048" w:rsidRDefault="00BA1913" w:rsidP="00BA02CF">
      <w:pPr>
        <w:pStyle w:val="Akapitzlist"/>
        <w:numPr>
          <w:ilvl w:val="0"/>
          <w:numId w:val="13"/>
        </w:numPr>
        <w:spacing w:line="240" w:lineRule="auto"/>
        <w:jc w:val="both"/>
        <w:rPr>
          <w:rFonts w:asciiTheme="minorHAnsi" w:hAnsiTheme="minorHAnsi"/>
          <w:b w:val="0"/>
          <w:color w:val="auto"/>
          <w:sz w:val="22"/>
          <w:szCs w:val="24"/>
        </w:rPr>
      </w:pPr>
      <w:r w:rsidRPr="00713048">
        <w:rPr>
          <w:rFonts w:asciiTheme="minorHAnsi" w:hAnsiTheme="minorHAnsi"/>
          <w:b w:val="0"/>
          <w:color w:val="auto"/>
          <w:sz w:val="22"/>
          <w:szCs w:val="24"/>
        </w:rPr>
        <w:t>zastąpił ten podmiot inn</w:t>
      </w:r>
      <w:r w:rsidR="00D439F2" w:rsidRPr="00713048">
        <w:rPr>
          <w:rFonts w:asciiTheme="minorHAnsi" w:hAnsiTheme="minorHAnsi"/>
          <w:b w:val="0"/>
          <w:color w:val="auto"/>
          <w:sz w:val="22"/>
          <w:szCs w:val="24"/>
        </w:rPr>
        <w:t>ym podmiotem lub podmiotami lub</w:t>
      </w:r>
    </w:p>
    <w:p w:rsidR="00BA1913" w:rsidRPr="00713048" w:rsidRDefault="00BA1913" w:rsidP="00BA02CF">
      <w:pPr>
        <w:pStyle w:val="Akapitzlist"/>
        <w:numPr>
          <w:ilvl w:val="0"/>
          <w:numId w:val="13"/>
        </w:numPr>
        <w:spacing w:line="240" w:lineRule="auto"/>
        <w:jc w:val="both"/>
        <w:rPr>
          <w:rFonts w:asciiTheme="minorHAnsi" w:hAnsiTheme="minorHAnsi"/>
          <w:b w:val="0"/>
          <w:color w:val="auto"/>
          <w:sz w:val="22"/>
          <w:szCs w:val="24"/>
        </w:rPr>
      </w:pPr>
      <w:r w:rsidRPr="00713048">
        <w:rPr>
          <w:rFonts w:asciiTheme="minorHAnsi" w:hAnsiTheme="minorHAnsi"/>
          <w:b w:val="0"/>
          <w:color w:val="auto"/>
          <w:sz w:val="22"/>
          <w:szCs w:val="24"/>
        </w:rPr>
        <w:t xml:space="preserve">zobowiązał się do osobistego wykonania odpowiedniej części zamówienia, jeżeli wykaże zdolności techniczne lub zawodowe lub sytuację finansową lub ekonomiczną, </w:t>
      </w:r>
      <w:r w:rsidR="00D439F2" w:rsidRPr="00713048">
        <w:rPr>
          <w:rFonts w:asciiTheme="minorHAnsi" w:hAnsiTheme="minorHAnsi"/>
          <w:b w:val="0"/>
          <w:color w:val="auto"/>
          <w:sz w:val="22"/>
          <w:szCs w:val="24"/>
        </w:rPr>
        <w:t xml:space="preserve">o których mowa w pkt. </w:t>
      </w:r>
      <w:r w:rsidR="00051CB0" w:rsidRPr="00713048">
        <w:rPr>
          <w:rFonts w:asciiTheme="minorHAnsi" w:hAnsiTheme="minorHAnsi"/>
          <w:b w:val="0"/>
          <w:color w:val="auto"/>
          <w:sz w:val="22"/>
          <w:szCs w:val="24"/>
        </w:rPr>
        <w:t>8</w:t>
      </w:r>
      <w:r w:rsidR="00D439F2" w:rsidRPr="00713048">
        <w:rPr>
          <w:rFonts w:asciiTheme="minorHAnsi" w:hAnsiTheme="minorHAnsi"/>
          <w:b w:val="0"/>
          <w:color w:val="auto"/>
          <w:sz w:val="22"/>
          <w:szCs w:val="24"/>
        </w:rPr>
        <w:t>.1 SIWZ.</w:t>
      </w:r>
    </w:p>
    <w:p w:rsidR="00BA1913" w:rsidRPr="00713048" w:rsidRDefault="0005525D" w:rsidP="00D439F2">
      <w:pPr>
        <w:spacing w:line="240" w:lineRule="auto"/>
        <w:jc w:val="both"/>
        <w:rPr>
          <w:rFonts w:asciiTheme="minorHAnsi" w:hAnsiTheme="minorHAnsi"/>
          <w:szCs w:val="24"/>
        </w:rPr>
      </w:pPr>
      <w:r w:rsidRPr="00713048">
        <w:rPr>
          <w:rStyle w:val="Nagwek2Znak"/>
          <w:rFonts w:asciiTheme="minorHAnsi" w:eastAsia="Calibri" w:hAnsiTheme="minorHAnsi"/>
          <w:color w:val="1F497D" w:themeColor="text2"/>
          <w:sz w:val="22"/>
          <w:szCs w:val="24"/>
        </w:rPr>
        <w:t>8</w:t>
      </w:r>
      <w:r w:rsidR="00BA1913" w:rsidRPr="00713048">
        <w:rPr>
          <w:rStyle w:val="Nagwek2Znak"/>
          <w:rFonts w:asciiTheme="minorHAnsi" w:eastAsia="Calibri" w:hAnsiTheme="minorHAnsi"/>
          <w:color w:val="1F497D" w:themeColor="text2"/>
          <w:sz w:val="22"/>
          <w:szCs w:val="24"/>
        </w:rPr>
        <w:t>.</w:t>
      </w:r>
      <w:r w:rsidR="00DD25BE" w:rsidRPr="00713048">
        <w:rPr>
          <w:rStyle w:val="Nagwek2Znak"/>
          <w:rFonts w:asciiTheme="minorHAnsi" w:eastAsia="Calibri" w:hAnsiTheme="minorHAnsi"/>
          <w:color w:val="1F497D" w:themeColor="text2"/>
          <w:sz w:val="22"/>
          <w:szCs w:val="24"/>
        </w:rPr>
        <w:t>5</w:t>
      </w:r>
      <w:r w:rsidR="00BA1913" w:rsidRPr="00713048">
        <w:rPr>
          <w:rStyle w:val="Nagwek2Znak"/>
          <w:rFonts w:asciiTheme="minorHAnsi" w:eastAsia="Calibri" w:hAnsiTheme="minorHAnsi"/>
          <w:color w:val="1F497D" w:themeColor="text2"/>
          <w:sz w:val="22"/>
          <w:szCs w:val="24"/>
        </w:rPr>
        <w:t>.</w:t>
      </w:r>
      <w:r w:rsidR="00BA1913" w:rsidRPr="00713048">
        <w:rPr>
          <w:rFonts w:asciiTheme="minorHAnsi" w:hAnsiTheme="minorHAnsi"/>
          <w:color w:val="1F497D" w:themeColor="text2"/>
          <w:szCs w:val="24"/>
        </w:rPr>
        <w:t xml:space="preserve"> </w:t>
      </w:r>
      <w:r w:rsidR="00BA1913" w:rsidRPr="00713048">
        <w:rPr>
          <w:rFonts w:asciiTheme="minorHAnsi" w:hAnsiTheme="minorHAnsi"/>
          <w:szCs w:val="24"/>
        </w:rPr>
        <w:t xml:space="preserve">Zamawiający żąda od </w:t>
      </w:r>
      <w:r w:rsidR="007C4735" w:rsidRPr="00713048">
        <w:rPr>
          <w:rFonts w:asciiTheme="minorHAnsi" w:hAnsiTheme="minorHAnsi"/>
          <w:szCs w:val="24"/>
        </w:rPr>
        <w:t>W</w:t>
      </w:r>
      <w:r w:rsidR="00BA1913" w:rsidRPr="00713048">
        <w:rPr>
          <w:rFonts w:asciiTheme="minorHAnsi" w:hAnsiTheme="minorHAnsi"/>
          <w:szCs w:val="24"/>
        </w:rPr>
        <w:t xml:space="preserve">ykonawcy, który polega na zdolnościach lub sytuacji innych podmiotów na zasadach określonych w art. 22a ustawy, przedstawienia w odniesieniu do tych podmiotów dokumentów wymienionych w pkt. </w:t>
      </w:r>
      <w:r w:rsidRPr="00713048">
        <w:rPr>
          <w:rFonts w:asciiTheme="minorHAnsi" w:hAnsiTheme="minorHAnsi"/>
          <w:szCs w:val="24"/>
        </w:rPr>
        <w:t>7</w:t>
      </w:r>
      <w:r w:rsidR="00BA1913" w:rsidRPr="00713048">
        <w:rPr>
          <w:rFonts w:asciiTheme="minorHAnsi" w:hAnsiTheme="minorHAnsi"/>
          <w:szCs w:val="24"/>
        </w:rPr>
        <w:t>.</w:t>
      </w:r>
      <w:r w:rsidR="00442499" w:rsidRPr="00713048">
        <w:rPr>
          <w:rFonts w:asciiTheme="minorHAnsi" w:hAnsiTheme="minorHAnsi"/>
          <w:szCs w:val="24"/>
        </w:rPr>
        <w:t>6</w:t>
      </w:r>
      <w:r w:rsidR="00BA1913" w:rsidRPr="00713048">
        <w:rPr>
          <w:rFonts w:asciiTheme="minorHAnsi" w:hAnsiTheme="minorHAnsi"/>
          <w:szCs w:val="24"/>
        </w:rPr>
        <w:t xml:space="preserve">.2 SIWZ. </w:t>
      </w:r>
    </w:p>
    <w:p w:rsidR="00BA1913" w:rsidRPr="00713048" w:rsidRDefault="00E069C7" w:rsidP="00D439F2">
      <w:pPr>
        <w:spacing w:line="240" w:lineRule="auto"/>
        <w:jc w:val="both"/>
        <w:rPr>
          <w:rFonts w:asciiTheme="minorHAnsi" w:hAnsiTheme="minorHAnsi"/>
          <w:szCs w:val="24"/>
        </w:rPr>
      </w:pPr>
      <w:r w:rsidRPr="00E022AC">
        <w:rPr>
          <w:rStyle w:val="Nagwek2Znak"/>
          <w:rFonts w:asciiTheme="minorHAnsi" w:eastAsia="Calibri" w:hAnsiTheme="minorHAnsi"/>
          <w:color w:val="365F91" w:themeColor="accent1" w:themeShade="BF"/>
          <w:sz w:val="22"/>
          <w:szCs w:val="24"/>
        </w:rPr>
        <w:t>8</w:t>
      </w:r>
      <w:r w:rsidR="00BA1913" w:rsidRPr="00E022AC">
        <w:rPr>
          <w:rStyle w:val="Nagwek2Znak"/>
          <w:rFonts w:asciiTheme="minorHAnsi" w:eastAsia="Calibri" w:hAnsiTheme="minorHAnsi"/>
          <w:color w:val="365F91" w:themeColor="accent1" w:themeShade="BF"/>
          <w:sz w:val="22"/>
          <w:szCs w:val="24"/>
        </w:rPr>
        <w:t>.</w:t>
      </w:r>
      <w:r w:rsidR="00DD25BE" w:rsidRPr="00E022AC">
        <w:rPr>
          <w:rStyle w:val="Nagwek2Znak"/>
          <w:rFonts w:asciiTheme="minorHAnsi" w:eastAsia="Calibri" w:hAnsiTheme="minorHAnsi"/>
          <w:color w:val="365F91" w:themeColor="accent1" w:themeShade="BF"/>
          <w:sz w:val="22"/>
          <w:szCs w:val="24"/>
        </w:rPr>
        <w:t>6</w:t>
      </w:r>
      <w:r w:rsidR="00BA1913" w:rsidRPr="00E022AC">
        <w:rPr>
          <w:rStyle w:val="Nagwek2Znak"/>
          <w:rFonts w:asciiTheme="minorHAnsi" w:eastAsia="Calibri" w:hAnsiTheme="minorHAnsi"/>
          <w:color w:val="365F91" w:themeColor="accent1" w:themeShade="BF"/>
          <w:sz w:val="22"/>
          <w:szCs w:val="24"/>
        </w:rPr>
        <w:t>.</w:t>
      </w:r>
      <w:r w:rsidR="00BA1913" w:rsidRPr="00E022AC">
        <w:rPr>
          <w:rFonts w:asciiTheme="minorHAnsi" w:hAnsiTheme="minorHAnsi"/>
          <w:color w:val="365F91" w:themeColor="accent1" w:themeShade="BF"/>
          <w:szCs w:val="24"/>
        </w:rPr>
        <w:t xml:space="preserve"> </w:t>
      </w:r>
      <w:r w:rsidR="00BA1913" w:rsidRPr="00713048">
        <w:rPr>
          <w:rFonts w:asciiTheme="minorHAnsi" w:hAnsiTheme="minorHAnsi"/>
          <w:szCs w:val="24"/>
        </w:rPr>
        <w:t xml:space="preserve">W celu oceny czy </w:t>
      </w:r>
      <w:r w:rsidR="00260463" w:rsidRPr="00713048">
        <w:rPr>
          <w:rFonts w:asciiTheme="minorHAnsi" w:hAnsiTheme="minorHAnsi"/>
          <w:szCs w:val="24"/>
        </w:rPr>
        <w:t>W</w:t>
      </w:r>
      <w:r w:rsidR="00BA1913" w:rsidRPr="00713048">
        <w:rPr>
          <w:rFonts w:asciiTheme="minorHAnsi" w:hAnsiTheme="minorHAnsi"/>
          <w:szCs w:val="24"/>
        </w:rPr>
        <w:t xml:space="preserve">ykonawca polegając na zdolnościach lub sytuacji innych podmiotów na zasadach określonych w art. 22a ustawy, będzie dysponował niezbędnymi zasobami w stopniu umożliwiającym należyte wykonanie zamówienia oraz oceny, czy stosunek łączący </w:t>
      </w:r>
      <w:r w:rsidR="00260463" w:rsidRPr="00713048">
        <w:rPr>
          <w:rFonts w:asciiTheme="minorHAnsi" w:hAnsiTheme="minorHAnsi"/>
          <w:szCs w:val="24"/>
        </w:rPr>
        <w:t>W</w:t>
      </w:r>
      <w:r w:rsidR="00BA1913" w:rsidRPr="00713048">
        <w:rPr>
          <w:rFonts w:asciiTheme="minorHAnsi" w:hAnsiTheme="minorHAnsi"/>
          <w:szCs w:val="24"/>
        </w:rPr>
        <w:t xml:space="preserve">ykonawcę z tymi podmiotami gwarantuje rzeczywisty dostęp do ich zasobów, </w:t>
      </w:r>
      <w:r w:rsidR="00260463" w:rsidRPr="00713048">
        <w:rPr>
          <w:rFonts w:asciiTheme="minorHAnsi" w:hAnsiTheme="minorHAnsi"/>
          <w:szCs w:val="24"/>
        </w:rPr>
        <w:t>Z</w:t>
      </w:r>
      <w:r w:rsidR="00BA1913" w:rsidRPr="00713048">
        <w:rPr>
          <w:rFonts w:asciiTheme="minorHAnsi" w:hAnsiTheme="minorHAnsi"/>
          <w:szCs w:val="24"/>
        </w:rPr>
        <w:t xml:space="preserve">amawiający może żądać dokumentów, które określają w szczególności: </w:t>
      </w:r>
    </w:p>
    <w:p w:rsidR="00BA1913" w:rsidRPr="00713048" w:rsidRDefault="00BA1913" w:rsidP="00BA02CF">
      <w:pPr>
        <w:pStyle w:val="Akapitzlist"/>
        <w:numPr>
          <w:ilvl w:val="0"/>
          <w:numId w:val="9"/>
        </w:numPr>
        <w:spacing w:line="240" w:lineRule="auto"/>
        <w:jc w:val="both"/>
        <w:rPr>
          <w:rFonts w:asciiTheme="minorHAnsi" w:hAnsiTheme="minorHAnsi"/>
          <w:b w:val="0"/>
          <w:color w:val="auto"/>
          <w:sz w:val="22"/>
          <w:szCs w:val="24"/>
        </w:rPr>
      </w:pPr>
      <w:r w:rsidRPr="00713048">
        <w:rPr>
          <w:rFonts w:asciiTheme="minorHAnsi" w:hAnsiTheme="minorHAnsi"/>
          <w:b w:val="0"/>
          <w:color w:val="auto"/>
          <w:sz w:val="22"/>
          <w:szCs w:val="24"/>
        </w:rPr>
        <w:t xml:space="preserve">zakres dostępnych </w:t>
      </w:r>
      <w:r w:rsidR="00260463" w:rsidRPr="00713048">
        <w:rPr>
          <w:rFonts w:asciiTheme="minorHAnsi" w:hAnsiTheme="minorHAnsi"/>
          <w:b w:val="0"/>
          <w:color w:val="auto"/>
          <w:sz w:val="22"/>
          <w:szCs w:val="24"/>
        </w:rPr>
        <w:t>W</w:t>
      </w:r>
      <w:r w:rsidRPr="00713048">
        <w:rPr>
          <w:rFonts w:asciiTheme="minorHAnsi" w:hAnsiTheme="minorHAnsi"/>
          <w:b w:val="0"/>
          <w:color w:val="auto"/>
          <w:sz w:val="22"/>
          <w:szCs w:val="24"/>
        </w:rPr>
        <w:t xml:space="preserve">ykonawcy zasobów innego podmiotu; </w:t>
      </w:r>
    </w:p>
    <w:p w:rsidR="00BA1913" w:rsidRPr="00713048" w:rsidRDefault="00BA1913" w:rsidP="00BA02CF">
      <w:pPr>
        <w:pStyle w:val="Akapitzlist"/>
        <w:numPr>
          <w:ilvl w:val="0"/>
          <w:numId w:val="9"/>
        </w:numPr>
        <w:spacing w:line="240" w:lineRule="auto"/>
        <w:jc w:val="both"/>
        <w:rPr>
          <w:rFonts w:asciiTheme="minorHAnsi" w:hAnsiTheme="minorHAnsi"/>
          <w:b w:val="0"/>
          <w:color w:val="auto"/>
          <w:sz w:val="22"/>
          <w:szCs w:val="24"/>
        </w:rPr>
      </w:pPr>
      <w:r w:rsidRPr="00713048">
        <w:rPr>
          <w:rFonts w:asciiTheme="minorHAnsi" w:hAnsiTheme="minorHAnsi"/>
          <w:b w:val="0"/>
          <w:color w:val="auto"/>
          <w:sz w:val="22"/>
          <w:szCs w:val="24"/>
        </w:rPr>
        <w:t xml:space="preserve">sposób wykorzystania zasobów innego podmiotu, przez </w:t>
      </w:r>
      <w:r w:rsidR="00260463" w:rsidRPr="00713048">
        <w:rPr>
          <w:rFonts w:asciiTheme="minorHAnsi" w:hAnsiTheme="minorHAnsi"/>
          <w:b w:val="0"/>
          <w:color w:val="auto"/>
          <w:sz w:val="22"/>
          <w:szCs w:val="24"/>
        </w:rPr>
        <w:t>W</w:t>
      </w:r>
      <w:r w:rsidRPr="00713048">
        <w:rPr>
          <w:rFonts w:asciiTheme="minorHAnsi" w:hAnsiTheme="minorHAnsi"/>
          <w:b w:val="0"/>
          <w:color w:val="auto"/>
          <w:sz w:val="22"/>
          <w:szCs w:val="24"/>
        </w:rPr>
        <w:t xml:space="preserve">ykonawcę, przy wykonywaniu zamówienia; </w:t>
      </w:r>
    </w:p>
    <w:p w:rsidR="00BA1913" w:rsidRPr="00713048" w:rsidRDefault="00BA1913" w:rsidP="00BA02CF">
      <w:pPr>
        <w:pStyle w:val="Akapitzlist"/>
        <w:numPr>
          <w:ilvl w:val="0"/>
          <w:numId w:val="9"/>
        </w:numPr>
        <w:spacing w:line="240" w:lineRule="auto"/>
        <w:jc w:val="both"/>
        <w:rPr>
          <w:rFonts w:asciiTheme="minorHAnsi" w:hAnsiTheme="minorHAnsi"/>
          <w:b w:val="0"/>
          <w:color w:val="auto"/>
          <w:sz w:val="22"/>
          <w:szCs w:val="24"/>
        </w:rPr>
      </w:pPr>
      <w:r w:rsidRPr="00713048">
        <w:rPr>
          <w:rFonts w:asciiTheme="minorHAnsi" w:hAnsiTheme="minorHAnsi"/>
          <w:b w:val="0"/>
          <w:color w:val="auto"/>
          <w:sz w:val="22"/>
          <w:szCs w:val="24"/>
        </w:rPr>
        <w:t xml:space="preserve">zakres i okres udziału innego podmiotu przy wykonywaniu zamówienia; </w:t>
      </w:r>
    </w:p>
    <w:p w:rsidR="00BA1913" w:rsidRPr="00713048" w:rsidRDefault="00BA1913" w:rsidP="00BA02CF">
      <w:pPr>
        <w:pStyle w:val="Akapitzlist"/>
        <w:numPr>
          <w:ilvl w:val="0"/>
          <w:numId w:val="9"/>
        </w:numPr>
        <w:spacing w:line="240" w:lineRule="auto"/>
        <w:jc w:val="both"/>
        <w:rPr>
          <w:rFonts w:asciiTheme="minorHAnsi" w:hAnsiTheme="minorHAnsi"/>
          <w:b w:val="0"/>
          <w:color w:val="auto"/>
          <w:sz w:val="22"/>
          <w:szCs w:val="24"/>
        </w:rPr>
      </w:pPr>
      <w:r w:rsidRPr="00713048">
        <w:rPr>
          <w:rFonts w:asciiTheme="minorHAnsi" w:hAnsiTheme="minorHAnsi"/>
          <w:b w:val="0"/>
          <w:color w:val="auto"/>
          <w:sz w:val="22"/>
          <w:szCs w:val="24"/>
        </w:rPr>
        <w:t xml:space="preserve">czy podmiot, na zdolnościach którego </w:t>
      </w:r>
      <w:r w:rsidR="00260463" w:rsidRPr="00713048">
        <w:rPr>
          <w:rFonts w:asciiTheme="minorHAnsi" w:hAnsiTheme="minorHAnsi"/>
          <w:b w:val="0"/>
          <w:color w:val="auto"/>
          <w:sz w:val="22"/>
          <w:szCs w:val="24"/>
        </w:rPr>
        <w:t>W</w:t>
      </w:r>
      <w:r w:rsidRPr="00713048">
        <w:rPr>
          <w:rFonts w:asciiTheme="minorHAnsi" w:hAnsiTheme="minorHAnsi"/>
          <w:b w:val="0"/>
          <w:color w:val="auto"/>
          <w:sz w:val="22"/>
          <w:szCs w:val="24"/>
        </w:rPr>
        <w:t xml:space="preserve">ykonawca polega w odniesieniu do warunków udziału w postępowaniu dotyczących doświadczenia, zrealizuje roboty budowlane lub usługi, których wskazane zdolności dotyczą. </w:t>
      </w:r>
    </w:p>
    <w:p w:rsidR="00BA1913" w:rsidRPr="00713048" w:rsidRDefault="00E069C7" w:rsidP="00D439F2">
      <w:pPr>
        <w:spacing w:line="240" w:lineRule="auto"/>
        <w:jc w:val="both"/>
        <w:rPr>
          <w:rFonts w:asciiTheme="minorHAnsi" w:hAnsiTheme="minorHAnsi"/>
          <w:szCs w:val="24"/>
        </w:rPr>
      </w:pPr>
      <w:r w:rsidRPr="00713048">
        <w:rPr>
          <w:rStyle w:val="Nagwek2Znak"/>
          <w:rFonts w:asciiTheme="minorHAnsi" w:eastAsia="Calibri" w:hAnsiTheme="minorHAnsi"/>
          <w:color w:val="1F497D" w:themeColor="text2"/>
          <w:sz w:val="22"/>
          <w:szCs w:val="24"/>
        </w:rPr>
        <w:t>8</w:t>
      </w:r>
      <w:r w:rsidR="00BA1913" w:rsidRPr="00713048">
        <w:rPr>
          <w:rStyle w:val="Nagwek2Znak"/>
          <w:rFonts w:asciiTheme="minorHAnsi" w:eastAsia="Calibri" w:hAnsiTheme="minorHAnsi"/>
          <w:color w:val="1F497D" w:themeColor="text2"/>
          <w:sz w:val="22"/>
          <w:szCs w:val="24"/>
        </w:rPr>
        <w:t>.</w:t>
      </w:r>
      <w:r w:rsidR="00DD25BE" w:rsidRPr="00713048">
        <w:rPr>
          <w:rStyle w:val="Nagwek2Znak"/>
          <w:rFonts w:asciiTheme="minorHAnsi" w:eastAsia="Calibri" w:hAnsiTheme="minorHAnsi"/>
          <w:color w:val="1F497D" w:themeColor="text2"/>
          <w:sz w:val="22"/>
          <w:szCs w:val="24"/>
        </w:rPr>
        <w:t>7</w:t>
      </w:r>
      <w:r w:rsidR="00BA1913" w:rsidRPr="00713048">
        <w:rPr>
          <w:rStyle w:val="Nagwek2Znak"/>
          <w:rFonts w:asciiTheme="minorHAnsi" w:eastAsia="Calibri" w:hAnsiTheme="minorHAnsi"/>
          <w:color w:val="1F497D" w:themeColor="text2"/>
          <w:sz w:val="22"/>
          <w:szCs w:val="24"/>
        </w:rPr>
        <w:t>.</w:t>
      </w:r>
      <w:r w:rsidR="00BA1913" w:rsidRPr="00713048">
        <w:rPr>
          <w:rFonts w:asciiTheme="minorHAnsi" w:hAnsiTheme="minorHAnsi"/>
          <w:color w:val="1F497D" w:themeColor="text2"/>
          <w:szCs w:val="24"/>
        </w:rPr>
        <w:t xml:space="preserve"> </w:t>
      </w:r>
      <w:r w:rsidR="00BA1913" w:rsidRPr="00713048">
        <w:rPr>
          <w:rFonts w:asciiTheme="minorHAnsi" w:hAnsiTheme="minorHAnsi"/>
          <w:szCs w:val="24"/>
        </w:rPr>
        <w:t>Wykonawca, który powołuje się na zasoby innych podmiotów, w celu wykazania braku istnienia wobec nich podstaw wykluczenia oraz spełniania, w zakresie, w jakim powołuje się na ich zasoby, warunków udziału w postępowaniu</w:t>
      </w:r>
      <w:r w:rsidR="00A6585D" w:rsidRPr="00713048">
        <w:rPr>
          <w:rFonts w:asciiTheme="minorHAnsi" w:hAnsiTheme="minorHAnsi"/>
          <w:szCs w:val="24"/>
        </w:rPr>
        <w:t xml:space="preserve"> zamieszcza informacje o tych podmiotach w oświadczeniach, </w:t>
      </w:r>
      <w:r w:rsidR="00586D84">
        <w:rPr>
          <w:rFonts w:asciiTheme="minorHAnsi" w:hAnsiTheme="minorHAnsi"/>
          <w:szCs w:val="24"/>
        </w:rPr>
        <w:br/>
      </w:r>
      <w:r w:rsidR="00A6585D" w:rsidRPr="00713048">
        <w:rPr>
          <w:rFonts w:asciiTheme="minorHAnsi" w:hAnsiTheme="minorHAnsi"/>
          <w:szCs w:val="24"/>
        </w:rPr>
        <w:t>o których mowa w pkt. 8.1 SIWZ.</w:t>
      </w:r>
    </w:p>
    <w:p w:rsidR="00BA1913" w:rsidRPr="00713048" w:rsidRDefault="00E069C7" w:rsidP="00D439F2">
      <w:pPr>
        <w:spacing w:line="240" w:lineRule="auto"/>
        <w:jc w:val="both"/>
        <w:rPr>
          <w:rFonts w:asciiTheme="minorHAnsi" w:hAnsiTheme="minorHAnsi"/>
          <w:szCs w:val="24"/>
        </w:rPr>
      </w:pPr>
      <w:r w:rsidRPr="00713048">
        <w:rPr>
          <w:rStyle w:val="Nagwek2Znak"/>
          <w:rFonts w:asciiTheme="minorHAnsi" w:eastAsia="Calibri" w:hAnsiTheme="minorHAnsi"/>
          <w:color w:val="1F497D" w:themeColor="text2"/>
          <w:sz w:val="22"/>
          <w:szCs w:val="24"/>
        </w:rPr>
        <w:t>8</w:t>
      </w:r>
      <w:r w:rsidR="00BA1913" w:rsidRPr="00713048">
        <w:rPr>
          <w:rStyle w:val="Nagwek2Znak"/>
          <w:rFonts w:asciiTheme="minorHAnsi" w:eastAsia="Calibri" w:hAnsiTheme="minorHAnsi"/>
          <w:color w:val="1F497D" w:themeColor="text2"/>
          <w:sz w:val="22"/>
          <w:szCs w:val="24"/>
        </w:rPr>
        <w:t>.</w:t>
      </w:r>
      <w:r w:rsidR="00DD25BE" w:rsidRPr="00713048">
        <w:rPr>
          <w:rStyle w:val="Nagwek2Znak"/>
          <w:rFonts w:asciiTheme="minorHAnsi" w:eastAsia="Calibri" w:hAnsiTheme="minorHAnsi"/>
          <w:color w:val="1F497D" w:themeColor="text2"/>
          <w:sz w:val="22"/>
          <w:szCs w:val="24"/>
        </w:rPr>
        <w:t>8</w:t>
      </w:r>
      <w:r w:rsidR="00BA1913" w:rsidRPr="00713048">
        <w:rPr>
          <w:rStyle w:val="Nagwek2Znak"/>
          <w:rFonts w:asciiTheme="minorHAnsi" w:eastAsia="Calibri" w:hAnsiTheme="minorHAnsi"/>
          <w:color w:val="1F497D" w:themeColor="text2"/>
          <w:sz w:val="22"/>
          <w:szCs w:val="24"/>
        </w:rPr>
        <w:t>.</w:t>
      </w:r>
      <w:r w:rsidR="00BA1913" w:rsidRPr="00713048">
        <w:rPr>
          <w:rFonts w:asciiTheme="minorHAnsi" w:hAnsiTheme="minorHAnsi"/>
          <w:color w:val="1F497D" w:themeColor="text2"/>
          <w:szCs w:val="24"/>
        </w:rPr>
        <w:t xml:space="preserve"> </w:t>
      </w:r>
      <w:r w:rsidR="00BA1913" w:rsidRPr="00713048">
        <w:rPr>
          <w:rFonts w:asciiTheme="minorHAnsi" w:hAnsiTheme="minorHAnsi"/>
          <w:szCs w:val="24"/>
        </w:rPr>
        <w:t xml:space="preserve">Podwykonawcy. Wykonawca, który zamierza powierzyć wykonanie części zamówienia </w:t>
      </w:r>
      <w:r w:rsidR="0062211B">
        <w:rPr>
          <w:rFonts w:asciiTheme="minorHAnsi" w:hAnsiTheme="minorHAnsi"/>
          <w:szCs w:val="24"/>
        </w:rPr>
        <w:t>P</w:t>
      </w:r>
      <w:r w:rsidR="00BA1913" w:rsidRPr="00713048">
        <w:rPr>
          <w:rFonts w:asciiTheme="minorHAnsi" w:hAnsiTheme="minorHAnsi"/>
          <w:szCs w:val="24"/>
        </w:rPr>
        <w:t xml:space="preserve">odwykonawcom, na etapie postępowania o udzielenia zamówienia publicznego: </w:t>
      </w:r>
    </w:p>
    <w:p w:rsidR="00BA1913" w:rsidRPr="00713048" w:rsidRDefault="00A6585D" w:rsidP="00D439F2">
      <w:pPr>
        <w:spacing w:line="240" w:lineRule="auto"/>
        <w:jc w:val="both"/>
        <w:rPr>
          <w:rFonts w:asciiTheme="minorHAnsi" w:hAnsiTheme="minorHAnsi"/>
          <w:szCs w:val="24"/>
        </w:rPr>
      </w:pPr>
      <w:r w:rsidRPr="00713048">
        <w:rPr>
          <w:rFonts w:asciiTheme="minorHAnsi" w:hAnsiTheme="minorHAnsi"/>
          <w:szCs w:val="24"/>
        </w:rPr>
        <w:t>a</w:t>
      </w:r>
      <w:r w:rsidR="00BA1913" w:rsidRPr="00713048">
        <w:rPr>
          <w:rFonts w:asciiTheme="minorHAnsi" w:hAnsiTheme="minorHAnsi"/>
          <w:szCs w:val="24"/>
        </w:rPr>
        <w:t>) jest zobowiązany wskazać w form</w:t>
      </w:r>
      <w:r w:rsidR="00FA04DD" w:rsidRPr="00713048">
        <w:rPr>
          <w:rFonts w:asciiTheme="minorHAnsi" w:hAnsiTheme="minorHAnsi"/>
          <w:szCs w:val="24"/>
        </w:rPr>
        <w:t xml:space="preserve">ularzu ofertowym </w:t>
      </w:r>
      <w:r w:rsidR="00FA04DD" w:rsidRPr="006477E8">
        <w:rPr>
          <w:rFonts w:asciiTheme="minorHAnsi" w:hAnsiTheme="minorHAnsi"/>
          <w:szCs w:val="24"/>
        </w:rPr>
        <w:t>(</w:t>
      </w:r>
      <w:r w:rsidR="00FA04DD" w:rsidRPr="006477E8">
        <w:rPr>
          <w:rFonts w:asciiTheme="minorHAnsi" w:hAnsiTheme="minorHAnsi"/>
          <w:b/>
          <w:szCs w:val="24"/>
        </w:rPr>
        <w:t xml:space="preserve">Załącznik nr </w:t>
      </w:r>
      <w:r w:rsidR="002D77E2" w:rsidRPr="006477E8">
        <w:rPr>
          <w:rFonts w:asciiTheme="minorHAnsi" w:hAnsiTheme="minorHAnsi"/>
          <w:b/>
          <w:szCs w:val="24"/>
        </w:rPr>
        <w:t>3</w:t>
      </w:r>
      <w:r w:rsidR="00BA1913" w:rsidRPr="006477E8">
        <w:rPr>
          <w:rFonts w:asciiTheme="minorHAnsi" w:hAnsiTheme="minorHAnsi"/>
          <w:b/>
          <w:szCs w:val="24"/>
        </w:rPr>
        <w:t xml:space="preserve"> do SIWZ</w:t>
      </w:r>
      <w:r w:rsidR="00BA1913" w:rsidRPr="006477E8">
        <w:rPr>
          <w:rFonts w:asciiTheme="minorHAnsi" w:hAnsiTheme="minorHAnsi"/>
          <w:szCs w:val="24"/>
        </w:rPr>
        <w:t>) części</w:t>
      </w:r>
      <w:r w:rsidR="00BA1913" w:rsidRPr="00713048">
        <w:rPr>
          <w:rFonts w:asciiTheme="minorHAnsi" w:hAnsiTheme="minorHAnsi"/>
          <w:szCs w:val="24"/>
        </w:rPr>
        <w:t xml:space="preserve"> zamówienia, których wykonanie zamierza powierzyć </w:t>
      </w:r>
      <w:r w:rsidR="0062211B">
        <w:rPr>
          <w:rFonts w:asciiTheme="minorHAnsi" w:hAnsiTheme="minorHAnsi"/>
          <w:szCs w:val="24"/>
        </w:rPr>
        <w:t>P</w:t>
      </w:r>
      <w:r w:rsidR="00BA1913" w:rsidRPr="00713048">
        <w:rPr>
          <w:rFonts w:asciiTheme="minorHAnsi" w:hAnsiTheme="minorHAnsi"/>
          <w:szCs w:val="24"/>
        </w:rPr>
        <w:t xml:space="preserve">odwykonawcom oraz podać firmy </w:t>
      </w:r>
      <w:r w:rsidR="0062211B">
        <w:rPr>
          <w:rFonts w:asciiTheme="minorHAnsi" w:hAnsiTheme="minorHAnsi"/>
          <w:szCs w:val="24"/>
        </w:rPr>
        <w:t>P</w:t>
      </w:r>
      <w:r w:rsidR="00BA1913" w:rsidRPr="00713048">
        <w:rPr>
          <w:rFonts w:asciiTheme="minorHAnsi" w:hAnsiTheme="minorHAnsi"/>
          <w:szCs w:val="24"/>
        </w:rPr>
        <w:t xml:space="preserve">odwykonawców </w:t>
      </w:r>
      <w:r w:rsidR="008C11E0">
        <w:rPr>
          <w:rFonts w:asciiTheme="minorHAnsi" w:hAnsiTheme="minorHAnsi"/>
          <w:szCs w:val="24"/>
        </w:rPr>
        <w:br/>
      </w:r>
      <w:r w:rsidR="00BA1913" w:rsidRPr="00713048">
        <w:rPr>
          <w:rFonts w:asciiTheme="minorHAnsi" w:hAnsiTheme="minorHAnsi"/>
          <w:szCs w:val="24"/>
        </w:rPr>
        <w:t>(o ile są znane).</w:t>
      </w:r>
    </w:p>
    <w:p w:rsidR="00BA1913" w:rsidRPr="00DD3434" w:rsidRDefault="00BA1913" w:rsidP="002B14BE">
      <w:pPr>
        <w:pStyle w:val="Nagwek1"/>
        <w:spacing w:after="120" w:line="240" w:lineRule="auto"/>
        <w:jc w:val="both"/>
        <w:rPr>
          <w:rFonts w:asciiTheme="minorHAnsi" w:hAnsiTheme="minorHAnsi"/>
          <w:b/>
          <w:color w:val="1F497D" w:themeColor="text2"/>
        </w:rPr>
      </w:pPr>
      <w:r w:rsidRPr="00DD3434">
        <w:rPr>
          <w:rFonts w:asciiTheme="minorHAnsi" w:hAnsiTheme="minorHAnsi"/>
          <w:b/>
          <w:color w:val="1F497D" w:themeColor="text2"/>
        </w:rPr>
        <w:t xml:space="preserve">Rozdział </w:t>
      </w:r>
      <w:r w:rsidR="008260BC" w:rsidRPr="00DD3434">
        <w:rPr>
          <w:rFonts w:asciiTheme="minorHAnsi" w:hAnsiTheme="minorHAnsi"/>
          <w:b/>
          <w:color w:val="1F497D" w:themeColor="text2"/>
        </w:rPr>
        <w:t>9</w:t>
      </w:r>
      <w:r w:rsidRPr="00DD3434">
        <w:rPr>
          <w:rFonts w:asciiTheme="minorHAnsi" w:hAnsiTheme="minorHAnsi"/>
          <w:b/>
          <w:color w:val="1F497D" w:themeColor="text2"/>
        </w:rPr>
        <w:t xml:space="preserve"> INFORMACJA DLA WYKONAWCÓW WSPÓLNIE UBIEGAJĄCYCH SIĘ O UDZIELENIE ZAMÓWIENIA (SPÓŁKI CYWILNE/ KONSORCJA) </w:t>
      </w:r>
    </w:p>
    <w:p w:rsidR="00BA1913" w:rsidRPr="00713048" w:rsidRDefault="008260BC" w:rsidP="00D439F2">
      <w:pPr>
        <w:spacing w:line="240" w:lineRule="auto"/>
        <w:jc w:val="both"/>
        <w:rPr>
          <w:rFonts w:asciiTheme="minorHAnsi" w:hAnsiTheme="minorHAnsi"/>
          <w:szCs w:val="24"/>
        </w:rPr>
      </w:pPr>
      <w:r w:rsidRPr="00713048">
        <w:rPr>
          <w:rStyle w:val="Nagwek2Znak"/>
          <w:rFonts w:asciiTheme="minorHAnsi" w:eastAsia="Calibri" w:hAnsiTheme="minorHAnsi"/>
          <w:color w:val="1F497D" w:themeColor="text2"/>
          <w:sz w:val="22"/>
          <w:szCs w:val="24"/>
        </w:rPr>
        <w:t>9</w:t>
      </w:r>
      <w:r w:rsidR="00BA1913" w:rsidRPr="00713048">
        <w:rPr>
          <w:rStyle w:val="Nagwek2Znak"/>
          <w:rFonts w:asciiTheme="minorHAnsi" w:eastAsia="Calibri" w:hAnsiTheme="minorHAnsi"/>
          <w:color w:val="1F497D" w:themeColor="text2"/>
          <w:sz w:val="22"/>
          <w:szCs w:val="24"/>
        </w:rPr>
        <w:t>.1.</w:t>
      </w:r>
      <w:r w:rsidR="00BA1913" w:rsidRPr="00713048">
        <w:rPr>
          <w:rFonts w:asciiTheme="minorHAnsi" w:hAnsiTheme="minorHAnsi"/>
          <w:color w:val="1F497D" w:themeColor="text2"/>
          <w:szCs w:val="24"/>
        </w:rPr>
        <w:t xml:space="preserve"> </w:t>
      </w:r>
      <w:r w:rsidR="00BA1913" w:rsidRPr="00713048">
        <w:rPr>
          <w:rFonts w:asciiTheme="minorHAnsi" w:hAnsiTheme="minorHAnsi"/>
          <w:szCs w:val="24"/>
        </w:rPr>
        <w:t xml:space="preserve">Wykonawcy mogą wspólnie ubiegać się o udzielenie zamówienia. W takim przypadku Wykonawcy ustanawiają pełnomocnika do reprezentowania ich w postępowaniu o udzielenie zamówienia </w:t>
      </w:r>
      <w:r w:rsidR="008C11E0">
        <w:rPr>
          <w:rFonts w:asciiTheme="minorHAnsi" w:hAnsiTheme="minorHAnsi"/>
          <w:szCs w:val="24"/>
        </w:rPr>
        <w:br/>
      </w:r>
      <w:r w:rsidR="00BA1913" w:rsidRPr="00713048">
        <w:rPr>
          <w:rFonts w:asciiTheme="minorHAnsi" w:hAnsiTheme="minorHAnsi"/>
          <w:szCs w:val="24"/>
        </w:rPr>
        <w:t xml:space="preserve">albo reprezentowania w postępowaniu i zawarcia umowy w sprawie zamówienia publicznego. </w:t>
      </w:r>
    </w:p>
    <w:p w:rsidR="00BA1913" w:rsidRPr="00713048" w:rsidRDefault="008260BC" w:rsidP="00D439F2">
      <w:pPr>
        <w:spacing w:line="240" w:lineRule="auto"/>
        <w:jc w:val="both"/>
        <w:rPr>
          <w:rFonts w:asciiTheme="minorHAnsi" w:hAnsiTheme="minorHAnsi"/>
          <w:szCs w:val="24"/>
        </w:rPr>
      </w:pPr>
      <w:r w:rsidRPr="00713048">
        <w:rPr>
          <w:rStyle w:val="Nagwek2Znak"/>
          <w:rFonts w:asciiTheme="minorHAnsi" w:eastAsia="Calibri" w:hAnsiTheme="minorHAnsi"/>
          <w:color w:val="1F497D" w:themeColor="text2"/>
          <w:sz w:val="22"/>
          <w:szCs w:val="24"/>
        </w:rPr>
        <w:t>9</w:t>
      </w:r>
      <w:r w:rsidR="00BA1913" w:rsidRPr="00713048">
        <w:rPr>
          <w:rStyle w:val="Nagwek2Znak"/>
          <w:rFonts w:asciiTheme="minorHAnsi" w:eastAsia="Calibri" w:hAnsiTheme="minorHAnsi"/>
          <w:color w:val="1F497D" w:themeColor="text2"/>
          <w:sz w:val="22"/>
          <w:szCs w:val="24"/>
        </w:rPr>
        <w:t>.2.</w:t>
      </w:r>
      <w:r w:rsidR="00BA1913" w:rsidRPr="00713048">
        <w:rPr>
          <w:rFonts w:asciiTheme="minorHAnsi" w:hAnsiTheme="minorHAnsi"/>
          <w:color w:val="1F497D" w:themeColor="text2"/>
          <w:szCs w:val="24"/>
        </w:rPr>
        <w:t xml:space="preserve"> </w:t>
      </w:r>
      <w:r w:rsidR="00BA1913" w:rsidRPr="00713048">
        <w:rPr>
          <w:rFonts w:asciiTheme="minorHAnsi" w:hAnsiTheme="minorHAnsi"/>
          <w:szCs w:val="24"/>
        </w:rPr>
        <w:t xml:space="preserve">W przypadku Wykonawców wspólnie ubiegających się o udzielenie zamówienia: </w:t>
      </w:r>
    </w:p>
    <w:p w:rsidR="00BA1913" w:rsidRPr="00713048" w:rsidRDefault="00BA1913" w:rsidP="00BA02CF">
      <w:pPr>
        <w:pStyle w:val="Akapitzlist"/>
        <w:numPr>
          <w:ilvl w:val="0"/>
          <w:numId w:val="14"/>
        </w:numPr>
        <w:spacing w:line="240" w:lineRule="auto"/>
        <w:jc w:val="both"/>
        <w:rPr>
          <w:rFonts w:asciiTheme="minorHAnsi" w:hAnsiTheme="minorHAnsi"/>
          <w:b w:val="0"/>
          <w:color w:val="auto"/>
          <w:sz w:val="22"/>
          <w:szCs w:val="24"/>
        </w:rPr>
      </w:pPr>
      <w:r w:rsidRPr="00713048">
        <w:rPr>
          <w:rFonts w:asciiTheme="minorHAnsi" w:hAnsiTheme="minorHAnsi"/>
          <w:b w:val="0"/>
          <w:color w:val="auto"/>
          <w:sz w:val="22"/>
          <w:szCs w:val="24"/>
        </w:rPr>
        <w:t xml:space="preserve">żaden z nich nie może podlegać wykluczeniu z powodu niespełniania warunków, o których mowa w art. 24 ust. 1, natomiast spełnianie warunków udziału w postępowaniu Wykonawcy wykazują zgodnie z pkt </w:t>
      </w:r>
      <w:r w:rsidR="008260BC" w:rsidRPr="00713048">
        <w:rPr>
          <w:rFonts w:asciiTheme="minorHAnsi" w:hAnsiTheme="minorHAnsi"/>
          <w:b w:val="0"/>
          <w:color w:val="auto"/>
          <w:sz w:val="22"/>
          <w:szCs w:val="24"/>
        </w:rPr>
        <w:t>5</w:t>
      </w:r>
      <w:r w:rsidRPr="00713048">
        <w:rPr>
          <w:rFonts w:asciiTheme="minorHAnsi" w:hAnsiTheme="minorHAnsi"/>
          <w:b w:val="0"/>
          <w:color w:val="auto"/>
          <w:sz w:val="22"/>
          <w:szCs w:val="24"/>
        </w:rPr>
        <w:t xml:space="preserve">.2 SIWZ. Zamawiający nie precyzuje szczególnego sposobu spełniania warunku przez Wykonawców wspólnie ubiegających się o udzielenie zamówienia. </w:t>
      </w:r>
    </w:p>
    <w:p w:rsidR="00BA1913" w:rsidRPr="00713048" w:rsidRDefault="00D55C04" w:rsidP="00BA02CF">
      <w:pPr>
        <w:pStyle w:val="Akapitzlist"/>
        <w:numPr>
          <w:ilvl w:val="0"/>
          <w:numId w:val="14"/>
        </w:numPr>
        <w:spacing w:line="240" w:lineRule="auto"/>
        <w:jc w:val="both"/>
        <w:rPr>
          <w:rFonts w:asciiTheme="minorHAnsi" w:hAnsiTheme="minorHAnsi"/>
          <w:b w:val="0"/>
          <w:color w:val="auto"/>
          <w:sz w:val="22"/>
          <w:szCs w:val="24"/>
        </w:rPr>
      </w:pPr>
      <w:r>
        <w:rPr>
          <w:rFonts w:asciiTheme="minorHAnsi" w:hAnsiTheme="minorHAnsi"/>
          <w:b w:val="0"/>
          <w:color w:val="auto"/>
          <w:sz w:val="22"/>
          <w:szCs w:val="24"/>
        </w:rPr>
        <w:t>o</w:t>
      </w:r>
      <w:r w:rsidR="00975F24" w:rsidRPr="00713048">
        <w:rPr>
          <w:rFonts w:asciiTheme="minorHAnsi" w:hAnsiTheme="minorHAnsi"/>
          <w:b w:val="0"/>
          <w:color w:val="auto"/>
          <w:sz w:val="22"/>
          <w:szCs w:val="24"/>
        </w:rPr>
        <w:t>świadczenia, o których</w:t>
      </w:r>
      <w:r w:rsidR="00BA1913" w:rsidRPr="00713048">
        <w:rPr>
          <w:rFonts w:asciiTheme="minorHAnsi" w:hAnsiTheme="minorHAnsi"/>
          <w:b w:val="0"/>
          <w:color w:val="auto"/>
          <w:sz w:val="22"/>
          <w:szCs w:val="24"/>
        </w:rPr>
        <w:t xml:space="preserve"> mowa w pkt. </w:t>
      </w:r>
      <w:r w:rsidR="008260BC" w:rsidRPr="00713048">
        <w:rPr>
          <w:rFonts w:asciiTheme="minorHAnsi" w:hAnsiTheme="minorHAnsi"/>
          <w:b w:val="0"/>
          <w:color w:val="auto"/>
          <w:sz w:val="22"/>
          <w:szCs w:val="24"/>
        </w:rPr>
        <w:t>7</w:t>
      </w:r>
      <w:r w:rsidR="00BA1913" w:rsidRPr="00713048">
        <w:rPr>
          <w:rFonts w:asciiTheme="minorHAnsi" w:hAnsiTheme="minorHAnsi"/>
          <w:b w:val="0"/>
          <w:color w:val="auto"/>
          <w:sz w:val="22"/>
          <w:szCs w:val="24"/>
        </w:rPr>
        <w:t>.</w:t>
      </w:r>
      <w:r w:rsidR="00975F24" w:rsidRPr="00713048">
        <w:rPr>
          <w:rFonts w:asciiTheme="minorHAnsi" w:hAnsiTheme="minorHAnsi"/>
          <w:b w:val="0"/>
          <w:color w:val="auto"/>
          <w:sz w:val="22"/>
          <w:szCs w:val="24"/>
        </w:rPr>
        <w:t>1</w:t>
      </w:r>
      <w:r w:rsidR="00BA1913" w:rsidRPr="00713048">
        <w:rPr>
          <w:rFonts w:asciiTheme="minorHAnsi" w:hAnsiTheme="minorHAnsi"/>
          <w:b w:val="0"/>
          <w:color w:val="auto"/>
          <w:sz w:val="22"/>
          <w:szCs w:val="24"/>
        </w:rPr>
        <w:t xml:space="preserve"> SIWZ składa każdy z </w:t>
      </w:r>
      <w:r w:rsidR="00AF51E5" w:rsidRPr="00713048">
        <w:rPr>
          <w:rFonts w:asciiTheme="minorHAnsi" w:hAnsiTheme="minorHAnsi"/>
          <w:b w:val="0"/>
          <w:color w:val="auto"/>
          <w:sz w:val="22"/>
          <w:szCs w:val="24"/>
        </w:rPr>
        <w:t>W</w:t>
      </w:r>
      <w:r w:rsidR="00BA1913" w:rsidRPr="00713048">
        <w:rPr>
          <w:rFonts w:asciiTheme="minorHAnsi" w:hAnsiTheme="minorHAnsi"/>
          <w:b w:val="0"/>
          <w:color w:val="auto"/>
          <w:sz w:val="22"/>
          <w:szCs w:val="24"/>
        </w:rPr>
        <w:t xml:space="preserve">ykonawców wspólnie ubiegających się o zamówienie. Dokumenty te potwierdzają spełnianie warunków udziału </w:t>
      </w:r>
      <w:r w:rsidR="00586D84">
        <w:rPr>
          <w:rFonts w:asciiTheme="minorHAnsi" w:hAnsiTheme="minorHAnsi"/>
          <w:b w:val="0"/>
          <w:color w:val="auto"/>
          <w:sz w:val="22"/>
          <w:szCs w:val="24"/>
        </w:rPr>
        <w:br/>
      </w:r>
      <w:r w:rsidR="00BA1913" w:rsidRPr="00713048">
        <w:rPr>
          <w:rFonts w:asciiTheme="minorHAnsi" w:hAnsiTheme="minorHAnsi"/>
          <w:b w:val="0"/>
          <w:color w:val="auto"/>
          <w:sz w:val="22"/>
          <w:szCs w:val="24"/>
        </w:rPr>
        <w:t xml:space="preserve">w postępowaniu oraz brak podstaw wykluczenia w zakresie, w którym każdy z </w:t>
      </w:r>
      <w:r w:rsidR="00F9330D" w:rsidRPr="00713048">
        <w:rPr>
          <w:rFonts w:asciiTheme="minorHAnsi" w:hAnsiTheme="minorHAnsi"/>
          <w:b w:val="0"/>
          <w:color w:val="auto"/>
          <w:sz w:val="22"/>
          <w:szCs w:val="24"/>
        </w:rPr>
        <w:t>W</w:t>
      </w:r>
      <w:r w:rsidR="00BA1913" w:rsidRPr="00713048">
        <w:rPr>
          <w:rFonts w:asciiTheme="minorHAnsi" w:hAnsiTheme="minorHAnsi"/>
          <w:b w:val="0"/>
          <w:color w:val="auto"/>
          <w:sz w:val="22"/>
          <w:szCs w:val="24"/>
        </w:rPr>
        <w:t xml:space="preserve">ykonawców wykazuje spełnianie warunków udziału w postępowaniu oraz brak podstaw wykluczenia, </w:t>
      </w:r>
    </w:p>
    <w:p w:rsidR="00BA1913" w:rsidRPr="00713048" w:rsidRDefault="00BA1913" w:rsidP="00BA02CF">
      <w:pPr>
        <w:pStyle w:val="Akapitzlist"/>
        <w:numPr>
          <w:ilvl w:val="0"/>
          <w:numId w:val="14"/>
        </w:numPr>
        <w:spacing w:line="240" w:lineRule="auto"/>
        <w:jc w:val="both"/>
        <w:rPr>
          <w:rFonts w:asciiTheme="minorHAnsi" w:hAnsiTheme="minorHAnsi"/>
          <w:b w:val="0"/>
          <w:color w:val="auto"/>
          <w:sz w:val="22"/>
          <w:szCs w:val="24"/>
        </w:rPr>
      </w:pPr>
      <w:r w:rsidRPr="00713048">
        <w:rPr>
          <w:rFonts w:asciiTheme="minorHAnsi" w:hAnsiTheme="minorHAnsi"/>
          <w:b w:val="0"/>
          <w:color w:val="auto"/>
          <w:sz w:val="22"/>
          <w:szCs w:val="24"/>
        </w:rPr>
        <w:t xml:space="preserve">oświadczenie o przynależności braku przynależności do tej samej grupy kapitałowej, o którym mowa w pkt. </w:t>
      </w:r>
      <w:r w:rsidR="00931527" w:rsidRPr="00713048">
        <w:rPr>
          <w:rFonts w:asciiTheme="minorHAnsi" w:hAnsiTheme="minorHAnsi"/>
          <w:b w:val="0"/>
          <w:color w:val="auto"/>
          <w:sz w:val="22"/>
          <w:szCs w:val="24"/>
        </w:rPr>
        <w:t>7</w:t>
      </w:r>
      <w:r w:rsidRPr="00713048">
        <w:rPr>
          <w:rFonts w:asciiTheme="minorHAnsi" w:hAnsiTheme="minorHAnsi"/>
          <w:b w:val="0"/>
          <w:color w:val="auto"/>
          <w:sz w:val="22"/>
          <w:szCs w:val="24"/>
        </w:rPr>
        <w:t>.</w:t>
      </w:r>
      <w:r w:rsidR="007F5293" w:rsidRPr="00713048">
        <w:rPr>
          <w:rFonts w:asciiTheme="minorHAnsi" w:hAnsiTheme="minorHAnsi"/>
          <w:b w:val="0"/>
          <w:color w:val="auto"/>
          <w:sz w:val="22"/>
          <w:szCs w:val="24"/>
        </w:rPr>
        <w:t>2</w:t>
      </w:r>
      <w:r w:rsidRPr="00713048">
        <w:rPr>
          <w:rFonts w:asciiTheme="minorHAnsi" w:hAnsiTheme="minorHAnsi"/>
          <w:b w:val="0"/>
          <w:color w:val="auto"/>
          <w:sz w:val="22"/>
          <w:szCs w:val="24"/>
        </w:rPr>
        <w:t xml:space="preserve"> SIWZ składa każdy z Wykonawców, </w:t>
      </w:r>
    </w:p>
    <w:p w:rsidR="00D439F2" w:rsidRPr="00713048" w:rsidRDefault="00BA1913" w:rsidP="00BA02CF">
      <w:pPr>
        <w:pStyle w:val="Akapitzlist"/>
        <w:numPr>
          <w:ilvl w:val="0"/>
          <w:numId w:val="14"/>
        </w:numPr>
        <w:spacing w:line="240" w:lineRule="auto"/>
        <w:jc w:val="both"/>
        <w:rPr>
          <w:rFonts w:asciiTheme="minorHAnsi" w:hAnsiTheme="minorHAnsi"/>
          <w:b w:val="0"/>
          <w:color w:val="auto"/>
          <w:sz w:val="22"/>
          <w:szCs w:val="24"/>
        </w:rPr>
      </w:pPr>
      <w:r w:rsidRPr="00713048">
        <w:rPr>
          <w:rFonts w:asciiTheme="minorHAnsi" w:hAnsiTheme="minorHAnsi"/>
          <w:b w:val="0"/>
          <w:color w:val="auto"/>
          <w:sz w:val="22"/>
          <w:szCs w:val="24"/>
        </w:rPr>
        <w:t xml:space="preserve">zobowiązani są oni na wezwanie Zamawiającego, złożyć dokumenty i oświadczenia, o których mowa w pkt. </w:t>
      </w:r>
      <w:r w:rsidR="00E95FCA" w:rsidRPr="00713048">
        <w:rPr>
          <w:rFonts w:asciiTheme="minorHAnsi" w:hAnsiTheme="minorHAnsi"/>
          <w:b w:val="0"/>
          <w:color w:val="auto"/>
          <w:sz w:val="22"/>
          <w:szCs w:val="24"/>
        </w:rPr>
        <w:t>7</w:t>
      </w:r>
      <w:r w:rsidRPr="00713048">
        <w:rPr>
          <w:rFonts w:asciiTheme="minorHAnsi" w:hAnsiTheme="minorHAnsi"/>
          <w:b w:val="0"/>
          <w:color w:val="auto"/>
          <w:sz w:val="22"/>
          <w:szCs w:val="24"/>
        </w:rPr>
        <w:t>.</w:t>
      </w:r>
      <w:r w:rsidR="007F5293" w:rsidRPr="00713048">
        <w:rPr>
          <w:rFonts w:asciiTheme="minorHAnsi" w:hAnsiTheme="minorHAnsi"/>
          <w:b w:val="0"/>
          <w:color w:val="auto"/>
          <w:sz w:val="22"/>
          <w:szCs w:val="24"/>
        </w:rPr>
        <w:t>6</w:t>
      </w:r>
      <w:r w:rsidRPr="00713048">
        <w:rPr>
          <w:rFonts w:asciiTheme="minorHAnsi" w:hAnsiTheme="minorHAnsi"/>
          <w:b w:val="0"/>
          <w:color w:val="auto"/>
          <w:sz w:val="22"/>
          <w:szCs w:val="24"/>
        </w:rPr>
        <w:t xml:space="preserve"> SIWZ, przy czym dokumenty </w:t>
      </w:r>
      <w:r w:rsidR="00D439F2" w:rsidRPr="00713048">
        <w:rPr>
          <w:rFonts w:asciiTheme="minorHAnsi" w:hAnsiTheme="minorHAnsi"/>
          <w:b w:val="0"/>
          <w:color w:val="auto"/>
          <w:sz w:val="22"/>
          <w:szCs w:val="24"/>
        </w:rPr>
        <w:t>i oświadczenia, o których mowa:</w:t>
      </w:r>
    </w:p>
    <w:p w:rsidR="00BA1913" w:rsidRPr="00713048" w:rsidRDefault="00BA1913" w:rsidP="00BA02CF">
      <w:pPr>
        <w:pStyle w:val="Akapitzlist"/>
        <w:numPr>
          <w:ilvl w:val="0"/>
          <w:numId w:val="15"/>
        </w:numPr>
        <w:spacing w:line="240" w:lineRule="auto"/>
        <w:jc w:val="both"/>
        <w:rPr>
          <w:rFonts w:asciiTheme="minorHAnsi" w:hAnsiTheme="minorHAnsi"/>
          <w:b w:val="0"/>
          <w:color w:val="auto"/>
          <w:sz w:val="22"/>
          <w:szCs w:val="24"/>
        </w:rPr>
      </w:pPr>
      <w:r w:rsidRPr="00713048">
        <w:rPr>
          <w:rFonts w:asciiTheme="minorHAnsi" w:hAnsiTheme="minorHAnsi"/>
          <w:b w:val="0"/>
          <w:color w:val="auto"/>
          <w:sz w:val="22"/>
          <w:szCs w:val="24"/>
        </w:rPr>
        <w:t xml:space="preserve">w pkt. </w:t>
      </w:r>
      <w:r w:rsidR="00E95FCA" w:rsidRPr="00713048">
        <w:rPr>
          <w:rFonts w:asciiTheme="minorHAnsi" w:hAnsiTheme="minorHAnsi"/>
          <w:b w:val="0"/>
          <w:color w:val="auto"/>
          <w:sz w:val="22"/>
          <w:szCs w:val="24"/>
        </w:rPr>
        <w:t>7</w:t>
      </w:r>
      <w:r w:rsidRPr="00713048">
        <w:rPr>
          <w:rFonts w:asciiTheme="minorHAnsi" w:hAnsiTheme="minorHAnsi"/>
          <w:b w:val="0"/>
          <w:color w:val="auto"/>
          <w:sz w:val="22"/>
          <w:szCs w:val="24"/>
        </w:rPr>
        <w:t>.</w:t>
      </w:r>
      <w:r w:rsidR="007F5293" w:rsidRPr="00713048">
        <w:rPr>
          <w:rFonts w:asciiTheme="minorHAnsi" w:hAnsiTheme="minorHAnsi"/>
          <w:b w:val="0"/>
          <w:color w:val="auto"/>
          <w:sz w:val="22"/>
          <w:szCs w:val="24"/>
        </w:rPr>
        <w:t>6</w:t>
      </w:r>
      <w:r w:rsidRPr="00713048">
        <w:rPr>
          <w:rFonts w:asciiTheme="minorHAnsi" w:hAnsiTheme="minorHAnsi"/>
          <w:b w:val="0"/>
          <w:color w:val="auto"/>
          <w:sz w:val="22"/>
          <w:szCs w:val="24"/>
        </w:rPr>
        <w:t xml:space="preserve">.1 SIWZ składa odpowiednio Wykonawca/Wykonawcy, </w:t>
      </w:r>
      <w:r w:rsidR="008C11E0">
        <w:rPr>
          <w:rFonts w:asciiTheme="minorHAnsi" w:hAnsiTheme="minorHAnsi"/>
          <w:b w:val="0"/>
          <w:color w:val="auto"/>
          <w:sz w:val="22"/>
          <w:szCs w:val="24"/>
        </w:rPr>
        <w:br/>
      </w:r>
      <w:r w:rsidRPr="00713048">
        <w:rPr>
          <w:rFonts w:asciiTheme="minorHAnsi" w:hAnsiTheme="minorHAnsi"/>
          <w:b w:val="0"/>
          <w:color w:val="auto"/>
          <w:sz w:val="22"/>
          <w:szCs w:val="24"/>
        </w:rPr>
        <w:t xml:space="preserve">który/którzy wskazuje/-ą spełnienie warunku, w zakresie i na zasadach opisanych </w:t>
      </w:r>
      <w:r w:rsidR="008C11E0">
        <w:rPr>
          <w:rFonts w:asciiTheme="minorHAnsi" w:hAnsiTheme="minorHAnsi"/>
          <w:b w:val="0"/>
          <w:color w:val="auto"/>
          <w:sz w:val="22"/>
          <w:szCs w:val="24"/>
        </w:rPr>
        <w:br/>
      </w:r>
      <w:r w:rsidRPr="00713048">
        <w:rPr>
          <w:rFonts w:asciiTheme="minorHAnsi" w:hAnsiTheme="minorHAnsi"/>
          <w:b w:val="0"/>
          <w:color w:val="auto"/>
          <w:sz w:val="22"/>
          <w:szCs w:val="24"/>
        </w:rPr>
        <w:t xml:space="preserve">w pkt. </w:t>
      </w:r>
      <w:r w:rsidR="009C1FAD" w:rsidRPr="00713048">
        <w:rPr>
          <w:rFonts w:asciiTheme="minorHAnsi" w:hAnsiTheme="minorHAnsi"/>
          <w:b w:val="0"/>
          <w:color w:val="auto"/>
          <w:sz w:val="22"/>
          <w:szCs w:val="24"/>
        </w:rPr>
        <w:t>5</w:t>
      </w:r>
      <w:r w:rsidRPr="00713048">
        <w:rPr>
          <w:rFonts w:asciiTheme="minorHAnsi" w:hAnsiTheme="minorHAnsi"/>
          <w:b w:val="0"/>
          <w:color w:val="auto"/>
          <w:sz w:val="22"/>
          <w:szCs w:val="24"/>
        </w:rPr>
        <w:t>.2 SIWZ</w:t>
      </w:r>
      <w:r w:rsidR="007E69CA" w:rsidRPr="00713048">
        <w:rPr>
          <w:rFonts w:asciiTheme="minorHAnsi" w:hAnsiTheme="minorHAnsi"/>
          <w:b w:val="0"/>
          <w:color w:val="auto"/>
          <w:sz w:val="22"/>
          <w:szCs w:val="24"/>
        </w:rPr>
        <w:t xml:space="preserve"> (o ile dotyczy)</w:t>
      </w:r>
      <w:r w:rsidR="00D439F2" w:rsidRPr="00713048">
        <w:rPr>
          <w:rFonts w:asciiTheme="minorHAnsi" w:hAnsiTheme="minorHAnsi"/>
          <w:b w:val="0"/>
          <w:color w:val="auto"/>
          <w:sz w:val="22"/>
          <w:szCs w:val="24"/>
        </w:rPr>
        <w:t>,</w:t>
      </w:r>
    </w:p>
    <w:p w:rsidR="00BA1913" w:rsidRPr="00713048" w:rsidRDefault="00BA1913" w:rsidP="00BA02CF">
      <w:pPr>
        <w:pStyle w:val="Akapitzlist"/>
        <w:numPr>
          <w:ilvl w:val="0"/>
          <w:numId w:val="15"/>
        </w:numPr>
        <w:spacing w:line="240" w:lineRule="auto"/>
        <w:jc w:val="both"/>
        <w:rPr>
          <w:rFonts w:asciiTheme="minorHAnsi" w:hAnsiTheme="minorHAnsi"/>
          <w:b w:val="0"/>
          <w:color w:val="auto"/>
          <w:sz w:val="22"/>
          <w:szCs w:val="24"/>
        </w:rPr>
      </w:pPr>
      <w:r w:rsidRPr="00713048">
        <w:rPr>
          <w:rFonts w:asciiTheme="minorHAnsi" w:hAnsiTheme="minorHAnsi"/>
          <w:b w:val="0"/>
          <w:color w:val="auto"/>
          <w:sz w:val="22"/>
          <w:szCs w:val="24"/>
        </w:rPr>
        <w:t xml:space="preserve">dokumenty i oświadczenia, o których mowa w pkt. </w:t>
      </w:r>
      <w:r w:rsidR="00FA10B4" w:rsidRPr="00713048">
        <w:rPr>
          <w:rFonts w:asciiTheme="minorHAnsi" w:hAnsiTheme="minorHAnsi"/>
          <w:b w:val="0"/>
          <w:color w:val="auto"/>
          <w:sz w:val="22"/>
          <w:szCs w:val="24"/>
        </w:rPr>
        <w:t>7</w:t>
      </w:r>
      <w:r w:rsidRPr="00713048">
        <w:rPr>
          <w:rFonts w:asciiTheme="minorHAnsi" w:hAnsiTheme="minorHAnsi"/>
          <w:b w:val="0"/>
          <w:color w:val="auto"/>
          <w:sz w:val="22"/>
          <w:szCs w:val="24"/>
        </w:rPr>
        <w:t>.</w:t>
      </w:r>
      <w:r w:rsidR="007F5293" w:rsidRPr="00713048">
        <w:rPr>
          <w:rFonts w:asciiTheme="minorHAnsi" w:hAnsiTheme="minorHAnsi"/>
          <w:b w:val="0"/>
          <w:color w:val="auto"/>
          <w:sz w:val="22"/>
          <w:szCs w:val="24"/>
        </w:rPr>
        <w:t>6</w:t>
      </w:r>
      <w:r w:rsidRPr="00713048">
        <w:rPr>
          <w:rFonts w:asciiTheme="minorHAnsi" w:hAnsiTheme="minorHAnsi"/>
          <w:b w:val="0"/>
          <w:color w:val="auto"/>
          <w:sz w:val="22"/>
          <w:szCs w:val="24"/>
        </w:rPr>
        <w:t xml:space="preserve">.2 SIWZ składa każdy </w:t>
      </w:r>
      <w:r w:rsidR="00586D84">
        <w:rPr>
          <w:rFonts w:asciiTheme="minorHAnsi" w:hAnsiTheme="minorHAnsi"/>
          <w:b w:val="0"/>
          <w:color w:val="auto"/>
          <w:sz w:val="22"/>
          <w:szCs w:val="24"/>
        </w:rPr>
        <w:br/>
      </w:r>
      <w:r w:rsidRPr="00713048">
        <w:rPr>
          <w:rFonts w:asciiTheme="minorHAnsi" w:hAnsiTheme="minorHAnsi"/>
          <w:b w:val="0"/>
          <w:color w:val="auto"/>
          <w:sz w:val="22"/>
          <w:szCs w:val="24"/>
        </w:rPr>
        <w:t>z Wykonawców,</w:t>
      </w:r>
      <w:r w:rsidR="007E69CA" w:rsidRPr="00713048">
        <w:rPr>
          <w:rFonts w:asciiTheme="minorHAnsi" w:hAnsiTheme="minorHAnsi"/>
          <w:b w:val="0"/>
          <w:color w:val="auto"/>
          <w:sz w:val="22"/>
          <w:szCs w:val="24"/>
        </w:rPr>
        <w:t xml:space="preserve"> (o ile dotyczy</w:t>
      </w:r>
      <w:r w:rsidR="00D439F2" w:rsidRPr="00713048">
        <w:rPr>
          <w:rFonts w:asciiTheme="minorHAnsi" w:hAnsiTheme="minorHAnsi"/>
          <w:b w:val="0"/>
          <w:color w:val="auto"/>
          <w:sz w:val="22"/>
          <w:szCs w:val="24"/>
        </w:rPr>
        <w:t>)</w:t>
      </w:r>
    </w:p>
    <w:p w:rsidR="00BA1913" w:rsidRPr="00DD3434" w:rsidRDefault="00BA1913" w:rsidP="00D439F2">
      <w:pPr>
        <w:pStyle w:val="Nagwek1"/>
        <w:spacing w:line="240" w:lineRule="auto"/>
        <w:jc w:val="both"/>
        <w:rPr>
          <w:rFonts w:asciiTheme="minorHAnsi" w:hAnsiTheme="minorHAnsi"/>
          <w:b/>
          <w:color w:val="1F497D" w:themeColor="text2"/>
        </w:rPr>
      </w:pPr>
      <w:r w:rsidRPr="00442D4F">
        <w:rPr>
          <w:rFonts w:asciiTheme="minorHAnsi" w:hAnsiTheme="minorHAnsi"/>
          <w:b/>
          <w:color w:val="1F497D" w:themeColor="text2"/>
        </w:rPr>
        <w:t>Rozdział 1</w:t>
      </w:r>
      <w:r w:rsidR="009A6B57" w:rsidRPr="00442D4F">
        <w:rPr>
          <w:rFonts w:asciiTheme="minorHAnsi" w:hAnsiTheme="minorHAnsi"/>
          <w:b/>
          <w:color w:val="1F497D" w:themeColor="text2"/>
        </w:rPr>
        <w:t>0</w:t>
      </w:r>
      <w:r w:rsidRPr="00442D4F">
        <w:rPr>
          <w:rFonts w:asciiTheme="minorHAnsi" w:hAnsiTheme="minorHAnsi"/>
          <w:b/>
          <w:color w:val="1F497D" w:themeColor="text2"/>
        </w:rPr>
        <w:t xml:space="preserve"> INFORMACJE O SPOSOBIE POROZUMIEWANIA SIĘ ZAMAWIAJĄCEGO Z WYKONAWCAMI ORAZ PRZEKAZYWANIA OŚWIADCZEŃ LUB DOKUMENTÓW, A TAKŻE WSKAZANIE OSÓB UPRAWNIONYCH DO POROZUMIEWANIA SIĘ Z WYKONAWCAMI</w:t>
      </w:r>
      <w:r w:rsidRPr="00DD3434">
        <w:rPr>
          <w:rFonts w:asciiTheme="minorHAnsi" w:hAnsiTheme="minorHAnsi"/>
          <w:b/>
          <w:color w:val="1F497D" w:themeColor="text2"/>
        </w:rPr>
        <w:t xml:space="preserve"> </w:t>
      </w:r>
    </w:p>
    <w:p w:rsidR="00BA1913" w:rsidRPr="00DD3434" w:rsidRDefault="00BA1913"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9A6B57" w:rsidRPr="00DD3434">
        <w:rPr>
          <w:rStyle w:val="Nagwek2Znak"/>
          <w:rFonts w:asciiTheme="minorHAnsi" w:eastAsia="Calibri" w:hAnsiTheme="minorHAnsi"/>
          <w:color w:val="1F497D" w:themeColor="text2"/>
        </w:rPr>
        <w:t>0</w:t>
      </w:r>
      <w:r w:rsidRPr="00DD3434">
        <w:rPr>
          <w:rStyle w:val="Nagwek2Znak"/>
          <w:rFonts w:asciiTheme="minorHAnsi" w:eastAsia="Calibri" w:hAnsiTheme="minorHAnsi"/>
          <w:color w:val="1F497D" w:themeColor="text2"/>
        </w:rPr>
        <w:t>.1.</w:t>
      </w:r>
      <w:r w:rsidRPr="00DD3434">
        <w:rPr>
          <w:rFonts w:asciiTheme="minorHAnsi" w:hAnsiTheme="minorHAnsi"/>
          <w:color w:val="1F497D" w:themeColor="text2"/>
        </w:rPr>
        <w:t xml:space="preserve"> </w:t>
      </w:r>
      <w:r w:rsidRPr="00DD3434">
        <w:rPr>
          <w:rFonts w:asciiTheme="minorHAnsi" w:hAnsiTheme="minorHAnsi"/>
        </w:rPr>
        <w:t xml:space="preserve">Postępowanie jest prowadzone w języku polskim. </w:t>
      </w:r>
    </w:p>
    <w:p w:rsidR="00BA1913" w:rsidRPr="00DD3434" w:rsidRDefault="00BA1913"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9A6B57" w:rsidRPr="00DD3434">
        <w:rPr>
          <w:rStyle w:val="Nagwek2Znak"/>
          <w:rFonts w:asciiTheme="minorHAnsi" w:eastAsia="Calibri" w:hAnsiTheme="minorHAnsi"/>
          <w:color w:val="1F497D" w:themeColor="text2"/>
        </w:rPr>
        <w:t>0</w:t>
      </w:r>
      <w:r w:rsidRPr="00DD3434">
        <w:rPr>
          <w:rStyle w:val="Nagwek2Znak"/>
          <w:rFonts w:asciiTheme="minorHAnsi" w:eastAsia="Calibri" w:hAnsiTheme="minorHAnsi"/>
          <w:color w:val="1F497D" w:themeColor="text2"/>
        </w:rPr>
        <w:t>.2</w:t>
      </w:r>
      <w:r w:rsidRPr="00DD3434">
        <w:rPr>
          <w:rFonts w:asciiTheme="minorHAnsi" w:hAnsiTheme="minorHAnsi"/>
          <w:color w:val="1F497D" w:themeColor="text2"/>
        </w:rPr>
        <w:t xml:space="preserve">. </w:t>
      </w:r>
      <w:r w:rsidRPr="00DD3434">
        <w:rPr>
          <w:rFonts w:asciiTheme="minorHAnsi" w:hAnsiTheme="minorHAnsi"/>
        </w:rPr>
        <w:t xml:space="preserve">Komunikacja między </w:t>
      </w:r>
      <w:r w:rsidR="00B54CCE" w:rsidRPr="00DD3434">
        <w:rPr>
          <w:rFonts w:asciiTheme="minorHAnsi" w:hAnsiTheme="minorHAnsi"/>
        </w:rPr>
        <w:t>Z</w:t>
      </w:r>
      <w:r w:rsidRPr="00DD3434">
        <w:rPr>
          <w:rFonts w:asciiTheme="minorHAnsi" w:hAnsiTheme="minorHAnsi"/>
        </w:rPr>
        <w:t xml:space="preserve">amawiającym a </w:t>
      </w:r>
      <w:r w:rsidR="00AF51E5" w:rsidRPr="00DD3434">
        <w:rPr>
          <w:rFonts w:asciiTheme="minorHAnsi" w:hAnsiTheme="minorHAnsi"/>
        </w:rPr>
        <w:t>W</w:t>
      </w:r>
      <w:r w:rsidRPr="00DD3434">
        <w:rPr>
          <w:rFonts w:asciiTheme="minorHAnsi" w:hAnsiTheme="minorHAnsi"/>
        </w:rPr>
        <w:t xml:space="preserve">ykonawcami odbywa się za pośrednictwem operatora pocztowego w rozumieniu ustawy z dnia 23 listopada 2012 r. - Prawo pocztowe (tj. Dz. U. z 2016 r. </w:t>
      </w:r>
      <w:r w:rsidR="004270F3">
        <w:rPr>
          <w:rFonts w:asciiTheme="minorHAnsi" w:hAnsiTheme="minorHAnsi"/>
        </w:rPr>
        <w:br/>
      </w:r>
      <w:r w:rsidRPr="00DD3434">
        <w:rPr>
          <w:rFonts w:asciiTheme="minorHAnsi" w:hAnsiTheme="minorHAnsi"/>
        </w:rPr>
        <w:t xml:space="preserve">poz. 1113), osobiście, za pośrednictwem posłańca, faksu lub przy użyciu środków komunikacji elektronicznej w rozumieniu ustawy z dnia 18 lipca 2002 r. o świadczeniu usług drogą elektroniczną </w:t>
      </w:r>
      <w:r w:rsidR="009A6B57" w:rsidRPr="00DD3434">
        <w:rPr>
          <w:rFonts w:asciiTheme="minorHAnsi" w:hAnsiTheme="minorHAnsi"/>
        </w:rPr>
        <w:br/>
      </w:r>
      <w:r w:rsidRPr="00DD3434">
        <w:rPr>
          <w:rFonts w:asciiTheme="minorHAnsi" w:hAnsiTheme="minorHAnsi"/>
        </w:rPr>
        <w:t xml:space="preserve">(tj. Dz. U. z 2016 r. poz. 1030). Jeżeli </w:t>
      </w:r>
      <w:r w:rsidR="00B54CCE" w:rsidRPr="00DD3434">
        <w:rPr>
          <w:rFonts w:asciiTheme="minorHAnsi" w:hAnsiTheme="minorHAnsi"/>
        </w:rPr>
        <w:t>Z</w:t>
      </w:r>
      <w:r w:rsidRPr="00DD3434">
        <w:rPr>
          <w:rFonts w:asciiTheme="minorHAnsi" w:hAnsiTheme="minorHAnsi"/>
        </w:rPr>
        <w:t xml:space="preserve">amawiający lub </w:t>
      </w:r>
      <w:r w:rsidR="00AF51E5" w:rsidRPr="00DD3434">
        <w:rPr>
          <w:rFonts w:asciiTheme="minorHAnsi" w:hAnsiTheme="minorHAnsi"/>
        </w:rPr>
        <w:t>W</w:t>
      </w:r>
      <w:r w:rsidRPr="00DD3434">
        <w:rPr>
          <w:rFonts w:asciiTheme="minorHAnsi" w:hAnsiTheme="minorHAnsi"/>
        </w:rPr>
        <w:t xml:space="preserve">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rsidR="00BA1913" w:rsidRPr="00DD3434" w:rsidRDefault="00BA1913"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9A6B57" w:rsidRPr="00DD3434">
        <w:rPr>
          <w:rStyle w:val="Nagwek2Znak"/>
          <w:rFonts w:asciiTheme="minorHAnsi" w:eastAsia="Calibri" w:hAnsiTheme="minorHAnsi"/>
          <w:color w:val="1F497D" w:themeColor="text2"/>
        </w:rPr>
        <w:t>0</w:t>
      </w:r>
      <w:r w:rsidRPr="00DD3434">
        <w:rPr>
          <w:rStyle w:val="Nagwek2Znak"/>
          <w:rFonts w:asciiTheme="minorHAnsi" w:eastAsia="Calibri" w:hAnsiTheme="minorHAnsi"/>
          <w:color w:val="1F497D" w:themeColor="text2"/>
        </w:rPr>
        <w:t>.3.</w:t>
      </w:r>
      <w:r w:rsidRPr="00DD3434">
        <w:rPr>
          <w:rFonts w:asciiTheme="minorHAnsi" w:hAnsiTheme="minorHAnsi"/>
          <w:color w:val="1F497D" w:themeColor="text2"/>
        </w:rPr>
        <w:t xml:space="preserve"> </w:t>
      </w:r>
      <w:r w:rsidRPr="00DD3434">
        <w:rPr>
          <w:rFonts w:asciiTheme="minorHAnsi" w:hAnsiTheme="minorHAnsi"/>
        </w:rPr>
        <w:t xml:space="preserve">W przypadku braku potwierdzenia otrzymania korespondencji przez </w:t>
      </w:r>
      <w:r w:rsidR="00AF51E5" w:rsidRPr="00DD3434">
        <w:rPr>
          <w:rFonts w:asciiTheme="minorHAnsi" w:hAnsiTheme="minorHAnsi"/>
        </w:rPr>
        <w:t>W</w:t>
      </w:r>
      <w:r w:rsidRPr="00DD3434">
        <w:rPr>
          <w:rFonts w:asciiTheme="minorHAnsi" w:hAnsiTheme="minorHAnsi"/>
        </w:rPr>
        <w:t xml:space="preserve">ykonawcę, </w:t>
      </w:r>
      <w:r w:rsidR="00B54CCE" w:rsidRPr="00DD3434">
        <w:rPr>
          <w:rFonts w:asciiTheme="minorHAnsi" w:hAnsiTheme="minorHAnsi"/>
        </w:rPr>
        <w:t>Z</w:t>
      </w:r>
      <w:r w:rsidRPr="00DD3434">
        <w:rPr>
          <w:rFonts w:asciiTheme="minorHAnsi" w:hAnsiTheme="minorHAnsi"/>
        </w:rPr>
        <w:t xml:space="preserve">amawiający domniema, że korespondencja wysłana przez </w:t>
      </w:r>
      <w:r w:rsidR="00B54CCE" w:rsidRPr="00DD3434">
        <w:rPr>
          <w:rFonts w:asciiTheme="minorHAnsi" w:hAnsiTheme="minorHAnsi"/>
        </w:rPr>
        <w:t>Z</w:t>
      </w:r>
      <w:r w:rsidRPr="00DD3434">
        <w:rPr>
          <w:rFonts w:asciiTheme="minorHAnsi" w:hAnsiTheme="minorHAnsi"/>
        </w:rPr>
        <w:t xml:space="preserve">amawiającego na numer faksu lub adres e-mail podany przez </w:t>
      </w:r>
      <w:r w:rsidR="00AF51E5" w:rsidRPr="00DD3434">
        <w:rPr>
          <w:rFonts w:asciiTheme="minorHAnsi" w:hAnsiTheme="minorHAnsi"/>
        </w:rPr>
        <w:t>W</w:t>
      </w:r>
      <w:r w:rsidRPr="00DD3434">
        <w:rPr>
          <w:rFonts w:asciiTheme="minorHAnsi" w:hAnsiTheme="minorHAnsi"/>
        </w:rPr>
        <w:t xml:space="preserve">ykonawcę została mu doręczona w sposób umożliwiający zapoznanie się z jej treścią. </w:t>
      </w:r>
    </w:p>
    <w:p w:rsidR="00BA1913" w:rsidRPr="00DD3434" w:rsidRDefault="00BA1913"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9A6B57" w:rsidRPr="00DD3434">
        <w:rPr>
          <w:rStyle w:val="Nagwek2Znak"/>
          <w:rFonts w:asciiTheme="minorHAnsi" w:eastAsia="Calibri" w:hAnsiTheme="minorHAnsi"/>
          <w:color w:val="1F497D" w:themeColor="text2"/>
        </w:rPr>
        <w:t>0</w:t>
      </w:r>
      <w:r w:rsidRPr="00DD3434">
        <w:rPr>
          <w:rStyle w:val="Nagwek2Znak"/>
          <w:rFonts w:asciiTheme="minorHAnsi" w:eastAsia="Calibri" w:hAnsiTheme="minorHAnsi"/>
          <w:color w:val="1F497D" w:themeColor="text2"/>
        </w:rPr>
        <w:t>.4.</w:t>
      </w:r>
      <w:r w:rsidRPr="00DD3434">
        <w:rPr>
          <w:rFonts w:asciiTheme="minorHAnsi" w:hAnsiTheme="minorHAnsi"/>
          <w:color w:val="1F497D" w:themeColor="text2"/>
        </w:rPr>
        <w:t xml:space="preserve"> </w:t>
      </w:r>
      <w:r w:rsidRPr="00DD3434">
        <w:rPr>
          <w:rFonts w:asciiTheme="minorHAnsi" w:hAnsiTheme="minorHAnsi"/>
        </w:rPr>
        <w:t xml:space="preserve">Korespondencję związaną z niniejszym postępowaniem należy kierować na adres: </w:t>
      </w:r>
    </w:p>
    <w:p w:rsidR="00BF7645" w:rsidRPr="002435EF" w:rsidRDefault="00BF7645" w:rsidP="00BF7645">
      <w:pPr>
        <w:spacing w:after="0" w:line="240" w:lineRule="auto"/>
        <w:ind w:right="14"/>
        <w:jc w:val="both"/>
        <w:rPr>
          <w:rFonts w:asciiTheme="minorHAnsi" w:hAnsiTheme="minorHAnsi"/>
          <w:b/>
          <w:color w:val="000000"/>
        </w:rPr>
      </w:pPr>
      <w:r w:rsidRPr="002435EF">
        <w:rPr>
          <w:rFonts w:asciiTheme="minorHAnsi" w:hAnsiTheme="minorHAnsi"/>
          <w:b/>
          <w:color w:val="000000"/>
        </w:rPr>
        <w:t xml:space="preserve">Samodzielny Publiczny Zakład Opieki Zdrowotnej w Łapach </w:t>
      </w:r>
    </w:p>
    <w:p w:rsidR="00BF7645" w:rsidRPr="002435EF" w:rsidRDefault="00BF7645" w:rsidP="00BF7645">
      <w:pPr>
        <w:spacing w:after="0" w:line="240" w:lineRule="auto"/>
        <w:ind w:right="14"/>
        <w:jc w:val="both"/>
        <w:rPr>
          <w:rFonts w:asciiTheme="minorHAnsi" w:hAnsiTheme="minorHAnsi"/>
          <w:b/>
          <w:color w:val="000000"/>
        </w:rPr>
      </w:pPr>
      <w:r w:rsidRPr="002435EF">
        <w:rPr>
          <w:rFonts w:asciiTheme="minorHAnsi" w:hAnsiTheme="minorHAnsi"/>
          <w:b/>
          <w:color w:val="000000"/>
        </w:rPr>
        <w:t>ul. Janusza Korczaka 23</w:t>
      </w:r>
    </w:p>
    <w:p w:rsidR="00BF7645" w:rsidRPr="002435EF" w:rsidRDefault="00BF7645" w:rsidP="00BF7645">
      <w:pPr>
        <w:spacing w:after="0" w:line="240" w:lineRule="auto"/>
        <w:ind w:right="14"/>
        <w:jc w:val="both"/>
        <w:rPr>
          <w:rFonts w:asciiTheme="minorHAnsi" w:hAnsiTheme="minorHAnsi"/>
          <w:b/>
          <w:color w:val="000000"/>
        </w:rPr>
      </w:pPr>
      <w:r w:rsidRPr="002435EF">
        <w:rPr>
          <w:rFonts w:asciiTheme="minorHAnsi" w:hAnsiTheme="minorHAnsi"/>
          <w:b/>
          <w:color w:val="000000"/>
        </w:rPr>
        <w:t xml:space="preserve">18-100 Łapy </w:t>
      </w:r>
    </w:p>
    <w:p w:rsidR="00BF7645" w:rsidRPr="002435EF" w:rsidRDefault="00BF7645" w:rsidP="00BF7645">
      <w:pPr>
        <w:autoSpaceDE w:val="0"/>
        <w:spacing w:after="0" w:line="240" w:lineRule="auto"/>
        <w:rPr>
          <w:rFonts w:asciiTheme="minorHAnsi" w:hAnsiTheme="minorHAnsi"/>
        </w:rPr>
      </w:pPr>
      <w:r w:rsidRPr="002435EF">
        <w:rPr>
          <w:rFonts w:asciiTheme="minorHAnsi" w:hAnsiTheme="minorHAnsi"/>
          <w:color w:val="000000"/>
        </w:rPr>
        <w:t>Fax:  (85) 814 24 82 lub (85) 814 24 5</w:t>
      </w:r>
      <w:r w:rsidR="00442D4F" w:rsidRPr="002435EF">
        <w:rPr>
          <w:rFonts w:asciiTheme="minorHAnsi" w:hAnsiTheme="minorHAnsi"/>
          <w:color w:val="000000"/>
        </w:rPr>
        <w:t>1</w:t>
      </w:r>
    </w:p>
    <w:p w:rsidR="00BF7645" w:rsidRPr="002435EF" w:rsidRDefault="00BF7645" w:rsidP="00BF7645">
      <w:pPr>
        <w:autoSpaceDE w:val="0"/>
        <w:spacing w:after="0" w:line="240" w:lineRule="auto"/>
        <w:rPr>
          <w:rFonts w:asciiTheme="minorHAnsi" w:hAnsiTheme="minorHAnsi"/>
        </w:rPr>
      </w:pPr>
      <w:r w:rsidRPr="002435EF">
        <w:rPr>
          <w:rFonts w:asciiTheme="minorHAnsi" w:hAnsiTheme="minorHAnsi"/>
          <w:color w:val="000000"/>
        </w:rPr>
        <w:t xml:space="preserve">Email: </w:t>
      </w:r>
      <w:hyperlink r:id="rId10" w:history="1">
        <w:r w:rsidRPr="002435EF">
          <w:rPr>
            <w:rStyle w:val="Hipercze"/>
            <w:rFonts w:asciiTheme="minorHAnsi" w:hAnsiTheme="minorHAnsi"/>
          </w:rPr>
          <w:t>przetargi@szpitallapy.pl</w:t>
        </w:r>
      </w:hyperlink>
    </w:p>
    <w:p w:rsidR="00BF7645" w:rsidRPr="002435EF" w:rsidRDefault="00BF7645" w:rsidP="00BF7645">
      <w:pPr>
        <w:autoSpaceDE w:val="0"/>
        <w:spacing w:after="0" w:line="240" w:lineRule="auto"/>
        <w:rPr>
          <w:rFonts w:asciiTheme="minorHAnsi" w:hAnsiTheme="minorHAnsi"/>
          <w:color w:val="000000"/>
        </w:rPr>
      </w:pPr>
      <w:r w:rsidRPr="002435EF">
        <w:rPr>
          <w:rFonts w:asciiTheme="minorHAnsi" w:hAnsiTheme="minorHAnsi"/>
          <w:color w:val="000000"/>
        </w:rPr>
        <w:t>godziny pracy: poniedziałek-piątek 7:25-15:00</w:t>
      </w:r>
    </w:p>
    <w:p w:rsidR="0086793D" w:rsidRPr="00DD3434" w:rsidRDefault="0086793D" w:rsidP="00D439F2">
      <w:pPr>
        <w:pStyle w:val="Bezodstpw"/>
        <w:rPr>
          <w:rFonts w:asciiTheme="minorHAnsi" w:hAnsiTheme="minorHAnsi"/>
          <w:lang w:eastAsia="pl-PL"/>
        </w:rPr>
      </w:pPr>
    </w:p>
    <w:p w:rsidR="00BF7645" w:rsidRPr="00DD3434" w:rsidRDefault="00BA1913" w:rsidP="00BF7645">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9A6B57" w:rsidRPr="00DD3434">
        <w:rPr>
          <w:rStyle w:val="Nagwek2Znak"/>
          <w:rFonts w:asciiTheme="minorHAnsi" w:eastAsia="Calibri" w:hAnsiTheme="minorHAnsi"/>
          <w:color w:val="1F497D" w:themeColor="text2"/>
        </w:rPr>
        <w:t>0</w:t>
      </w:r>
      <w:r w:rsidRPr="00DD3434">
        <w:rPr>
          <w:rStyle w:val="Nagwek2Znak"/>
          <w:rFonts w:asciiTheme="minorHAnsi" w:eastAsia="Calibri" w:hAnsiTheme="minorHAnsi"/>
          <w:color w:val="1F497D" w:themeColor="text2"/>
        </w:rPr>
        <w:t>.5.</w:t>
      </w:r>
      <w:r w:rsidRPr="00DD3434">
        <w:rPr>
          <w:rFonts w:asciiTheme="minorHAnsi" w:hAnsiTheme="minorHAnsi"/>
          <w:color w:val="1F497D" w:themeColor="text2"/>
        </w:rPr>
        <w:t xml:space="preserve"> </w:t>
      </w:r>
      <w:r w:rsidR="007E69CA" w:rsidRPr="00DD3434">
        <w:rPr>
          <w:rFonts w:asciiTheme="minorHAnsi" w:hAnsiTheme="minorHAnsi"/>
        </w:rPr>
        <w:t>Osobami uprawnionymi do porozumiewania się z Wykonawcami są</w:t>
      </w:r>
      <w:r w:rsidR="00BF7645" w:rsidRPr="00DD3434">
        <w:rPr>
          <w:rFonts w:asciiTheme="minorHAnsi" w:hAnsiTheme="minorHAnsi"/>
        </w:rPr>
        <w:t xml:space="preserve"> pracownicy Samodzielnego Publicznego Zakładu Opieki Zdrowotnej w Łapach:</w:t>
      </w:r>
    </w:p>
    <w:p w:rsidR="00C54B5C" w:rsidRPr="00C54B5C" w:rsidRDefault="00D80E8A" w:rsidP="00BA02CF">
      <w:pPr>
        <w:numPr>
          <w:ilvl w:val="0"/>
          <w:numId w:val="23"/>
        </w:numPr>
        <w:spacing w:line="240" w:lineRule="auto"/>
        <w:jc w:val="both"/>
        <w:rPr>
          <w:rFonts w:asciiTheme="minorHAnsi" w:hAnsiTheme="minorHAnsi"/>
          <w:b/>
        </w:rPr>
      </w:pPr>
      <w:r w:rsidRPr="00DD3434">
        <w:rPr>
          <w:rFonts w:asciiTheme="minorHAnsi" w:eastAsia="SimSun" w:hAnsiTheme="minorHAnsi"/>
          <w:b/>
        </w:rPr>
        <w:t>Anna Saczyńska</w:t>
      </w:r>
      <w:r w:rsidR="00BF7645" w:rsidRPr="00DD3434">
        <w:rPr>
          <w:rFonts w:asciiTheme="minorHAnsi" w:hAnsiTheme="minorHAnsi"/>
        </w:rPr>
        <w:t xml:space="preserve"> – w sprawach dotyczących procedury przetargowej </w:t>
      </w:r>
      <w:r w:rsidR="004270F3">
        <w:rPr>
          <w:rFonts w:asciiTheme="minorHAnsi" w:hAnsiTheme="minorHAnsi"/>
        </w:rPr>
        <w:br/>
      </w:r>
      <w:r w:rsidR="00BF7645" w:rsidRPr="00DD3434">
        <w:rPr>
          <w:rFonts w:asciiTheme="minorHAnsi" w:hAnsiTheme="minorHAnsi"/>
        </w:rPr>
        <w:t>email</w:t>
      </w:r>
      <w:r w:rsidR="009A6B57" w:rsidRPr="00DD3434">
        <w:rPr>
          <w:rFonts w:asciiTheme="minorHAnsi" w:hAnsiTheme="minorHAnsi"/>
        </w:rPr>
        <w:t>:</w:t>
      </w:r>
      <w:r w:rsidR="00BF7645" w:rsidRPr="00DD3434">
        <w:rPr>
          <w:rFonts w:asciiTheme="minorHAnsi" w:hAnsiTheme="minorHAnsi"/>
          <w:b/>
        </w:rPr>
        <w:t xml:space="preserve"> </w:t>
      </w:r>
      <w:hyperlink r:id="rId11" w:history="1">
        <w:r w:rsidR="00FB2599" w:rsidRPr="00DD3434">
          <w:rPr>
            <w:rStyle w:val="Hipercze"/>
            <w:rFonts w:asciiTheme="minorHAnsi" w:hAnsiTheme="minorHAnsi"/>
          </w:rPr>
          <w:t>przetargi@szpitallapy.pl</w:t>
        </w:r>
      </w:hyperlink>
      <w:r w:rsidR="00BF7645" w:rsidRPr="00DD3434">
        <w:rPr>
          <w:rFonts w:asciiTheme="minorHAnsi" w:hAnsiTheme="minorHAnsi"/>
          <w:b/>
        </w:rPr>
        <w:t>,</w:t>
      </w:r>
      <w:r w:rsidR="00BF7645" w:rsidRPr="00DD3434">
        <w:rPr>
          <w:rFonts w:asciiTheme="minorHAnsi" w:hAnsiTheme="minorHAnsi"/>
        </w:rPr>
        <w:t xml:space="preserve"> </w:t>
      </w:r>
    </w:p>
    <w:p w:rsidR="00BF7645" w:rsidRPr="00DD3434" w:rsidRDefault="00BF7645" w:rsidP="00C54B5C">
      <w:pPr>
        <w:spacing w:line="240" w:lineRule="auto"/>
        <w:jc w:val="both"/>
        <w:rPr>
          <w:rFonts w:asciiTheme="minorHAnsi" w:hAnsiTheme="minorHAnsi"/>
          <w:b/>
        </w:rPr>
      </w:pPr>
      <w:r w:rsidRPr="00DD3434">
        <w:rPr>
          <w:rFonts w:asciiTheme="minorHAnsi" w:hAnsiTheme="minorHAnsi"/>
        </w:rPr>
        <w:t xml:space="preserve">w godzinach pracy urzędu określonych w pkt. 1.1. SIWZ z wyłączeniem dni ustawowo wolnych </w:t>
      </w:r>
      <w:r w:rsidR="004270F3">
        <w:rPr>
          <w:rFonts w:asciiTheme="minorHAnsi" w:hAnsiTheme="minorHAnsi"/>
        </w:rPr>
        <w:br/>
      </w:r>
      <w:r w:rsidRPr="00DD3434">
        <w:rPr>
          <w:rFonts w:asciiTheme="minorHAnsi" w:hAnsiTheme="minorHAnsi"/>
        </w:rPr>
        <w:t>od pracy.</w:t>
      </w:r>
    </w:p>
    <w:p w:rsidR="00BA1913" w:rsidRPr="00DD3434" w:rsidRDefault="00BA1913"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9A6B57" w:rsidRPr="00DD3434">
        <w:rPr>
          <w:rStyle w:val="Nagwek2Znak"/>
          <w:rFonts w:asciiTheme="minorHAnsi" w:eastAsia="Calibri" w:hAnsiTheme="minorHAnsi"/>
          <w:color w:val="1F497D" w:themeColor="text2"/>
        </w:rPr>
        <w:t>0</w:t>
      </w:r>
      <w:r w:rsidRPr="00DD3434">
        <w:rPr>
          <w:rStyle w:val="Nagwek2Znak"/>
          <w:rFonts w:asciiTheme="minorHAnsi" w:eastAsia="Calibri" w:hAnsiTheme="minorHAnsi"/>
          <w:color w:val="1F497D" w:themeColor="text2"/>
        </w:rPr>
        <w:t>.6.</w:t>
      </w:r>
      <w:r w:rsidRPr="00DD3434">
        <w:rPr>
          <w:rFonts w:asciiTheme="minorHAnsi" w:hAnsiTheme="minorHAnsi"/>
          <w:color w:val="1F497D" w:themeColor="text2"/>
        </w:rPr>
        <w:t xml:space="preserve"> </w:t>
      </w:r>
      <w:r w:rsidRPr="00DD3434">
        <w:rPr>
          <w:rFonts w:asciiTheme="minorHAnsi" w:hAnsiTheme="minorHAnsi"/>
        </w:rPr>
        <w:t>Zamawiający nie prze</w:t>
      </w:r>
      <w:r w:rsidR="00652FA4" w:rsidRPr="00DD3434">
        <w:rPr>
          <w:rFonts w:asciiTheme="minorHAnsi" w:hAnsiTheme="minorHAnsi"/>
        </w:rPr>
        <w:t>widuje zorganizowania zebrania z</w:t>
      </w:r>
      <w:r w:rsidRPr="00DD3434">
        <w:rPr>
          <w:rFonts w:asciiTheme="minorHAnsi" w:hAnsiTheme="minorHAnsi"/>
        </w:rPr>
        <w:t xml:space="preserve"> </w:t>
      </w:r>
      <w:r w:rsidR="00B65FB2" w:rsidRPr="00DD3434">
        <w:rPr>
          <w:rFonts w:asciiTheme="minorHAnsi" w:hAnsiTheme="minorHAnsi"/>
        </w:rPr>
        <w:t>W</w:t>
      </w:r>
      <w:r w:rsidRPr="00DD3434">
        <w:rPr>
          <w:rFonts w:asciiTheme="minorHAnsi" w:hAnsiTheme="minorHAnsi"/>
        </w:rPr>
        <w:t xml:space="preserve">ykonawcami. </w:t>
      </w:r>
    </w:p>
    <w:p w:rsidR="00BA1913" w:rsidRPr="00DD3434" w:rsidRDefault="00BA1913"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9A6B57" w:rsidRPr="00DD3434">
        <w:rPr>
          <w:rStyle w:val="Nagwek2Znak"/>
          <w:rFonts w:asciiTheme="minorHAnsi" w:eastAsia="Calibri" w:hAnsiTheme="minorHAnsi"/>
          <w:color w:val="1F497D" w:themeColor="text2"/>
        </w:rPr>
        <w:t>0</w:t>
      </w:r>
      <w:r w:rsidRPr="00DD3434">
        <w:rPr>
          <w:rStyle w:val="Nagwek2Znak"/>
          <w:rFonts w:asciiTheme="minorHAnsi" w:eastAsia="Calibri" w:hAnsiTheme="minorHAnsi"/>
          <w:color w:val="1F497D" w:themeColor="text2"/>
        </w:rPr>
        <w:t>.7.</w:t>
      </w:r>
      <w:r w:rsidRPr="00DD3434">
        <w:rPr>
          <w:rFonts w:asciiTheme="minorHAnsi" w:hAnsiTheme="minorHAnsi"/>
          <w:color w:val="1F497D" w:themeColor="text2"/>
        </w:rPr>
        <w:t xml:space="preserve"> </w:t>
      </w:r>
      <w:r w:rsidRPr="00DD3434">
        <w:rPr>
          <w:rFonts w:asciiTheme="minorHAnsi" w:hAnsiTheme="minorHAnsi"/>
        </w:rPr>
        <w:t xml:space="preserve">Jednocześnie Zamawiający informuje, że przepisy ustawy nie pozwalają na jakikolwiek inny kontakt - zarówno z Zamawiającym jak i osobami uprawnionymi do porozumiewania się </w:t>
      </w:r>
      <w:r w:rsidR="00DD25BE" w:rsidRPr="00DD3434">
        <w:rPr>
          <w:rFonts w:asciiTheme="minorHAnsi" w:hAnsiTheme="minorHAnsi"/>
        </w:rPr>
        <w:br/>
      </w:r>
      <w:r w:rsidRPr="00DD3434">
        <w:rPr>
          <w:rFonts w:asciiTheme="minorHAnsi" w:hAnsiTheme="minorHAnsi"/>
        </w:rPr>
        <w:t xml:space="preserve">z Wykonawcami - niż wskazany w niniejszym rozdziale. Oznacza to, że Zamawiający nie będzie reagował na inne formy kontaktowania się z nim, w szczególności na kontakt telefoniczny lub/i osobisty w swojej siedzibie. </w:t>
      </w:r>
    </w:p>
    <w:p w:rsidR="00BA1913" w:rsidRPr="00DD3434" w:rsidRDefault="00BA1913"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9A6B57" w:rsidRPr="00DD3434">
        <w:rPr>
          <w:rStyle w:val="Nagwek2Znak"/>
          <w:rFonts w:asciiTheme="minorHAnsi" w:eastAsia="Calibri" w:hAnsiTheme="minorHAnsi"/>
          <w:color w:val="1F497D" w:themeColor="text2"/>
        </w:rPr>
        <w:t>0</w:t>
      </w:r>
      <w:r w:rsidRPr="00DD3434">
        <w:rPr>
          <w:rStyle w:val="Nagwek2Znak"/>
          <w:rFonts w:asciiTheme="minorHAnsi" w:eastAsia="Calibri" w:hAnsiTheme="minorHAnsi"/>
          <w:color w:val="1F497D" w:themeColor="text2"/>
        </w:rPr>
        <w:t>.</w:t>
      </w:r>
      <w:r w:rsidR="00713048">
        <w:rPr>
          <w:rStyle w:val="Nagwek2Znak"/>
          <w:rFonts w:asciiTheme="minorHAnsi" w:eastAsia="Calibri" w:hAnsiTheme="minorHAnsi"/>
          <w:color w:val="1F497D" w:themeColor="text2"/>
        </w:rPr>
        <w:t>8</w:t>
      </w:r>
      <w:r w:rsidRPr="00DD3434">
        <w:rPr>
          <w:rStyle w:val="Nagwek2Znak"/>
          <w:rFonts w:asciiTheme="minorHAnsi" w:eastAsia="Calibri" w:hAnsiTheme="minorHAnsi"/>
          <w:color w:val="1F497D" w:themeColor="text2"/>
        </w:rPr>
        <w:t>.</w:t>
      </w:r>
      <w:r w:rsidRPr="00DD3434">
        <w:rPr>
          <w:rFonts w:asciiTheme="minorHAnsi" w:hAnsiTheme="minorHAnsi"/>
          <w:color w:val="1F497D" w:themeColor="text2"/>
        </w:rPr>
        <w:t xml:space="preserve"> </w:t>
      </w:r>
      <w:r w:rsidRPr="00DD3434">
        <w:rPr>
          <w:rFonts w:asciiTheme="minorHAnsi" w:hAnsiTheme="minorHAnsi"/>
        </w:rPr>
        <w:t xml:space="preserve">Oświadczenia, o których mowa w rozporządzeniu Ministra Rozwoju z dnia 26 lipca 2016 r. </w:t>
      </w:r>
      <w:r w:rsidR="00DD25BE" w:rsidRPr="00DD3434">
        <w:rPr>
          <w:rFonts w:asciiTheme="minorHAnsi" w:hAnsiTheme="minorHAnsi"/>
        </w:rPr>
        <w:br/>
      </w:r>
      <w:r w:rsidRPr="00DD3434">
        <w:rPr>
          <w:rFonts w:asciiTheme="minorHAnsi" w:hAnsiTheme="minorHAnsi"/>
        </w:rPr>
        <w:t xml:space="preserve">w sprawie rodzajów dokumentów, jakich może żądać </w:t>
      </w:r>
      <w:r w:rsidR="00B54CCE" w:rsidRPr="00DD3434">
        <w:rPr>
          <w:rFonts w:asciiTheme="minorHAnsi" w:hAnsiTheme="minorHAnsi"/>
        </w:rPr>
        <w:t>Z</w:t>
      </w:r>
      <w:r w:rsidRPr="00DD3434">
        <w:rPr>
          <w:rFonts w:asciiTheme="minorHAnsi" w:hAnsiTheme="minorHAnsi"/>
        </w:rPr>
        <w:t xml:space="preserve">amawiający od </w:t>
      </w:r>
      <w:r w:rsidR="000B0891" w:rsidRPr="00DD3434">
        <w:rPr>
          <w:rFonts w:asciiTheme="minorHAnsi" w:hAnsiTheme="minorHAnsi"/>
        </w:rPr>
        <w:t>W</w:t>
      </w:r>
      <w:r w:rsidRPr="00DD3434">
        <w:rPr>
          <w:rFonts w:asciiTheme="minorHAnsi" w:hAnsiTheme="minorHAnsi"/>
        </w:rPr>
        <w:t xml:space="preserve">ykonawcy w postępowaniu </w:t>
      </w:r>
      <w:r w:rsidR="00DD25BE" w:rsidRPr="00DD3434">
        <w:rPr>
          <w:rFonts w:asciiTheme="minorHAnsi" w:hAnsiTheme="minorHAnsi"/>
        </w:rPr>
        <w:br/>
      </w:r>
      <w:r w:rsidRPr="00DD3434">
        <w:rPr>
          <w:rFonts w:asciiTheme="minorHAnsi" w:hAnsiTheme="minorHAnsi"/>
        </w:rPr>
        <w:t xml:space="preserve">o udzielenie zamówienia (Dz. U. z 2016 r. poz. 1126), zwanym dalej „rozporządzeniem” składane przez </w:t>
      </w:r>
      <w:r w:rsidR="000B0891" w:rsidRPr="00DD3434">
        <w:rPr>
          <w:rFonts w:asciiTheme="minorHAnsi" w:hAnsiTheme="minorHAnsi"/>
        </w:rPr>
        <w:t>W</w:t>
      </w:r>
      <w:r w:rsidRPr="00DD3434">
        <w:rPr>
          <w:rFonts w:asciiTheme="minorHAnsi" w:hAnsiTheme="minorHAnsi"/>
        </w:rPr>
        <w:t>ykonawcę i inne podmiot</w:t>
      </w:r>
      <w:r w:rsidR="00A252DA" w:rsidRPr="00DD3434">
        <w:rPr>
          <w:rFonts w:asciiTheme="minorHAnsi" w:hAnsiTheme="minorHAnsi"/>
        </w:rPr>
        <w:t>y, na zdolnościach lub sytuacji</w:t>
      </w:r>
      <w:r w:rsidR="00BF306C" w:rsidRPr="00DD3434">
        <w:rPr>
          <w:rFonts w:asciiTheme="minorHAnsi" w:hAnsiTheme="minorHAnsi"/>
        </w:rPr>
        <w:t xml:space="preserve"> </w:t>
      </w:r>
      <w:r w:rsidRPr="00DD3434">
        <w:rPr>
          <w:rFonts w:asciiTheme="minorHAnsi" w:hAnsiTheme="minorHAnsi"/>
        </w:rPr>
        <w:t xml:space="preserve">których polega </w:t>
      </w:r>
      <w:r w:rsidR="000B0891" w:rsidRPr="00DD3434">
        <w:rPr>
          <w:rFonts w:asciiTheme="minorHAnsi" w:hAnsiTheme="minorHAnsi"/>
        </w:rPr>
        <w:t>W</w:t>
      </w:r>
      <w:r w:rsidRPr="00DD3434">
        <w:rPr>
          <w:rFonts w:asciiTheme="minorHAnsi" w:hAnsiTheme="minorHAnsi"/>
        </w:rPr>
        <w:t xml:space="preserve">ykonawca na zasadach określonych w art. 22a ustawy oraz przez </w:t>
      </w:r>
      <w:r w:rsidR="0062211B">
        <w:rPr>
          <w:rFonts w:asciiTheme="minorHAnsi" w:hAnsiTheme="minorHAnsi"/>
        </w:rPr>
        <w:t>P</w:t>
      </w:r>
      <w:r w:rsidRPr="00DD3434">
        <w:rPr>
          <w:rFonts w:asciiTheme="minorHAnsi" w:hAnsiTheme="minorHAnsi"/>
        </w:rPr>
        <w:t xml:space="preserve">odwykonawców, należy złożyć w oryginale. </w:t>
      </w:r>
    </w:p>
    <w:p w:rsidR="00BA1913" w:rsidRPr="00DD3434" w:rsidRDefault="00BA1913"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9A6B57" w:rsidRPr="00DD3434">
        <w:rPr>
          <w:rStyle w:val="Nagwek2Znak"/>
          <w:rFonts w:asciiTheme="minorHAnsi" w:eastAsia="Calibri" w:hAnsiTheme="minorHAnsi"/>
          <w:color w:val="1F497D" w:themeColor="text2"/>
        </w:rPr>
        <w:t>0</w:t>
      </w:r>
      <w:r w:rsidRPr="00DD3434">
        <w:rPr>
          <w:rStyle w:val="Nagwek2Znak"/>
          <w:rFonts w:asciiTheme="minorHAnsi" w:eastAsia="Calibri" w:hAnsiTheme="minorHAnsi"/>
          <w:color w:val="1F497D" w:themeColor="text2"/>
        </w:rPr>
        <w:t>.</w:t>
      </w:r>
      <w:r w:rsidR="00713048">
        <w:rPr>
          <w:rStyle w:val="Nagwek2Znak"/>
          <w:rFonts w:asciiTheme="minorHAnsi" w:eastAsia="Calibri" w:hAnsiTheme="minorHAnsi"/>
          <w:color w:val="1F497D" w:themeColor="text2"/>
        </w:rPr>
        <w:t>9</w:t>
      </w:r>
      <w:r w:rsidRPr="00DD3434">
        <w:rPr>
          <w:rStyle w:val="Nagwek2Znak"/>
          <w:rFonts w:asciiTheme="minorHAnsi" w:eastAsia="Calibri" w:hAnsiTheme="minorHAnsi"/>
          <w:color w:val="1F497D" w:themeColor="text2"/>
        </w:rPr>
        <w:t xml:space="preserve">. </w:t>
      </w:r>
      <w:r w:rsidRPr="00DD3434">
        <w:rPr>
          <w:rFonts w:asciiTheme="minorHAnsi" w:hAnsiTheme="minorHAnsi"/>
        </w:rPr>
        <w:t>Zobowiązanie, o k</w:t>
      </w:r>
      <w:r w:rsidR="00ED4A22" w:rsidRPr="00DD3434">
        <w:rPr>
          <w:rFonts w:asciiTheme="minorHAnsi" w:hAnsiTheme="minorHAnsi"/>
        </w:rPr>
        <w:t xml:space="preserve">tórym mowa w pkt. </w:t>
      </w:r>
      <w:r w:rsidR="00EE74AC" w:rsidRPr="00DD3434">
        <w:rPr>
          <w:rFonts w:asciiTheme="minorHAnsi" w:hAnsiTheme="minorHAnsi"/>
        </w:rPr>
        <w:t>8</w:t>
      </w:r>
      <w:r w:rsidR="00ED4A22" w:rsidRPr="00DD3434">
        <w:rPr>
          <w:rFonts w:asciiTheme="minorHAnsi" w:hAnsiTheme="minorHAnsi"/>
        </w:rPr>
        <w:t>.2 SIWZ należ</w:t>
      </w:r>
      <w:r w:rsidRPr="00DD3434">
        <w:rPr>
          <w:rFonts w:asciiTheme="minorHAnsi" w:hAnsiTheme="minorHAnsi"/>
        </w:rPr>
        <w:t xml:space="preserve">y złożyć w formie analogicznej </w:t>
      </w:r>
      <w:r w:rsidR="004270F3">
        <w:rPr>
          <w:rFonts w:asciiTheme="minorHAnsi" w:hAnsiTheme="minorHAnsi"/>
        </w:rPr>
        <w:br/>
      </w:r>
      <w:r w:rsidRPr="00DD3434">
        <w:rPr>
          <w:rFonts w:asciiTheme="minorHAnsi" w:hAnsiTheme="minorHAnsi"/>
        </w:rPr>
        <w:t>jak w pkt. 1</w:t>
      </w:r>
      <w:r w:rsidR="005B2254" w:rsidRPr="00DD3434">
        <w:rPr>
          <w:rFonts w:asciiTheme="minorHAnsi" w:hAnsiTheme="minorHAnsi"/>
        </w:rPr>
        <w:t>0</w:t>
      </w:r>
      <w:r w:rsidRPr="00DD3434">
        <w:rPr>
          <w:rFonts w:asciiTheme="minorHAnsi" w:hAnsiTheme="minorHAnsi"/>
        </w:rPr>
        <w:t>.</w:t>
      </w:r>
      <w:r w:rsidR="007D67E9">
        <w:rPr>
          <w:rFonts w:asciiTheme="minorHAnsi" w:hAnsiTheme="minorHAnsi"/>
        </w:rPr>
        <w:t>8</w:t>
      </w:r>
      <w:r w:rsidRPr="00DD3434">
        <w:rPr>
          <w:rFonts w:asciiTheme="minorHAnsi" w:hAnsiTheme="minorHAnsi"/>
        </w:rPr>
        <w:t xml:space="preserve"> SIWZ</w:t>
      </w:r>
      <w:r w:rsidR="007D67E9">
        <w:rPr>
          <w:rFonts w:asciiTheme="minorHAnsi" w:hAnsiTheme="minorHAnsi"/>
        </w:rPr>
        <w:t>,</w:t>
      </w:r>
      <w:r w:rsidRPr="00DD3434">
        <w:rPr>
          <w:rFonts w:asciiTheme="minorHAnsi" w:hAnsiTheme="minorHAnsi"/>
        </w:rPr>
        <w:t xml:space="preserve"> tj. w oryginale. </w:t>
      </w:r>
    </w:p>
    <w:p w:rsidR="00BA1913" w:rsidRPr="00DD3434" w:rsidRDefault="00BA1913"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9A6B57" w:rsidRPr="00DD3434">
        <w:rPr>
          <w:rStyle w:val="Nagwek2Znak"/>
          <w:rFonts w:asciiTheme="minorHAnsi" w:eastAsia="Calibri" w:hAnsiTheme="minorHAnsi"/>
          <w:color w:val="1F497D" w:themeColor="text2"/>
        </w:rPr>
        <w:t>0</w:t>
      </w:r>
      <w:r w:rsidRPr="00DD3434">
        <w:rPr>
          <w:rStyle w:val="Nagwek2Znak"/>
          <w:rFonts w:asciiTheme="minorHAnsi" w:eastAsia="Calibri" w:hAnsiTheme="minorHAnsi"/>
          <w:color w:val="1F497D" w:themeColor="text2"/>
        </w:rPr>
        <w:t>.1</w:t>
      </w:r>
      <w:r w:rsidR="00713048">
        <w:rPr>
          <w:rStyle w:val="Nagwek2Znak"/>
          <w:rFonts w:asciiTheme="minorHAnsi" w:eastAsia="Calibri" w:hAnsiTheme="minorHAnsi"/>
          <w:color w:val="1F497D" w:themeColor="text2"/>
        </w:rPr>
        <w:t>0</w:t>
      </w:r>
      <w:r w:rsidRPr="00DD3434">
        <w:rPr>
          <w:rStyle w:val="Nagwek2Znak"/>
          <w:rFonts w:asciiTheme="minorHAnsi" w:eastAsia="Calibri" w:hAnsiTheme="minorHAnsi"/>
          <w:color w:val="1F497D" w:themeColor="text2"/>
        </w:rPr>
        <w:t>.</w:t>
      </w:r>
      <w:r w:rsidR="001156B3" w:rsidRPr="00DD3434">
        <w:rPr>
          <w:rStyle w:val="Nagwek2Znak"/>
          <w:rFonts w:asciiTheme="minorHAnsi" w:eastAsia="Calibri" w:hAnsiTheme="minorHAnsi"/>
          <w:color w:val="1F497D" w:themeColor="text2"/>
        </w:rPr>
        <w:t xml:space="preserve"> </w:t>
      </w:r>
      <w:r w:rsidRPr="00DD3434">
        <w:rPr>
          <w:rFonts w:asciiTheme="minorHAnsi" w:hAnsiTheme="minorHAnsi"/>
        </w:rPr>
        <w:t>Dokumenty, o których mowa w rozporządzeniu, inne niż oświadczenia, o których mowa powyżej w pkt 1</w:t>
      </w:r>
      <w:r w:rsidR="00231ADB" w:rsidRPr="00DD3434">
        <w:rPr>
          <w:rFonts w:asciiTheme="minorHAnsi" w:hAnsiTheme="minorHAnsi"/>
        </w:rPr>
        <w:t>0</w:t>
      </w:r>
      <w:r w:rsidRPr="00DD3434">
        <w:rPr>
          <w:rFonts w:asciiTheme="minorHAnsi" w:hAnsiTheme="minorHAnsi"/>
        </w:rPr>
        <w:t xml:space="preserve">.9 SIWZ, należy złożyć w oryginale lub kopii poświadczonej za zgodność </w:t>
      </w:r>
      <w:r w:rsidR="007D67E9">
        <w:rPr>
          <w:rFonts w:asciiTheme="minorHAnsi" w:hAnsiTheme="minorHAnsi"/>
        </w:rPr>
        <w:br/>
      </w:r>
      <w:r w:rsidRPr="00DD3434">
        <w:rPr>
          <w:rFonts w:asciiTheme="minorHAnsi" w:hAnsiTheme="minorHAnsi"/>
        </w:rPr>
        <w:t xml:space="preserve">z oryginałem. </w:t>
      </w:r>
    </w:p>
    <w:p w:rsidR="00BA1913" w:rsidRPr="00DD3434" w:rsidRDefault="00BA1913" w:rsidP="00BA02CF">
      <w:pPr>
        <w:pStyle w:val="Akapitzlist"/>
        <w:numPr>
          <w:ilvl w:val="0"/>
          <w:numId w:val="16"/>
        </w:numPr>
        <w:spacing w:after="0" w:line="240" w:lineRule="auto"/>
        <w:jc w:val="both"/>
        <w:rPr>
          <w:rFonts w:asciiTheme="minorHAnsi" w:hAnsiTheme="minorHAnsi"/>
          <w:b w:val="0"/>
          <w:color w:val="auto"/>
          <w:sz w:val="22"/>
        </w:rPr>
      </w:pPr>
      <w:r w:rsidRPr="00DD3434">
        <w:rPr>
          <w:rFonts w:asciiTheme="minorHAnsi" w:hAnsiTheme="minorHAnsi"/>
          <w:b w:val="0"/>
          <w:color w:val="auto"/>
          <w:sz w:val="22"/>
        </w:rPr>
        <w:t xml:space="preserve">Poświadczenia za zgodność z oryginałem dokonuje </w:t>
      </w:r>
      <w:r w:rsidR="000B0891" w:rsidRPr="00DD3434">
        <w:rPr>
          <w:rFonts w:asciiTheme="minorHAnsi" w:hAnsiTheme="minorHAnsi"/>
          <w:b w:val="0"/>
          <w:color w:val="auto"/>
          <w:sz w:val="22"/>
        </w:rPr>
        <w:t>W</w:t>
      </w:r>
      <w:r w:rsidRPr="00DD3434">
        <w:rPr>
          <w:rFonts w:asciiTheme="minorHAnsi" w:hAnsiTheme="minorHAnsi"/>
          <w:b w:val="0"/>
          <w:color w:val="auto"/>
          <w:sz w:val="22"/>
        </w:rPr>
        <w:t xml:space="preserve">ykonawca albo podmiot trzeci </w:t>
      </w:r>
      <w:r w:rsidR="004270F3">
        <w:rPr>
          <w:rFonts w:asciiTheme="minorHAnsi" w:hAnsiTheme="minorHAnsi"/>
          <w:b w:val="0"/>
          <w:color w:val="auto"/>
          <w:sz w:val="22"/>
        </w:rPr>
        <w:br/>
      </w:r>
      <w:r w:rsidRPr="00DD3434">
        <w:rPr>
          <w:rFonts w:asciiTheme="minorHAnsi" w:hAnsiTheme="minorHAnsi"/>
          <w:b w:val="0"/>
          <w:color w:val="auto"/>
          <w:sz w:val="22"/>
        </w:rPr>
        <w:t xml:space="preserve">albo </w:t>
      </w:r>
      <w:r w:rsidR="000B0891" w:rsidRPr="00DD3434">
        <w:rPr>
          <w:rFonts w:asciiTheme="minorHAnsi" w:hAnsiTheme="minorHAnsi"/>
          <w:b w:val="0"/>
          <w:color w:val="auto"/>
          <w:sz w:val="22"/>
        </w:rPr>
        <w:t>W</w:t>
      </w:r>
      <w:r w:rsidRPr="00DD3434">
        <w:rPr>
          <w:rFonts w:asciiTheme="minorHAnsi" w:hAnsiTheme="minorHAnsi"/>
          <w:b w:val="0"/>
          <w:color w:val="auto"/>
          <w:sz w:val="22"/>
        </w:rPr>
        <w:t xml:space="preserve">ykonawca wspólnie ubiegający się o udzielenie zamówienia publicznego, </w:t>
      </w:r>
      <w:r w:rsidR="004270F3">
        <w:rPr>
          <w:rFonts w:asciiTheme="minorHAnsi" w:hAnsiTheme="minorHAnsi"/>
          <w:b w:val="0"/>
          <w:color w:val="auto"/>
          <w:sz w:val="22"/>
        </w:rPr>
        <w:br/>
      </w:r>
      <w:r w:rsidRPr="00DD3434">
        <w:rPr>
          <w:rFonts w:asciiTheme="minorHAnsi" w:hAnsiTheme="minorHAnsi"/>
          <w:b w:val="0"/>
          <w:color w:val="auto"/>
          <w:sz w:val="22"/>
        </w:rPr>
        <w:t xml:space="preserve">albo </w:t>
      </w:r>
      <w:r w:rsidR="0062211B">
        <w:rPr>
          <w:rFonts w:asciiTheme="minorHAnsi" w:hAnsiTheme="minorHAnsi"/>
          <w:b w:val="0"/>
          <w:color w:val="auto"/>
          <w:sz w:val="22"/>
        </w:rPr>
        <w:t>P</w:t>
      </w:r>
      <w:r w:rsidRPr="00DD3434">
        <w:rPr>
          <w:rFonts w:asciiTheme="minorHAnsi" w:hAnsiTheme="minorHAnsi"/>
          <w:b w:val="0"/>
          <w:color w:val="auto"/>
          <w:sz w:val="22"/>
        </w:rPr>
        <w:t>odwykonawca - odpowiednio, w zakresie dokumentów</w:t>
      </w:r>
      <w:r w:rsidR="00D439F2" w:rsidRPr="00DD3434">
        <w:rPr>
          <w:rFonts w:asciiTheme="minorHAnsi" w:hAnsiTheme="minorHAnsi"/>
          <w:b w:val="0"/>
          <w:color w:val="auto"/>
          <w:sz w:val="22"/>
        </w:rPr>
        <w:t>, które każdego z nich dotyczą.</w:t>
      </w:r>
    </w:p>
    <w:p w:rsidR="00BA1913" w:rsidRPr="00DD3434" w:rsidRDefault="00BA1913" w:rsidP="00BA02CF">
      <w:pPr>
        <w:pStyle w:val="Akapitzlist"/>
        <w:numPr>
          <w:ilvl w:val="0"/>
          <w:numId w:val="16"/>
        </w:numPr>
        <w:spacing w:after="0" w:line="240" w:lineRule="auto"/>
        <w:jc w:val="both"/>
        <w:rPr>
          <w:rFonts w:asciiTheme="minorHAnsi" w:hAnsiTheme="minorHAnsi"/>
          <w:b w:val="0"/>
          <w:color w:val="auto"/>
          <w:sz w:val="22"/>
        </w:rPr>
      </w:pPr>
      <w:r w:rsidRPr="00DD3434">
        <w:rPr>
          <w:rFonts w:asciiTheme="minorHAnsi" w:hAnsiTheme="minorHAnsi"/>
          <w:b w:val="0"/>
          <w:color w:val="auto"/>
          <w:sz w:val="22"/>
        </w:rPr>
        <w:t xml:space="preserve">Poświadczenie za zgodność z oryginałem następuje w formie pisemnej. </w:t>
      </w:r>
    </w:p>
    <w:p w:rsidR="00BA1913" w:rsidRDefault="00BA1913" w:rsidP="00BA02CF">
      <w:pPr>
        <w:pStyle w:val="Akapitzlist"/>
        <w:numPr>
          <w:ilvl w:val="0"/>
          <w:numId w:val="16"/>
        </w:numPr>
        <w:spacing w:after="0" w:line="240" w:lineRule="auto"/>
        <w:jc w:val="both"/>
        <w:rPr>
          <w:rFonts w:asciiTheme="minorHAnsi" w:hAnsiTheme="minorHAnsi"/>
          <w:b w:val="0"/>
          <w:color w:val="auto"/>
          <w:sz w:val="22"/>
        </w:rPr>
      </w:pPr>
      <w:r w:rsidRPr="00DD3434">
        <w:rPr>
          <w:rFonts w:asciiTheme="minorHAnsi" w:hAnsiTheme="minorHAnsi"/>
          <w:b w:val="0"/>
          <w:color w:val="auto"/>
          <w:sz w:val="22"/>
        </w:rPr>
        <w:t xml:space="preserve">Poświadczenie za zgodność z oryginałem dokonywane w formie pisemnej powinno być sporządzone w sposób umożliwiający identyfikację podpisu (np. wraz z imienną pieczątką osoby poświadczającej kopię dokumentu za zgodność z oryginałem). </w:t>
      </w:r>
    </w:p>
    <w:p w:rsidR="00E022AC" w:rsidRPr="00DD3434" w:rsidRDefault="00E022AC" w:rsidP="00E022AC">
      <w:pPr>
        <w:pStyle w:val="Akapitzlist"/>
        <w:spacing w:after="0" w:line="240" w:lineRule="auto"/>
        <w:jc w:val="both"/>
        <w:rPr>
          <w:rFonts w:asciiTheme="minorHAnsi" w:hAnsiTheme="minorHAnsi"/>
          <w:b w:val="0"/>
          <w:color w:val="auto"/>
          <w:sz w:val="22"/>
        </w:rPr>
      </w:pPr>
    </w:p>
    <w:p w:rsidR="00BA1913" w:rsidRPr="00DD3434" w:rsidRDefault="00BA1913"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9A6B57" w:rsidRPr="00DD3434">
        <w:rPr>
          <w:rStyle w:val="Nagwek2Znak"/>
          <w:rFonts w:asciiTheme="minorHAnsi" w:eastAsia="Calibri" w:hAnsiTheme="minorHAnsi"/>
          <w:color w:val="1F497D" w:themeColor="text2"/>
        </w:rPr>
        <w:t>0</w:t>
      </w:r>
      <w:r w:rsidRPr="00DD3434">
        <w:rPr>
          <w:rStyle w:val="Nagwek2Znak"/>
          <w:rFonts w:asciiTheme="minorHAnsi" w:eastAsia="Calibri" w:hAnsiTheme="minorHAnsi"/>
          <w:color w:val="1F497D" w:themeColor="text2"/>
        </w:rPr>
        <w:t>.1</w:t>
      </w:r>
      <w:r w:rsidR="00713048">
        <w:rPr>
          <w:rStyle w:val="Nagwek2Znak"/>
          <w:rFonts w:asciiTheme="minorHAnsi" w:eastAsia="Calibri" w:hAnsiTheme="minorHAnsi"/>
          <w:color w:val="1F497D" w:themeColor="text2"/>
        </w:rPr>
        <w:t>1</w:t>
      </w:r>
      <w:r w:rsidRPr="00DD3434">
        <w:rPr>
          <w:rStyle w:val="Nagwek2Znak"/>
          <w:rFonts w:asciiTheme="minorHAnsi" w:eastAsia="Calibri" w:hAnsiTheme="minorHAnsi"/>
          <w:color w:val="1F497D" w:themeColor="text2"/>
        </w:rPr>
        <w:t>.</w:t>
      </w:r>
      <w:r w:rsidR="001156B3" w:rsidRPr="00DD3434">
        <w:rPr>
          <w:rStyle w:val="Nagwek2Znak"/>
          <w:rFonts w:asciiTheme="minorHAnsi" w:eastAsia="Calibri" w:hAnsiTheme="minorHAnsi"/>
          <w:color w:val="1F497D" w:themeColor="text2"/>
        </w:rPr>
        <w:t xml:space="preserve"> </w:t>
      </w:r>
      <w:r w:rsidRPr="00DD3434">
        <w:rPr>
          <w:rFonts w:asciiTheme="minorHAnsi" w:hAnsiTheme="minorHAnsi"/>
        </w:rPr>
        <w:t xml:space="preserve">Zamawiający może żądać przedstawienia oryginału lub notarialnie poświadczonej kopii dokumentów, o których mowa w rozporządzeniu, innych niż oświadczeń, wyłącznie wtedy, gdy złożona kopia dokumentu jest nieczytelna lub budzi wątpliwości co do jej prawdziwości. </w:t>
      </w:r>
    </w:p>
    <w:p w:rsidR="00146316" w:rsidRPr="00DD3434" w:rsidRDefault="00BA1913"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9A6B57" w:rsidRPr="00DD3434">
        <w:rPr>
          <w:rStyle w:val="Nagwek2Znak"/>
          <w:rFonts w:asciiTheme="minorHAnsi" w:eastAsia="Calibri" w:hAnsiTheme="minorHAnsi"/>
          <w:color w:val="1F497D" w:themeColor="text2"/>
        </w:rPr>
        <w:t>0</w:t>
      </w:r>
      <w:r w:rsidRPr="00DD3434">
        <w:rPr>
          <w:rStyle w:val="Nagwek2Znak"/>
          <w:rFonts w:asciiTheme="minorHAnsi" w:eastAsia="Calibri" w:hAnsiTheme="minorHAnsi"/>
          <w:color w:val="1F497D" w:themeColor="text2"/>
        </w:rPr>
        <w:t>.1</w:t>
      </w:r>
      <w:r w:rsidR="00713048">
        <w:rPr>
          <w:rStyle w:val="Nagwek2Znak"/>
          <w:rFonts w:asciiTheme="minorHAnsi" w:eastAsia="Calibri" w:hAnsiTheme="minorHAnsi"/>
          <w:color w:val="1F497D" w:themeColor="text2"/>
        </w:rPr>
        <w:t>2</w:t>
      </w:r>
      <w:r w:rsidRPr="00DD3434">
        <w:rPr>
          <w:rStyle w:val="Nagwek2Znak"/>
          <w:rFonts w:asciiTheme="minorHAnsi" w:eastAsia="Calibri" w:hAnsiTheme="minorHAnsi"/>
          <w:color w:val="1F497D" w:themeColor="text2"/>
        </w:rPr>
        <w:t>.</w:t>
      </w:r>
      <w:r w:rsidR="001156B3" w:rsidRPr="00DD3434">
        <w:rPr>
          <w:rStyle w:val="Nagwek2Znak"/>
          <w:rFonts w:asciiTheme="minorHAnsi" w:eastAsia="Calibri" w:hAnsiTheme="minorHAnsi"/>
          <w:color w:val="1F497D" w:themeColor="text2"/>
        </w:rPr>
        <w:t xml:space="preserve"> </w:t>
      </w:r>
      <w:r w:rsidRPr="00DD3434">
        <w:rPr>
          <w:rFonts w:asciiTheme="minorHAnsi" w:hAnsiTheme="minorHAnsi"/>
        </w:rPr>
        <w:t>Dokumenty sporządzone w języku obcym są składane wraz z tłumaczeniem na język polski.</w:t>
      </w:r>
    </w:p>
    <w:p w:rsidR="007E69CA" w:rsidRPr="00DD3434" w:rsidRDefault="00BA1913" w:rsidP="002B14BE">
      <w:pPr>
        <w:pStyle w:val="Nagwek1"/>
        <w:spacing w:after="120" w:line="240" w:lineRule="auto"/>
        <w:jc w:val="both"/>
        <w:rPr>
          <w:rFonts w:asciiTheme="minorHAnsi" w:hAnsiTheme="minorHAnsi"/>
          <w:b/>
          <w:color w:val="1F497D" w:themeColor="text2"/>
        </w:rPr>
      </w:pPr>
      <w:r w:rsidRPr="00DD3434">
        <w:rPr>
          <w:rFonts w:asciiTheme="minorHAnsi" w:hAnsiTheme="minorHAnsi"/>
          <w:b/>
          <w:color w:val="1F497D" w:themeColor="text2"/>
        </w:rPr>
        <w:t>Rozdział 1</w:t>
      </w:r>
      <w:r w:rsidR="009A6B57" w:rsidRPr="00DD3434">
        <w:rPr>
          <w:rFonts w:asciiTheme="minorHAnsi" w:hAnsiTheme="minorHAnsi"/>
          <w:b/>
          <w:color w:val="1F497D" w:themeColor="text2"/>
        </w:rPr>
        <w:t>1</w:t>
      </w:r>
      <w:r w:rsidRPr="00DD3434">
        <w:rPr>
          <w:rFonts w:asciiTheme="minorHAnsi" w:hAnsiTheme="minorHAnsi"/>
          <w:b/>
          <w:color w:val="1F497D" w:themeColor="text2"/>
        </w:rPr>
        <w:t xml:space="preserve"> WYMAGANIA DOTYCZĄCE WADIUM </w:t>
      </w:r>
    </w:p>
    <w:p w:rsidR="007E71D8" w:rsidRPr="007E71D8" w:rsidRDefault="007E71D8" w:rsidP="007E71D8">
      <w:pPr>
        <w:spacing w:line="240" w:lineRule="auto"/>
        <w:jc w:val="both"/>
        <w:rPr>
          <w:rFonts w:cs="Calibri"/>
        </w:rPr>
      </w:pPr>
      <w:r w:rsidRPr="007E71D8">
        <w:rPr>
          <w:rFonts w:cs="Calibri"/>
        </w:rPr>
        <w:t>Zamawiający wymaga złożenia wadium. W przypadku wniesienia wadium w pieniądzu uważa się je za wniesione z chwilą zaksięgowania środków pieniężnych na wskazanym rachunku bankowym Zamawiającego.</w:t>
      </w:r>
    </w:p>
    <w:p w:rsidR="007E71D8" w:rsidRPr="00012E26" w:rsidRDefault="007E71D8" w:rsidP="007E71D8">
      <w:pPr>
        <w:spacing w:line="240" w:lineRule="auto"/>
        <w:jc w:val="both"/>
        <w:rPr>
          <w:rFonts w:cs="Calibri"/>
        </w:rPr>
      </w:pPr>
      <w:r w:rsidRPr="00012E26">
        <w:rPr>
          <w:rFonts w:cs="Calibri"/>
        </w:rPr>
        <w:t xml:space="preserve">Wadium dla Wykonawcy przedstawiającego ofertę </w:t>
      </w:r>
      <w:r w:rsidR="00012E26" w:rsidRPr="00012E26">
        <w:rPr>
          <w:rFonts w:cs="Calibri"/>
        </w:rPr>
        <w:t xml:space="preserve">na wszystkie pakiety </w:t>
      </w:r>
      <w:r w:rsidRPr="00012E26">
        <w:rPr>
          <w:rFonts w:cs="Calibri"/>
          <w:b/>
        </w:rPr>
        <w:t xml:space="preserve">wynosi </w:t>
      </w:r>
      <w:r w:rsidR="00FA4AA0" w:rsidRPr="00012E26">
        <w:rPr>
          <w:rFonts w:cs="Calibri"/>
          <w:b/>
        </w:rPr>
        <w:t xml:space="preserve">4 </w:t>
      </w:r>
      <w:r w:rsidR="00012E26" w:rsidRPr="00012E26">
        <w:rPr>
          <w:rFonts w:cs="Calibri"/>
          <w:b/>
        </w:rPr>
        <w:t>4</w:t>
      </w:r>
      <w:r w:rsidRPr="00012E26">
        <w:rPr>
          <w:rFonts w:cs="Calibri"/>
          <w:b/>
        </w:rPr>
        <w:t>00,00 zł</w:t>
      </w:r>
      <w:r w:rsidRPr="00012E26">
        <w:rPr>
          <w:rFonts w:cs="Calibri"/>
        </w:rPr>
        <w:t xml:space="preserve"> (słownie: </w:t>
      </w:r>
      <w:r w:rsidR="00FA4AA0" w:rsidRPr="00012E26">
        <w:rPr>
          <w:rFonts w:cs="Calibri"/>
          <w:u w:val="single"/>
        </w:rPr>
        <w:t>cztery tysiące</w:t>
      </w:r>
      <w:r w:rsidRPr="00012E26">
        <w:rPr>
          <w:rFonts w:cs="Calibri"/>
          <w:u w:val="single"/>
        </w:rPr>
        <w:t xml:space="preserve"> </w:t>
      </w:r>
      <w:r w:rsidR="00012E26" w:rsidRPr="00012E26">
        <w:rPr>
          <w:rFonts w:cs="Calibri"/>
          <w:u w:val="single"/>
        </w:rPr>
        <w:t>czterysta</w:t>
      </w:r>
      <w:r w:rsidRPr="00012E26">
        <w:rPr>
          <w:rFonts w:cs="Calibri"/>
          <w:u w:val="single"/>
        </w:rPr>
        <w:t xml:space="preserve"> złotych, 00/100 PLN</w:t>
      </w:r>
      <w:r w:rsidRPr="00012E26">
        <w:rPr>
          <w:rFonts w:cs="Calibri"/>
        </w:rPr>
        <w:t>).</w:t>
      </w:r>
      <w:r w:rsidR="00012E26">
        <w:rPr>
          <w:rFonts w:cs="Calibri"/>
        </w:rPr>
        <w:t xml:space="preserve"> Wymagane kwoty wadium w rozbiciu na poszczególne pakiety poniżej:</w:t>
      </w:r>
    </w:p>
    <w:tbl>
      <w:tblPr>
        <w:tblW w:w="7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7"/>
        <w:gridCol w:w="4003"/>
      </w:tblGrid>
      <w:tr w:rsidR="007E71D8" w:rsidRPr="007E71D8" w:rsidTr="00012E26">
        <w:trPr>
          <w:trHeight w:val="495"/>
        </w:trPr>
        <w:tc>
          <w:tcPr>
            <w:tcW w:w="3327" w:type="dxa"/>
            <w:tcBorders>
              <w:bottom w:val="single" w:sz="4" w:space="0" w:color="auto"/>
            </w:tcBorders>
            <w:shd w:val="clear" w:color="000000" w:fill="D9D9D9"/>
            <w:vAlign w:val="bottom"/>
            <w:hideMark/>
          </w:tcPr>
          <w:p w:rsidR="007E71D8" w:rsidRPr="00012E26" w:rsidRDefault="007E71D8" w:rsidP="007E71D8">
            <w:pPr>
              <w:spacing w:after="0" w:line="276" w:lineRule="auto"/>
              <w:jc w:val="center"/>
              <w:rPr>
                <w:rFonts w:asciiTheme="minorHAnsi" w:eastAsia="Times New Roman" w:hAnsiTheme="minorHAnsi" w:cstheme="minorHAnsi"/>
                <w:b/>
                <w:bCs/>
                <w:color w:val="000000"/>
                <w:lang w:eastAsia="pl-PL"/>
              </w:rPr>
            </w:pPr>
            <w:r w:rsidRPr="00012E26">
              <w:rPr>
                <w:rFonts w:asciiTheme="minorHAnsi" w:eastAsia="Times New Roman" w:hAnsiTheme="minorHAnsi" w:cstheme="minorHAnsi"/>
                <w:b/>
                <w:bCs/>
                <w:color w:val="000000"/>
                <w:lang w:eastAsia="pl-PL"/>
              </w:rPr>
              <w:t>Numer Pakietu</w:t>
            </w:r>
          </w:p>
        </w:tc>
        <w:tc>
          <w:tcPr>
            <w:tcW w:w="4003" w:type="dxa"/>
            <w:tcBorders>
              <w:bottom w:val="single" w:sz="4" w:space="0" w:color="auto"/>
            </w:tcBorders>
            <w:shd w:val="clear" w:color="auto" w:fill="D9D9D9" w:themeFill="background1" w:themeFillShade="D9"/>
          </w:tcPr>
          <w:p w:rsidR="007E71D8" w:rsidRPr="00012E26" w:rsidRDefault="007E71D8" w:rsidP="007E71D8">
            <w:pPr>
              <w:spacing w:after="0" w:line="276" w:lineRule="auto"/>
              <w:rPr>
                <w:rFonts w:asciiTheme="minorHAnsi" w:eastAsia="Times New Roman" w:hAnsiTheme="minorHAnsi" w:cstheme="minorHAnsi"/>
                <w:sz w:val="20"/>
                <w:szCs w:val="20"/>
                <w:lang w:eastAsia="pl-PL"/>
              </w:rPr>
            </w:pPr>
          </w:p>
          <w:p w:rsidR="007E71D8" w:rsidRPr="00012E26" w:rsidRDefault="007E71D8" w:rsidP="007E71D8">
            <w:pPr>
              <w:spacing w:after="0" w:line="276" w:lineRule="auto"/>
              <w:jc w:val="center"/>
              <w:rPr>
                <w:rFonts w:asciiTheme="minorHAnsi" w:eastAsia="Times New Roman" w:hAnsiTheme="minorHAnsi" w:cstheme="minorHAnsi"/>
                <w:b/>
                <w:sz w:val="20"/>
                <w:szCs w:val="20"/>
                <w:lang w:eastAsia="pl-PL"/>
              </w:rPr>
            </w:pPr>
            <w:r w:rsidRPr="00012E26">
              <w:rPr>
                <w:rFonts w:asciiTheme="minorHAnsi" w:eastAsia="Times New Roman" w:hAnsiTheme="minorHAnsi" w:cstheme="minorHAnsi"/>
                <w:b/>
                <w:szCs w:val="20"/>
                <w:lang w:eastAsia="pl-PL"/>
              </w:rPr>
              <w:t>Kwota wadium</w:t>
            </w:r>
          </w:p>
        </w:tc>
      </w:tr>
      <w:tr w:rsidR="00012E26" w:rsidRPr="007E71D8" w:rsidTr="00012E26">
        <w:trPr>
          <w:trHeight w:val="508"/>
        </w:trPr>
        <w:tc>
          <w:tcPr>
            <w:tcW w:w="3327" w:type="dxa"/>
            <w:tcBorders>
              <w:top w:val="single" w:sz="4" w:space="0" w:color="auto"/>
              <w:bottom w:val="single" w:sz="4" w:space="0" w:color="auto"/>
            </w:tcBorders>
            <w:shd w:val="clear" w:color="auto" w:fill="auto"/>
            <w:noWrap/>
            <w:vAlign w:val="bottom"/>
            <w:hideMark/>
          </w:tcPr>
          <w:p w:rsidR="00012E26" w:rsidRPr="00012E26" w:rsidRDefault="00012E26" w:rsidP="00012E26">
            <w:pPr>
              <w:spacing w:after="0" w:line="240" w:lineRule="auto"/>
              <w:jc w:val="center"/>
              <w:rPr>
                <w:rFonts w:eastAsia="Times New Roman" w:cs="Calibri"/>
                <w:color w:val="000000"/>
                <w:lang w:eastAsia="pl-PL"/>
              </w:rPr>
            </w:pPr>
            <w:r w:rsidRPr="00012E26">
              <w:rPr>
                <w:rFonts w:eastAsia="Times New Roman" w:cs="Calibri"/>
                <w:color w:val="000000"/>
                <w:lang w:eastAsia="pl-PL"/>
              </w:rPr>
              <w:t>1</w:t>
            </w:r>
          </w:p>
        </w:tc>
        <w:tc>
          <w:tcPr>
            <w:tcW w:w="4003" w:type="dxa"/>
            <w:tcBorders>
              <w:top w:val="single" w:sz="4" w:space="0" w:color="auto"/>
              <w:left w:val="nil"/>
              <w:bottom w:val="single" w:sz="4" w:space="0" w:color="auto"/>
              <w:right w:val="single" w:sz="4" w:space="0" w:color="auto"/>
            </w:tcBorders>
            <w:shd w:val="clear" w:color="auto" w:fill="auto"/>
            <w:vAlign w:val="bottom"/>
          </w:tcPr>
          <w:p w:rsidR="00012E26" w:rsidRPr="00012E26" w:rsidRDefault="00012E26" w:rsidP="00012E26">
            <w:pPr>
              <w:spacing w:after="0" w:line="240" w:lineRule="auto"/>
              <w:jc w:val="center"/>
              <w:rPr>
                <w:rFonts w:cs="Calibri"/>
                <w:color w:val="000000"/>
              </w:rPr>
            </w:pPr>
            <w:r w:rsidRPr="00012E26">
              <w:rPr>
                <w:rFonts w:cs="Calibri"/>
                <w:color w:val="000000"/>
              </w:rPr>
              <w:t>1 200,00 zł</w:t>
            </w:r>
          </w:p>
        </w:tc>
      </w:tr>
      <w:tr w:rsidR="00012E26" w:rsidRPr="007E71D8" w:rsidTr="00012E26">
        <w:trPr>
          <w:trHeight w:val="416"/>
        </w:trPr>
        <w:tc>
          <w:tcPr>
            <w:tcW w:w="3327" w:type="dxa"/>
            <w:tcBorders>
              <w:top w:val="single" w:sz="4" w:space="0" w:color="auto"/>
              <w:bottom w:val="single" w:sz="4" w:space="0" w:color="auto"/>
            </w:tcBorders>
            <w:shd w:val="clear" w:color="auto" w:fill="auto"/>
            <w:noWrap/>
            <w:vAlign w:val="bottom"/>
            <w:hideMark/>
          </w:tcPr>
          <w:p w:rsidR="00012E26" w:rsidRPr="00012E26" w:rsidRDefault="00012E26" w:rsidP="00012E26">
            <w:pPr>
              <w:spacing w:after="0" w:line="240" w:lineRule="auto"/>
              <w:jc w:val="center"/>
              <w:rPr>
                <w:rFonts w:eastAsia="Times New Roman" w:cs="Calibri"/>
                <w:color w:val="000000"/>
                <w:lang w:eastAsia="pl-PL"/>
              </w:rPr>
            </w:pPr>
            <w:r w:rsidRPr="00012E26">
              <w:rPr>
                <w:rFonts w:eastAsia="Times New Roman" w:cs="Calibri"/>
                <w:color w:val="000000"/>
                <w:lang w:eastAsia="pl-PL"/>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12E26" w:rsidRPr="00012E26" w:rsidRDefault="00012E26" w:rsidP="00012E26">
            <w:pPr>
              <w:jc w:val="center"/>
              <w:rPr>
                <w:rFonts w:cs="Calibri"/>
                <w:color w:val="000000"/>
              </w:rPr>
            </w:pPr>
            <w:r w:rsidRPr="00012E26">
              <w:rPr>
                <w:rFonts w:cs="Calibri"/>
                <w:color w:val="000000"/>
              </w:rPr>
              <w:t>700,00 zł</w:t>
            </w:r>
          </w:p>
        </w:tc>
      </w:tr>
      <w:tr w:rsidR="00012E26" w:rsidRPr="007E71D8" w:rsidTr="00012E26">
        <w:trPr>
          <w:trHeight w:val="330"/>
        </w:trPr>
        <w:tc>
          <w:tcPr>
            <w:tcW w:w="3327" w:type="dxa"/>
            <w:tcBorders>
              <w:top w:val="single" w:sz="4" w:space="0" w:color="auto"/>
              <w:bottom w:val="single" w:sz="4" w:space="0" w:color="auto"/>
            </w:tcBorders>
            <w:shd w:val="clear" w:color="auto" w:fill="auto"/>
            <w:noWrap/>
            <w:vAlign w:val="bottom"/>
            <w:hideMark/>
          </w:tcPr>
          <w:p w:rsidR="00012E26" w:rsidRPr="00012E26" w:rsidRDefault="00012E26" w:rsidP="00012E26">
            <w:pPr>
              <w:spacing w:after="0" w:line="240" w:lineRule="auto"/>
              <w:jc w:val="center"/>
              <w:rPr>
                <w:rFonts w:eastAsia="Times New Roman" w:cs="Calibri"/>
                <w:color w:val="000000"/>
                <w:lang w:eastAsia="pl-PL"/>
              </w:rPr>
            </w:pPr>
            <w:r w:rsidRPr="00012E26">
              <w:rPr>
                <w:rFonts w:eastAsia="Times New Roman" w:cs="Calibri"/>
                <w:color w:val="000000"/>
                <w:lang w:eastAsia="pl-PL"/>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12E26" w:rsidRPr="00012E26" w:rsidRDefault="00012E26" w:rsidP="00012E26">
            <w:pPr>
              <w:jc w:val="center"/>
              <w:rPr>
                <w:rFonts w:cs="Calibri"/>
                <w:color w:val="000000"/>
              </w:rPr>
            </w:pPr>
            <w:r w:rsidRPr="00012E26">
              <w:rPr>
                <w:rFonts w:cs="Calibri"/>
                <w:color w:val="000000"/>
              </w:rPr>
              <w:t>700,00 zł</w:t>
            </w:r>
          </w:p>
        </w:tc>
      </w:tr>
      <w:tr w:rsidR="00012E26" w:rsidRPr="007E71D8" w:rsidTr="00012E26">
        <w:trPr>
          <w:trHeight w:val="247"/>
        </w:trPr>
        <w:tc>
          <w:tcPr>
            <w:tcW w:w="3327" w:type="dxa"/>
            <w:tcBorders>
              <w:top w:val="single" w:sz="4" w:space="0" w:color="auto"/>
              <w:bottom w:val="single" w:sz="4" w:space="0" w:color="auto"/>
            </w:tcBorders>
            <w:shd w:val="clear" w:color="auto" w:fill="auto"/>
            <w:noWrap/>
            <w:vAlign w:val="bottom"/>
          </w:tcPr>
          <w:p w:rsidR="00012E26" w:rsidRPr="00012E26" w:rsidRDefault="00012E26" w:rsidP="00012E26">
            <w:pPr>
              <w:spacing w:after="0" w:line="240" w:lineRule="auto"/>
              <w:jc w:val="center"/>
              <w:rPr>
                <w:rFonts w:eastAsia="Times New Roman" w:cs="Calibri"/>
                <w:color w:val="000000"/>
                <w:lang w:eastAsia="pl-PL"/>
              </w:rPr>
            </w:pPr>
            <w:r>
              <w:rPr>
                <w:rFonts w:eastAsia="Times New Roman" w:cs="Calibri"/>
                <w:color w:val="000000"/>
                <w:lang w:eastAsia="pl-PL"/>
              </w:rPr>
              <w:t>4</w:t>
            </w:r>
          </w:p>
        </w:tc>
        <w:tc>
          <w:tcPr>
            <w:tcW w:w="0" w:type="auto"/>
            <w:tcBorders>
              <w:top w:val="single" w:sz="4" w:space="0" w:color="auto"/>
              <w:left w:val="nil"/>
              <w:bottom w:val="single" w:sz="4" w:space="0" w:color="auto"/>
              <w:right w:val="single" w:sz="4" w:space="0" w:color="auto"/>
            </w:tcBorders>
            <w:shd w:val="clear" w:color="auto" w:fill="auto"/>
            <w:vAlign w:val="bottom"/>
          </w:tcPr>
          <w:p w:rsidR="00012E26" w:rsidRPr="00012E26" w:rsidRDefault="00012E26" w:rsidP="00012E26">
            <w:pPr>
              <w:jc w:val="center"/>
              <w:rPr>
                <w:rFonts w:cs="Calibri"/>
                <w:color w:val="000000"/>
              </w:rPr>
            </w:pPr>
            <w:r w:rsidRPr="00012E26">
              <w:rPr>
                <w:rFonts w:cs="Calibri"/>
                <w:color w:val="000000"/>
              </w:rPr>
              <w:t>1 800,00 zł</w:t>
            </w:r>
          </w:p>
        </w:tc>
      </w:tr>
    </w:tbl>
    <w:p w:rsidR="007E71D8" w:rsidRPr="007E71D8" w:rsidRDefault="007E71D8" w:rsidP="007E71D8">
      <w:pPr>
        <w:spacing w:line="240" w:lineRule="auto"/>
        <w:jc w:val="both"/>
        <w:rPr>
          <w:rFonts w:cs="Calibri"/>
        </w:rPr>
      </w:pPr>
    </w:p>
    <w:p w:rsidR="007E71D8" w:rsidRPr="007E71D8" w:rsidRDefault="007E71D8" w:rsidP="007E71D8">
      <w:pPr>
        <w:spacing w:line="240" w:lineRule="auto"/>
        <w:jc w:val="both"/>
        <w:rPr>
          <w:rFonts w:cs="Calibri"/>
        </w:rPr>
      </w:pPr>
      <w:r w:rsidRPr="007E71D8">
        <w:rPr>
          <w:rFonts w:ascii="Calibri Light" w:hAnsi="Calibri Light" w:cs="Calibri"/>
          <w:color w:val="2E74B5"/>
          <w:sz w:val="26"/>
          <w:szCs w:val="26"/>
        </w:rPr>
        <w:t>11.2.</w:t>
      </w:r>
      <w:r w:rsidRPr="007E71D8">
        <w:rPr>
          <w:rFonts w:cs="Calibri"/>
        </w:rPr>
        <w:t xml:space="preserve"> Wadium wnosi się przed upływem terminu składania ofert.</w:t>
      </w:r>
    </w:p>
    <w:p w:rsidR="007E71D8" w:rsidRPr="007E71D8" w:rsidRDefault="007E71D8" w:rsidP="007E71D8">
      <w:pPr>
        <w:spacing w:line="240" w:lineRule="auto"/>
        <w:jc w:val="both"/>
        <w:rPr>
          <w:rFonts w:cs="Calibri"/>
        </w:rPr>
      </w:pPr>
      <w:r w:rsidRPr="007E71D8">
        <w:rPr>
          <w:rFonts w:ascii="Calibri Light" w:hAnsi="Calibri Light" w:cs="Calibri"/>
          <w:color w:val="2E74B5"/>
          <w:sz w:val="26"/>
          <w:szCs w:val="26"/>
        </w:rPr>
        <w:t>11.3.</w:t>
      </w:r>
      <w:r w:rsidRPr="007E71D8">
        <w:rPr>
          <w:rFonts w:cs="Calibri"/>
        </w:rPr>
        <w:t xml:space="preserve"> Wadium może być wniesione w jednej lub kilku następujących formach: </w:t>
      </w:r>
    </w:p>
    <w:p w:rsidR="007E71D8" w:rsidRPr="007E71D8" w:rsidRDefault="007E71D8" w:rsidP="007E71D8">
      <w:pPr>
        <w:spacing w:line="240" w:lineRule="auto"/>
        <w:jc w:val="both"/>
        <w:rPr>
          <w:rFonts w:cs="Calibri"/>
        </w:rPr>
      </w:pPr>
      <w:r w:rsidRPr="007E71D8">
        <w:rPr>
          <w:rFonts w:cs="Calibri"/>
        </w:rPr>
        <w:t xml:space="preserve">a) pieniądzu; </w:t>
      </w:r>
    </w:p>
    <w:p w:rsidR="007E71D8" w:rsidRPr="007E71D8" w:rsidRDefault="007E71D8" w:rsidP="007E71D8">
      <w:pPr>
        <w:spacing w:line="240" w:lineRule="auto"/>
        <w:jc w:val="both"/>
        <w:rPr>
          <w:rFonts w:cs="Calibri"/>
        </w:rPr>
      </w:pPr>
      <w:r w:rsidRPr="007E71D8">
        <w:rPr>
          <w:rFonts w:cs="Calibri"/>
        </w:rPr>
        <w:t xml:space="preserve">b) poręczeniach bankowych lub poręczeniach spółdzielczej kasy oszczędnościowo-kredytowej, </w:t>
      </w:r>
      <w:r w:rsidRPr="007E71D8">
        <w:rPr>
          <w:rFonts w:cs="Calibri"/>
        </w:rPr>
        <w:br/>
        <w:t xml:space="preserve">z tym, że poręczenie kasy jest zawsze poręczeniem pieniężnym; </w:t>
      </w:r>
    </w:p>
    <w:p w:rsidR="007E71D8" w:rsidRPr="007E71D8" w:rsidRDefault="007E71D8" w:rsidP="007E71D8">
      <w:pPr>
        <w:spacing w:line="240" w:lineRule="auto"/>
        <w:jc w:val="both"/>
        <w:rPr>
          <w:rFonts w:cs="Calibri"/>
        </w:rPr>
      </w:pPr>
      <w:r w:rsidRPr="007E71D8">
        <w:rPr>
          <w:rFonts w:cs="Calibri"/>
        </w:rPr>
        <w:t xml:space="preserve">c) gwarancjach bankowych; </w:t>
      </w:r>
    </w:p>
    <w:p w:rsidR="007E71D8" w:rsidRPr="007E71D8" w:rsidRDefault="007E71D8" w:rsidP="007E71D8">
      <w:pPr>
        <w:spacing w:line="240" w:lineRule="auto"/>
        <w:jc w:val="both"/>
        <w:rPr>
          <w:rFonts w:cs="Calibri"/>
        </w:rPr>
      </w:pPr>
      <w:r w:rsidRPr="007E71D8">
        <w:rPr>
          <w:rFonts w:cs="Calibri"/>
        </w:rPr>
        <w:t xml:space="preserve">d) gwarancjach ubezpieczeniowych; </w:t>
      </w:r>
    </w:p>
    <w:p w:rsidR="007E71D8" w:rsidRPr="007E71D8" w:rsidRDefault="007E71D8" w:rsidP="007E71D8">
      <w:pPr>
        <w:spacing w:line="240" w:lineRule="auto"/>
        <w:jc w:val="both"/>
        <w:rPr>
          <w:rFonts w:cs="Calibri"/>
        </w:rPr>
      </w:pPr>
      <w:r w:rsidRPr="007E71D8">
        <w:rPr>
          <w:rFonts w:cs="Calibri"/>
        </w:rPr>
        <w:t xml:space="preserve">e) poręczeniach udzielanych przez podmioty, o których mowa w art. 6b ust. 5 pkt. 2 ustawy </w:t>
      </w:r>
      <w:r w:rsidRPr="007E71D8">
        <w:rPr>
          <w:rFonts w:cs="Calibri"/>
        </w:rPr>
        <w:br/>
        <w:t>z dnia 9 listopada 2000 r. o utworzeniu Polskiej Agencji Rozwoju Przedsiębiorczości (Dz. U. z 2016 r. poz. 359).</w:t>
      </w:r>
    </w:p>
    <w:p w:rsidR="007E71D8" w:rsidRPr="00FA4AA0" w:rsidRDefault="007E71D8" w:rsidP="007E71D8">
      <w:pPr>
        <w:spacing w:line="240" w:lineRule="auto"/>
        <w:jc w:val="both"/>
        <w:rPr>
          <w:rFonts w:cs="Calibri"/>
          <w:b/>
        </w:rPr>
      </w:pPr>
      <w:r w:rsidRPr="007E71D8">
        <w:rPr>
          <w:rFonts w:ascii="Calibri Light" w:hAnsi="Calibri Light" w:cs="Calibri"/>
          <w:color w:val="2E74B5"/>
          <w:sz w:val="26"/>
          <w:szCs w:val="26"/>
        </w:rPr>
        <w:t>11.4.</w:t>
      </w:r>
      <w:r w:rsidRPr="007E71D8">
        <w:rPr>
          <w:rFonts w:cs="Calibri"/>
        </w:rPr>
        <w:t xml:space="preserve"> Wadium wnoszone w pieniądzu należy wpłacić przelewem na następujący rachunek bankowy Zamawiającego</w:t>
      </w:r>
      <w:r w:rsidRPr="007E71D8">
        <w:rPr>
          <w:rFonts w:eastAsia="SimSun" w:cs="Calibri"/>
          <w:bCs/>
        </w:rPr>
        <w:t xml:space="preserve">: </w:t>
      </w:r>
      <w:r w:rsidRPr="007E71D8">
        <w:rPr>
          <w:rFonts w:eastAsia="SimSun" w:cs="Calibri"/>
          <w:b/>
          <w:bCs/>
        </w:rPr>
        <w:t xml:space="preserve">Spółdzielczy Bank Rozwoju w Szepietowie - 63 8769 0002 0392 2028 2000 0030 </w:t>
      </w:r>
      <w:r w:rsidRPr="007E71D8">
        <w:rPr>
          <w:rFonts w:eastAsia="SimSun" w:cs="Calibri"/>
          <w:b/>
          <w:bCs/>
        </w:rPr>
        <w:br/>
      </w:r>
      <w:r w:rsidRPr="007E71D8">
        <w:rPr>
          <w:rFonts w:eastAsia="SimSun" w:cs="Calibri"/>
          <w:bCs/>
        </w:rPr>
        <w:t>z dopiskiem:</w:t>
      </w:r>
      <w:r w:rsidRPr="007E71D8">
        <w:rPr>
          <w:rFonts w:eastAsia="SimSun" w:cs="Calibri"/>
          <w:b/>
          <w:bCs/>
        </w:rPr>
        <w:t xml:space="preserve"> </w:t>
      </w:r>
      <w:r w:rsidRPr="007E71D8">
        <w:rPr>
          <w:rFonts w:eastAsia="SimSun" w:cs="Calibri"/>
        </w:rPr>
        <w:t>„</w:t>
      </w:r>
      <w:r w:rsidRPr="007E71D8">
        <w:rPr>
          <w:rFonts w:eastAsia="SimSun" w:cs="Calibri"/>
          <w:b/>
          <w:bCs/>
        </w:rPr>
        <w:t xml:space="preserve">Wadium – </w:t>
      </w:r>
      <w:r w:rsidR="00182C1A" w:rsidRPr="00182C1A">
        <w:rPr>
          <w:rFonts w:cs="Calibri"/>
        </w:rPr>
        <w:t xml:space="preserve">„Wykonanie dokumentacji techniczno-projektowej dotyczącej przebudowy szybu dźwigowego wraz z niezbędnymi instalacjami oraz przebudowy pomieszczeń Działu Diagnostyki Obrazowej, Laboratorium Diagnostycznego oraz Rehabilitacji przy ul. Piaskowej </w:t>
      </w:r>
      <w:r w:rsidR="00182C1A">
        <w:rPr>
          <w:rFonts w:cs="Calibri"/>
        </w:rPr>
        <w:br/>
      </w:r>
      <w:r w:rsidR="00182C1A" w:rsidRPr="00182C1A">
        <w:rPr>
          <w:rFonts w:cs="Calibri"/>
        </w:rPr>
        <w:t>wraz z dostosowaniem układu funkcjonalnego do obowiązujących przepisów”</w:t>
      </w:r>
    </w:p>
    <w:p w:rsidR="007E71D8" w:rsidRPr="007E71D8" w:rsidRDefault="007E71D8" w:rsidP="007E71D8">
      <w:pPr>
        <w:spacing w:line="240" w:lineRule="auto"/>
        <w:jc w:val="both"/>
        <w:rPr>
          <w:rFonts w:cs="Calibri"/>
        </w:rPr>
      </w:pPr>
      <w:r w:rsidRPr="007E71D8">
        <w:rPr>
          <w:rFonts w:cs="Calibri"/>
        </w:rPr>
        <w:t xml:space="preserve">Zaleca się dołączenie do oferty kserokopii dokumentu potwierdzającego dokonanie przelewu. </w:t>
      </w:r>
    </w:p>
    <w:p w:rsidR="007E71D8" w:rsidRPr="007E71D8" w:rsidRDefault="007E71D8" w:rsidP="007E71D8">
      <w:pPr>
        <w:spacing w:line="240" w:lineRule="auto"/>
        <w:jc w:val="both"/>
        <w:rPr>
          <w:rFonts w:cs="Calibri"/>
        </w:rPr>
      </w:pPr>
      <w:r w:rsidRPr="007E71D8">
        <w:rPr>
          <w:rFonts w:ascii="Calibri Light" w:hAnsi="Calibri Light" w:cs="Calibri"/>
          <w:color w:val="2E74B5"/>
          <w:sz w:val="26"/>
          <w:szCs w:val="26"/>
        </w:rPr>
        <w:t>11.5.</w:t>
      </w:r>
      <w:r w:rsidRPr="007E71D8">
        <w:rPr>
          <w:rFonts w:cs="Calibri"/>
        </w:rPr>
        <w:t xml:space="preserve"> Za skuteczne wniesienie wadium w pieniądzu, Zamawiający uzna wadium, które znajdzie się na rachunku bankowym Zamawiającego przed upływem terminu składania ofert. </w:t>
      </w:r>
    </w:p>
    <w:p w:rsidR="007E71D8" w:rsidRPr="007E71D8" w:rsidRDefault="007E71D8" w:rsidP="007E71D8">
      <w:pPr>
        <w:spacing w:line="240" w:lineRule="auto"/>
        <w:jc w:val="both"/>
        <w:rPr>
          <w:rFonts w:cs="Calibri"/>
        </w:rPr>
      </w:pPr>
      <w:r w:rsidRPr="007E71D8">
        <w:rPr>
          <w:rFonts w:ascii="Calibri Light" w:hAnsi="Calibri Light" w:cs="Calibri"/>
          <w:color w:val="2E74B5"/>
          <w:sz w:val="26"/>
          <w:szCs w:val="26"/>
        </w:rPr>
        <w:t>11.6.</w:t>
      </w:r>
      <w:r w:rsidRPr="007E71D8">
        <w:rPr>
          <w:rFonts w:cs="Calibri"/>
        </w:rPr>
        <w:t xml:space="preserve"> W przypadku wnoszenia wadium w formie gwarancji bankowej lub ubezpieczeniowej, gwarancja musi być gwarancją nieodwołalną, bezwarunkową i płatną na pierwsze pisemne żądanie Zamawiającego, sporządzoną zgodnie z obowiązującymi przepisami i powinna zawierać następujące elementy: </w:t>
      </w:r>
    </w:p>
    <w:p w:rsidR="007E71D8" w:rsidRPr="007E71D8" w:rsidRDefault="007E71D8" w:rsidP="007E71D8">
      <w:pPr>
        <w:spacing w:line="240" w:lineRule="auto"/>
        <w:jc w:val="both"/>
        <w:rPr>
          <w:rFonts w:cs="Calibri"/>
        </w:rPr>
      </w:pPr>
      <w:r w:rsidRPr="007E71D8">
        <w:rPr>
          <w:rFonts w:cs="Calibri"/>
        </w:rPr>
        <w:t xml:space="preserve">a) nazwę dającego zlecenie (Wykonawcy), beneficjenta gwarancji (Zamawiającego), gwaranta (banku lub instytucji ubezpieczeniowej udzielających gwarancji) oraz wskazanie ich siedzib, </w:t>
      </w:r>
    </w:p>
    <w:p w:rsidR="007E71D8" w:rsidRPr="007E71D8" w:rsidRDefault="007E71D8" w:rsidP="007E71D8">
      <w:pPr>
        <w:spacing w:line="240" w:lineRule="auto"/>
        <w:jc w:val="both"/>
        <w:rPr>
          <w:rFonts w:cs="Calibri"/>
        </w:rPr>
      </w:pPr>
      <w:r w:rsidRPr="007E71D8">
        <w:rPr>
          <w:rFonts w:cs="Calibri"/>
        </w:rPr>
        <w:t xml:space="preserve">b) kwotę gwarancji, </w:t>
      </w:r>
    </w:p>
    <w:p w:rsidR="007E71D8" w:rsidRPr="007E71D8" w:rsidRDefault="007E71D8" w:rsidP="007E71D8">
      <w:pPr>
        <w:spacing w:line="240" w:lineRule="auto"/>
        <w:jc w:val="both"/>
        <w:rPr>
          <w:rFonts w:cs="Calibri"/>
        </w:rPr>
      </w:pPr>
      <w:r w:rsidRPr="007E71D8">
        <w:rPr>
          <w:rFonts w:cs="Calibri"/>
        </w:rPr>
        <w:t xml:space="preserve">c) termin ważności gwarancji w formule: „od dnia ……………………..r. – do dnia …………………………r.”, </w:t>
      </w:r>
    </w:p>
    <w:p w:rsidR="007E71D8" w:rsidRPr="007E71D8" w:rsidRDefault="007E71D8" w:rsidP="007E71D8">
      <w:pPr>
        <w:spacing w:line="240" w:lineRule="auto"/>
        <w:jc w:val="both"/>
        <w:rPr>
          <w:rFonts w:cs="Calibri"/>
        </w:rPr>
      </w:pPr>
      <w:r w:rsidRPr="007E71D8">
        <w:rPr>
          <w:rFonts w:cs="Calibri"/>
        </w:rPr>
        <w:t xml:space="preserve">d) zobowiązanie gwaranta do zapłacenia kwoty gwarancji na pierwsze żądanie Zamawiającego </w:t>
      </w:r>
      <w:r w:rsidRPr="007E71D8">
        <w:rPr>
          <w:rFonts w:cs="Calibri"/>
        </w:rPr>
        <w:br/>
        <w:t>w sytuacjach określonych w art. 46 ust. 4a oraz ust. 5 ustawy z dnia 29 stycznia 2004 r. Prawo zamówień publicznych.</w:t>
      </w:r>
    </w:p>
    <w:p w:rsidR="007E71D8" w:rsidRPr="007E71D8" w:rsidRDefault="007E71D8" w:rsidP="007E71D8">
      <w:pPr>
        <w:spacing w:line="240" w:lineRule="auto"/>
        <w:jc w:val="both"/>
        <w:rPr>
          <w:rFonts w:cs="Calibri"/>
        </w:rPr>
      </w:pPr>
      <w:r w:rsidRPr="007E71D8">
        <w:rPr>
          <w:rFonts w:ascii="Calibri Light" w:hAnsi="Calibri Light" w:cs="Calibri"/>
          <w:color w:val="2E74B5"/>
          <w:sz w:val="26"/>
          <w:szCs w:val="26"/>
        </w:rPr>
        <w:t>11.7.</w:t>
      </w:r>
      <w:r w:rsidRPr="007E71D8">
        <w:rPr>
          <w:rFonts w:cs="Calibri"/>
        </w:rPr>
        <w:t xml:space="preserve"> Wadium wniesione w innej formie niż pieniądz Wykonawca winien wnieść w formie elektronicznej poprzez wczytanie na Portalu e-Usług oryginału dokumentu wadialnego, opatrzonego kwalifikowanym podpisem elektronicznym osób upoważnionych do jego wystawienia ze strony gwaranta.</w:t>
      </w:r>
    </w:p>
    <w:p w:rsidR="007E71D8" w:rsidRPr="007E71D8" w:rsidRDefault="007E71D8" w:rsidP="007E71D8">
      <w:pPr>
        <w:spacing w:line="240" w:lineRule="auto"/>
        <w:jc w:val="both"/>
        <w:rPr>
          <w:rFonts w:cs="Calibri"/>
        </w:rPr>
      </w:pPr>
      <w:r w:rsidRPr="007E71D8">
        <w:rPr>
          <w:rFonts w:ascii="Calibri Light" w:hAnsi="Calibri Light" w:cs="Calibri"/>
          <w:color w:val="2E74B5"/>
          <w:sz w:val="26"/>
          <w:szCs w:val="26"/>
        </w:rPr>
        <w:t>11.8.</w:t>
      </w:r>
      <w:r w:rsidRPr="007E71D8">
        <w:rPr>
          <w:rFonts w:cs="Calibri"/>
        </w:rPr>
        <w:t xml:space="preserve"> Wadium musi zabezpieczać ofertę przez cały okres związania ofertą, począwszy od dnia, </w:t>
      </w:r>
      <w:r w:rsidRPr="007E71D8">
        <w:rPr>
          <w:rFonts w:cs="Calibri"/>
        </w:rPr>
        <w:br/>
        <w:t xml:space="preserve">w którym upływa termin składania ofert. </w:t>
      </w:r>
    </w:p>
    <w:p w:rsidR="007E71D8" w:rsidRPr="007E71D8" w:rsidRDefault="007E71D8" w:rsidP="007E71D8">
      <w:pPr>
        <w:spacing w:line="240" w:lineRule="auto"/>
        <w:jc w:val="both"/>
        <w:rPr>
          <w:rFonts w:cs="Calibri"/>
        </w:rPr>
      </w:pPr>
      <w:r w:rsidRPr="007E71D8">
        <w:rPr>
          <w:rFonts w:ascii="Calibri Light" w:hAnsi="Calibri Light" w:cs="Calibri"/>
          <w:color w:val="2E74B5"/>
          <w:sz w:val="26"/>
          <w:szCs w:val="26"/>
        </w:rPr>
        <w:t xml:space="preserve">11.9. </w:t>
      </w:r>
      <w:r w:rsidRPr="007E71D8">
        <w:rPr>
          <w:rFonts w:cs="Calibri"/>
        </w:rPr>
        <w:t>Zasady wnoszenia wadium określone w niniejszym Rozdziale dotyczą również przedłużania ważności wadium oraz wnoszenia nowego wadium w przypadkach określonych w ustawie.</w:t>
      </w:r>
    </w:p>
    <w:p w:rsidR="00756194" w:rsidRPr="00DD3434" w:rsidRDefault="00756194" w:rsidP="00D439F2">
      <w:pPr>
        <w:pStyle w:val="Nagwek1"/>
        <w:spacing w:line="240" w:lineRule="auto"/>
        <w:jc w:val="both"/>
        <w:rPr>
          <w:rFonts w:asciiTheme="minorHAnsi" w:hAnsiTheme="minorHAnsi"/>
          <w:b/>
          <w:color w:val="1F497D" w:themeColor="text2"/>
        </w:rPr>
      </w:pPr>
      <w:r w:rsidRPr="00DD3434">
        <w:rPr>
          <w:rFonts w:asciiTheme="minorHAnsi" w:hAnsiTheme="minorHAnsi"/>
          <w:b/>
          <w:color w:val="1F497D" w:themeColor="text2"/>
        </w:rPr>
        <w:t>Rozdział 1</w:t>
      </w:r>
      <w:r w:rsidR="009A6B57" w:rsidRPr="00DD3434">
        <w:rPr>
          <w:rFonts w:asciiTheme="minorHAnsi" w:hAnsiTheme="minorHAnsi"/>
          <w:b/>
          <w:color w:val="1F497D" w:themeColor="text2"/>
        </w:rPr>
        <w:t>2</w:t>
      </w:r>
      <w:r w:rsidRPr="00DD3434">
        <w:rPr>
          <w:rFonts w:asciiTheme="minorHAnsi" w:hAnsiTheme="minorHAnsi"/>
          <w:b/>
          <w:color w:val="1F497D" w:themeColor="text2"/>
        </w:rPr>
        <w:t xml:space="preserve"> OPIS SPOSOBU PRZYGOTOWANIA OFERTY </w:t>
      </w:r>
    </w:p>
    <w:p w:rsidR="007E69CA" w:rsidRPr="003C75F0" w:rsidRDefault="007E69CA"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9A6B57" w:rsidRPr="00DD3434">
        <w:rPr>
          <w:rStyle w:val="Nagwek2Znak"/>
          <w:rFonts w:asciiTheme="minorHAnsi" w:eastAsia="Calibri" w:hAnsiTheme="minorHAnsi"/>
          <w:color w:val="1F497D" w:themeColor="text2"/>
        </w:rPr>
        <w:t>2</w:t>
      </w:r>
      <w:r w:rsidRPr="00DD3434">
        <w:rPr>
          <w:rStyle w:val="Nagwek2Znak"/>
          <w:rFonts w:asciiTheme="minorHAnsi" w:eastAsia="Calibri" w:hAnsiTheme="minorHAnsi"/>
          <w:color w:val="1F497D" w:themeColor="text2"/>
        </w:rPr>
        <w:t>.1.</w:t>
      </w:r>
      <w:r w:rsidRPr="00DD3434">
        <w:rPr>
          <w:rFonts w:asciiTheme="minorHAnsi" w:hAnsiTheme="minorHAnsi"/>
          <w:color w:val="1F497D" w:themeColor="text2"/>
        </w:rPr>
        <w:t xml:space="preserve"> </w:t>
      </w:r>
      <w:r w:rsidRPr="00DD3434">
        <w:rPr>
          <w:rFonts w:asciiTheme="minorHAnsi" w:hAnsiTheme="minorHAnsi"/>
        </w:rPr>
        <w:t xml:space="preserve">Wykonawca może złożyć jedną ofertę zamówienia. Złożenie więcej niż jednej oferty dla danej części zamówienia (jeżeli dotyczy) spowoduje odrzucenie wszystkich ofert złożonych przez </w:t>
      </w:r>
      <w:r w:rsidR="000B0891" w:rsidRPr="00DD3434">
        <w:rPr>
          <w:rFonts w:asciiTheme="minorHAnsi" w:hAnsiTheme="minorHAnsi"/>
        </w:rPr>
        <w:t>W</w:t>
      </w:r>
      <w:r w:rsidRPr="00DD3434">
        <w:rPr>
          <w:rFonts w:asciiTheme="minorHAnsi" w:hAnsiTheme="minorHAnsi"/>
        </w:rPr>
        <w:t xml:space="preserve">ykonawcę </w:t>
      </w:r>
      <w:r w:rsidRPr="003C75F0">
        <w:rPr>
          <w:rFonts w:asciiTheme="minorHAnsi" w:hAnsiTheme="minorHAnsi"/>
        </w:rPr>
        <w:t xml:space="preserve">na tę część zamówienia. </w:t>
      </w:r>
    </w:p>
    <w:p w:rsidR="002F5C69" w:rsidRPr="003C75F0" w:rsidRDefault="002F5C69" w:rsidP="002F5C69">
      <w:pPr>
        <w:spacing w:line="240" w:lineRule="auto"/>
        <w:jc w:val="both"/>
        <w:rPr>
          <w:rFonts w:asciiTheme="minorHAnsi" w:hAnsiTheme="minorHAnsi"/>
        </w:rPr>
      </w:pPr>
      <w:r w:rsidRPr="003C75F0">
        <w:rPr>
          <w:rFonts w:asciiTheme="minorHAnsi" w:hAnsiTheme="minorHAnsi"/>
          <w:color w:val="365F91" w:themeColor="accent1" w:themeShade="BF"/>
          <w:sz w:val="26"/>
          <w:szCs w:val="26"/>
        </w:rPr>
        <w:t>12.2</w:t>
      </w:r>
      <w:r w:rsidRPr="003C75F0">
        <w:rPr>
          <w:rFonts w:asciiTheme="minorHAnsi" w:hAnsiTheme="minorHAnsi"/>
          <w:sz w:val="28"/>
          <w:szCs w:val="24"/>
        </w:rPr>
        <w:t xml:space="preserve">. </w:t>
      </w:r>
      <w:r w:rsidRPr="003C75F0">
        <w:rPr>
          <w:rFonts w:asciiTheme="minorHAnsi" w:hAnsiTheme="minorHAnsi"/>
        </w:rPr>
        <w:t xml:space="preserve">Zamawiający nie dopuszcza możliwości złożenia oferty wariantowej. </w:t>
      </w:r>
    </w:p>
    <w:p w:rsidR="007E69CA" w:rsidRPr="003C75F0" w:rsidRDefault="007E69CA" w:rsidP="00D439F2">
      <w:pPr>
        <w:spacing w:line="240" w:lineRule="auto"/>
        <w:jc w:val="both"/>
        <w:rPr>
          <w:rFonts w:asciiTheme="minorHAnsi" w:hAnsiTheme="minorHAnsi"/>
        </w:rPr>
      </w:pPr>
      <w:r w:rsidRPr="003C75F0">
        <w:rPr>
          <w:rStyle w:val="Nagwek2Znak"/>
          <w:rFonts w:asciiTheme="minorHAnsi" w:eastAsia="Calibri" w:hAnsiTheme="minorHAnsi"/>
          <w:color w:val="1F497D" w:themeColor="text2"/>
        </w:rPr>
        <w:t>1</w:t>
      </w:r>
      <w:r w:rsidR="009A6B57" w:rsidRPr="003C75F0">
        <w:rPr>
          <w:rStyle w:val="Nagwek2Znak"/>
          <w:rFonts w:asciiTheme="minorHAnsi" w:eastAsia="Calibri" w:hAnsiTheme="minorHAnsi"/>
          <w:color w:val="1F497D" w:themeColor="text2"/>
        </w:rPr>
        <w:t>2</w:t>
      </w:r>
      <w:r w:rsidRPr="003C75F0">
        <w:rPr>
          <w:rStyle w:val="Nagwek2Znak"/>
          <w:rFonts w:asciiTheme="minorHAnsi" w:eastAsia="Calibri" w:hAnsiTheme="minorHAnsi"/>
          <w:color w:val="1F497D" w:themeColor="text2"/>
        </w:rPr>
        <w:t>.</w:t>
      </w:r>
      <w:r w:rsidR="000D629E" w:rsidRPr="003C75F0">
        <w:rPr>
          <w:rStyle w:val="Nagwek2Znak"/>
          <w:rFonts w:asciiTheme="minorHAnsi" w:eastAsia="Calibri" w:hAnsiTheme="minorHAnsi"/>
          <w:color w:val="1F497D" w:themeColor="text2"/>
        </w:rPr>
        <w:t>3</w:t>
      </w:r>
      <w:r w:rsidRPr="003C75F0">
        <w:rPr>
          <w:rStyle w:val="Nagwek2Znak"/>
          <w:rFonts w:asciiTheme="minorHAnsi" w:eastAsia="Calibri" w:hAnsiTheme="minorHAnsi"/>
          <w:color w:val="1F497D" w:themeColor="text2"/>
        </w:rPr>
        <w:t>.</w:t>
      </w:r>
      <w:r w:rsidRPr="003C75F0">
        <w:rPr>
          <w:rFonts w:asciiTheme="minorHAnsi" w:hAnsiTheme="minorHAnsi"/>
          <w:color w:val="1F497D" w:themeColor="text2"/>
        </w:rPr>
        <w:t xml:space="preserve"> </w:t>
      </w:r>
      <w:r w:rsidRPr="003C75F0">
        <w:rPr>
          <w:rFonts w:asciiTheme="minorHAnsi" w:hAnsiTheme="minorHAnsi"/>
        </w:rPr>
        <w:t xml:space="preserve">Oferta musi być sporządzona z zachowaniem formy pisemnej pod rygorem nieważności. </w:t>
      </w:r>
    </w:p>
    <w:p w:rsidR="007E69CA" w:rsidRPr="003C75F0" w:rsidRDefault="007E69CA" w:rsidP="00D439F2">
      <w:pPr>
        <w:spacing w:line="240" w:lineRule="auto"/>
        <w:jc w:val="both"/>
        <w:rPr>
          <w:rFonts w:asciiTheme="minorHAnsi" w:hAnsiTheme="minorHAnsi"/>
        </w:rPr>
      </w:pPr>
      <w:r w:rsidRPr="003C75F0">
        <w:rPr>
          <w:rStyle w:val="Nagwek2Znak"/>
          <w:rFonts w:asciiTheme="minorHAnsi" w:eastAsia="Calibri" w:hAnsiTheme="minorHAnsi"/>
          <w:color w:val="1F497D" w:themeColor="text2"/>
        </w:rPr>
        <w:t>1</w:t>
      </w:r>
      <w:r w:rsidR="009A6B57" w:rsidRPr="003C75F0">
        <w:rPr>
          <w:rStyle w:val="Nagwek2Znak"/>
          <w:rFonts w:asciiTheme="minorHAnsi" w:eastAsia="Calibri" w:hAnsiTheme="minorHAnsi"/>
          <w:color w:val="1F497D" w:themeColor="text2"/>
        </w:rPr>
        <w:t>2</w:t>
      </w:r>
      <w:r w:rsidRPr="003C75F0">
        <w:rPr>
          <w:rStyle w:val="Nagwek2Znak"/>
          <w:rFonts w:asciiTheme="minorHAnsi" w:eastAsia="Calibri" w:hAnsiTheme="minorHAnsi"/>
          <w:color w:val="1F497D" w:themeColor="text2"/>
        </w:rPr>
        <w:t>.</w:t>
      </w:r>
      <w:r w:rsidR="000D629E" w:rsidRPr="003C75F0">
        <w:rPr>
          <w:rStyle w:val="Nagwek2Znak"/>
          <w:rFonts w:asciiTheme="minorHAnsi" w:eastAsia="Calibri" w:hAnsiTheme="minorHAnsi"/>
          <w:color w:val="1F497D" w:themeColor="text2"/>
        </w:rPr>
        <w:t>4</w:t>
      </w:r>
      <w:r w:rsidRPr="003C75F0">
        <w:rPr>
          <w:rStyle w:val="Nagwek2Znak"/>
          <w:rFonts w:asciiTheme="minorHAnsi" w:eastAsia="Calibri" w:hAnsiTheme="minorHAnsi"/>
          <w:color w:val="1F497D" w:themeColor="text2"/>
        </w:rPr>
        <w:t>.</w:t>
      </w:r>
      <w:r w:rsidRPr="003C75F0">
        <w:rPr>
          <w:rFonts w:asciiTheme="minorHAnsi" w:hAnsiTheme="minorHAnsi"/>
          <w:color w:val="1F497D" w:themeColor="text2"/>
        </w:rPr>
        <w:t xml:space="preserve"> </w:t>
      </w:r>
      <w:r w:rsidRPr="003C75F0">
        <w:rPr>
          <w:rFonts w:asciiTheme="minorHAnsi" w:hAnsiTheme="minorHAnsi"/>
        </w:rPr>
        <w:t xml:space="preserve">Treść oferty musi być zgodna z treścią SIWZ. </w:t>
      </w:r>
    </w:p>
    <w:p w:rsidR="002F5C69" w:rsidRPr="00DD3434" w:rsidRDefault="002F5C69" w:rsidP="00D439F2">
      <w:pPr>
        <w:spacing w:line="240" w:lineRule="auto"/>
        <w:jc w:val="both"/>
        <w:rPr>
          <w:rFonts w:asciiTheme="minorHAnsi" w:hAnsiTheme="minorHAnsi"/>
        </w:rPr>
      </w:pPr>
      <w:r w:rsidRPr="003C75F0">
        <w:rPr>
          <w:rFonts w:asciiTheme="minorHAnsi" w:hAnsiTheme="minorHAnsi"/>
          <w:color w:val="365F91" w:themeColor="accent1" w:themeShade="BF"/>
          <w:sz w:val="26"/>
          <w:szCs w:val="26"/>
        </w:rPr>
        <w:t>12.5.</w:t>
      </w:r>
      <w:r w:rsidRPr="003C75F0">
        <w:rPr>
          <w:rFonts w:asciiTheme="minorHAnsi" w:hAnsiTheme="minorHAnsi"/>
          <w:color w:val="365F91" w:themeColor="accent1" w:themeShade="BF"/>
        </w:rPr>
        <w:t xml:space="preserve"> </w:t>
      </w:r>
      <w:r w:rsidRPr="003C75F0">
        <w:rPr>
          <w:rFonts w:asciiTheme="minorHAnsi" w:hAnsiTheme="minorHAnsi"/>
        </w:rPr>
        <w:t>Oferta wraz</w:t>
      </w:r>
      <w:r w:rsidRPr="006E76ED">
        <w:rPr>
          <w:rFonts w:asciiTheme="minorHAnsi" w:hAnsiTheme="minorHAnsi"/>
        </w:rPr>
        <w:t xml:space="preserve"> z załącznikami musi być sporządzona czytelnie.</w:t>
      </w:r>
      <w:r w:rsidRPr="002F5C69">
        <w:rPr>
          <w:rFonts w:asciiTheme="minorHAnsi" w:hAnsiTheme="minorHAnsi"/>
        </w:rPr>
        <w:t xml:space="preserve"> </w:t>
      </w:r>
    </w:p>
    <w:p w:rsidR="007E69CA" w:rsidRPr="00DD3434" w:rsidRDefault="007E69CA"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9A6B57" w:rsidRPr="00DD3434">
        <w:rPr>
          <w:rStyle w:val="Nagwek2Znak"/>
          <w:rFonts w:asciiTheme="minorHAnsi" w:eastAsia="Calibri" w:hAnsiTheme="minorHAnsi"/>
          <w:color w:val="1F497D" w:themeColor="text2"/>
        </w:rPr>
        <w:t>2</w:t>
      </w:r>
      <w:r w:rsidRPr="00DD3434">
        <w:rPr>
          <w:rStyle w:val="Nagwek2Znak"/>
          <w:rFonts w:asciiTheme="minorHAnsi" w:eastAsia="Calibri" w:hAnsiTheme="minorHAnsi"/>
          <w:color w:val="1F497D" w:themeColor="text2"/>
        </w:rPr>
        <w:t>.</w:t>
      </w:r>
      <w:r w:rsidR="003C75F0">
        <w:rPr>
          <w:rStyle w:val="Nagwek2Znak"/>
          <w:rFonts w:asciiTheme="minorHAnsi" w:eastAsia="Calibri" w:hAnsiTheme="minorHAnsi"/>
          <w:color w:val="1F497D" w:themeColor="text2"/>
        </w:rPr>
        <w:t>6</w:t>
      </w:r>
      <w:r w:rsidRPr="00DD3434">
        <w:rPr>
          <w:rStyle w:val="Nagwek2Znak"/>
          <w:rFonts w:asciiTheme="minorHAnsi" w:eastAsia="Calibri" w:hAnsiTheme="minorHAnsi"/>
          <w:color w:val="1F497D" w:themeColor="text2"/>
        </w:rPr>
        <w:t>.</w:t>
      </w:r>
      <w:r w:rsidRPr="00DD3434">
        <w:rPr>
          <w:rFonts w:asciiTheme="minorHAnsi" w:hAnsiTheme="minorHAnsi"/>
          <w:color w:val="1F497D" w:themeColor="text2"/>
        </w:rPr>
        <w:t xml:space="preserve"> </w:t>
      </w:r>
      <w:r w:rsidRPr="00DD3434">
        <w:rPr>
          <w:rFonts w:asciiTheme="minorHAnsi" w:hAnsiTheme="minorHAnsi"/>
        </w:rPr>
        <w:t xml:space="preserve">Wszelkie zmiany naniesione przez </w:t>
      </w:r>
      <w:r w:rsidR="000B0891" w:rsidRPr="00DD3434">
        <w:rPr>
          <w:rFonts w:asciiTheme="minorHAnsi" w:hAnsiTheme="minorHAnsi"/>
        </w:rPr>
        <w:t>W</w:t>
      </w:r>
      <w:r w:rsidRPr="00DD3434">
        <w:rPr>
          <w:rFonts w:asciiTheme="minorHAnsi" w:hAnsiTheme="minorHAnsi"/>
        </w:rPr>
        <w:t xml:space="preserve">ykonawcę w treści oferty po jej sporządzeniu muszą być parafowane przez </w:t>
      </w:r>
      <w:r w:rsidR="00F9330D" w:rsidRPr="00DD3434">
        <w:rPr>
          <w:rFonts w:asciiTheme="minorHAnsi" w:hAnsiTheme="minorHAnsi"/>
        </w:rPr>
        <w:t>W</w:t>
      </w:r>
      <w:r w:rsidRPr="00DD3434">
        <w:rPr>
          <w:rFonts w:asciiTheme="minorHAnsi" w:hAnsiTheme="minorHAnsi"/>
        </w:rPr>
        <w:t xml:space="preserve">ykonawcę. </w:t>
      </w:r>
    </w:p>
    <w:p w:rsidR="007E69CA" w:rsidRPr="00DD3434" w:rsidRDefault="007E69CA"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9A6B57" w:rsidRPr="00DD3434">
        <w:rPr>
          <w:rStyle w:val="Nagwek2Znak"/>
          <w:rFonts w:asciiTheme="minorHAnsi" w:eastAsia="Calibri" w:hAnsiTheme="minorHAnsi"/>
          <w:color w:val="1F497D" w:themeColor="text2"/>
        </w:rPr>
        <w:t>2</w:t>
      </w:r>
      <w:r w:rsidRPr="00DD3434">
        <w:rPr>
          <w:rStyle w:val="Nagwek2Znak"/>
          <w:rFonts w:asciiTheme="minorHAnsi" w:eastAsia="Calibri" w:hAnsiTheme="minorHAnsi"/>
          <w:color w:val="1F497D" w:themeColor="text2"/>
        </w:rPr>
        <w:t>.</w:t>
      </w:r>
      <w:r w:rsidR="003C75F0">
        <w:rPr>
          <w:rStyle w:val="Nagwek2Znak"/>
          <w:rFonts w:asciiTheme="minorHAnsi" w:eastAsia="Calibri" w:hAnsiTheme="minorHAnsi"/>
          <w:color w:val="1F497D" w:themeColor="text2"/>
        </w:rPr>
        <w:t>7</w:t>
      </w:r>
      <w:r w:rsidRPr="00DD3434">
        <w:rPr>
          <w:rStyle w:val="Nagwek2Znak"/>
          <w:rFonts w:asciiTheme="minorHAnsi" w:eastAsia="Calibri" w:hAnsiTheme="minorHAnsi"/>
          <w:color w:val="1F497D" w:themeColor="text2"/>
        </w:rPr>
        <w:t>.</w:t>
      </w:r>
      <w:r w:rsidRPr="00DD3434">
        <w:rPr>
          <w:rFonts w:asciiTheme="minorHAnsi" w:hAnsiTheme="minorHAnsi"/>
          <w:color w:val="1F497D" w:themeColor="text2"/>
        </w:rPr>
        <w:t xml:space="preserve"> </w:t>
      </w:r>
      <w:r w:rsidRPr="00DD3434">
        <w:rPr>
          <w:rFonts w:asciiTheme="minorHAnsi" w:hAnsiTheme="minorHAnsi"/>
        </w:rPr>
        <w:t xml:space="preserve">Oferta musi być podpisana przez </w:t>
      </w:r>
      <w:r w:rsidR="000B0891" w:rsidRPr="00DD3434">
        <w:rPr>
          <w:rFonts w:asciiTheme="minorHAnsi" w:hAnsiTheme="minorHAnsi"/>
        </w:rPr>
        <w:t>W</w:t>
      </w:r>
      <w:r w:rsidRPr="00DD3434">
        <w:rPr>
          <w:rFonts w:asciiTheme="minorHAnsi" w:hAnsiTheme="minorHAnsi"/>
        </w:rPr>
        <w:t xml:space="preserve">ykonawcę, tj. osobę (osoby) reprezentującą </w:t>
      </w:r>
      <w:r w:rsidR="000B0891" w:rsidRPr="00DD3434">
        <w:rPr>
          <w:rFonts w:asciiTheme="minorHAnsi" w:hAnsiTheme="minorHAnsi"/>
        </w:rPr>
        <w:t>W</w:t>
      </w:r>
      <w:r w:rsidRPr="00DD3434">
        <w:rPr>
          <w:rFonts w:asciiTheme="minorHAnsi" w:hAnsiTheme="minorHAnsi"/>
        </w:rPr>
        <w:t xml:space="preserve">ykonawcę, zgodnie z zasadami reprezentacji wskazanymi we właściwym rejestrze lub osobę (osoby) upoważnioną do reprezentowania </w:t>
      </w:r>
      <w:r w:rsidR="000B0891" w:rsidRPr="00DD3434">
        <w:rPr>
          <w:rFonts w:asciiTheme="minorHAnsi" w:hAnsiTheme="minorHAnsi"/>
        </w:rPr>
        <w:t>W</w:t>
      </w:r>
      <w:r w:rsidRPr="00DD3434">
        <w:rPr>
          <w:rFonts w:asciiTheme="minorHAnsi" w:hAnsiTheme="minorHAnsi"/>
        </w:rPr>
        <w:t xml:space="preserve">ykonawcy. </w:t>
      </w:r>
    </w:p>
    <w:p w:rsidR="007E69CA" w:rsidRPr="00DD3434" w:rsidRDefault="007E69CA"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9A6B57" w:rsidRPr="00DD3434">
        <w:rPr>
          <w:rStyle w:val="Nagwek2Znak"/>
          <w:rFonts w:asciiTheme="minorHAnsi" w:eastAsia="Calibri" w:hAnsiTheme="minorHAnsi"/>
          <w:color w:val="1F497D" w:themeColor="text2"/>
        </w:rPr>
        <w:t>2</w:t>
      </w:r>
      <w:r w:rsidRPr="00DD3434">
        <w:rPr>
          <w:rStyle w:val="Nagwek2Znak"/>
          <w:rFonts w:asciiTheme="minorHAnsi" w:eastAsia="Calibri" w:hAnsiTheme="minorHAnsi"/>
          <w:color w:val="1F497D" w:themeColor="text2"/>
        </w:rPr>
        <w:t>.</w:t>
      </w:r>
      <w:r w:rsidR="003C75F0">
        <w:rPr>
          <w:rStyle w:val="Nagwek2Znak"/>
          <w:rFonts w:asciiTheme="minorHAnsi" w:eastAsia="Calibri" w:hAnsiTheme="minorHAnsi"/>
          <w:color w:val="1F497D" w:themeColor="text2"/>
        </w:rPr>
        <w:t>8</w:t>
      </w:r>
      <w:r w:rsidRPr="00DD3434">
        <w:rPr>
          <w:rStyle w:val="Nagwek2Znak"/>
          <w:rFonts w:asciiTheme="minorHAnsi" w:eastAsia="Calibri" w:hAnsiTheme="minorHAnsi"/>
          <w:color w:val="1F497D" w:themeColor="text2"/>
        </w:rPr>
        <w:t>.</w:t>
      </w:r>
      <w:r w:rsidRPr="00DD3434">
        <w:rPr>
          <w:rFonts w:asciiTheme="minorHAnsi" w:hAnsiTheme="minorHAnsi"/>
          <w:color w:val="1F497D" w:themeColor="text2"/>
        </w:rPr>
        <w:t xml:space="preserve"> </w:t>
      </w:r>
      <w:r w:rsidRPr="00DD3434">
        <w:rPr>
          <w:rFonts w:asciiTheme="minorHAnsi" w:hAnsiTheme="minorHAnsi"/>
        </w:rPr>
        <w:t xml:space="preserve">Jeżeli osoba (osoby) podpisująca ofertę (reprezentująca </w:t>
      </w:r>
      <w:r w:rsidR="000B0891" w:rsidRPr="00DD3434">
        <w:rPr>
          <w:rFonts w:asciiTheme="minorHAnsi" w:hAnsiTheme="minorHAnsi"/>
        </w:rPr>
        <w:t>W</w:t>
      </w:r>
      <w:r w:rsidRPr="00DD3434">
        <w:rPr>
          <w:rFonts w:asciiTheme="minorHAnsi" w:hAnsiTheme="minorHAnsi"/>
        </w:rPr>
        <w:t xml:space="preserve">ykonawcę lub </w:t>
      </w:r>
      <w:r w:rsidR="000B0891" w:rsidRPr="00DD3434">
        <w:rPr>
          <w:rFonts w:asciiTheme="minorHAnsi" w:hAnsiTheme="minorHAnsi"/>
        </w:rPr>
        <w:t>W</w:t>
      </w:r>
      <w:r w:rsidRPr="00DD3434">
        <w:rPr>
          <w:rFonts w:asciiTheme="minorHAnsi" w:hAnsiTheme="minorHAnsi"/>
        </w:rPr>
        <w:t xml:space="preserve">ykonawców występujących wspólnie) działa na podstawie pełnomocnictwa, pełnomocnictwo to w formie oryginału lub kopii poświadczonej za zgodność z oryginałem przez notariusza musi zostać dołączone do oferty. </w:t>
      </w:r>
    </w:p>
    <w:p w:rsidR="007E69CA" w:rsidRPr="00DD3434" w:rsidRDefault="007E69CA"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9A6B57" w:rsidRPr="00DD3434">
        <w:rPr>
          <w:rStyle w:val="Nagwek2Znak"/>
          <w:rFonts w:asciiTheme="minorHAnsi" w:eastAsia="Calibri" w:hAnsiTheme="minorHAnsi"/>
          <w:color w:val="1F497D" w:themeColor="text2"/>
        </w:rPr>
        <w:t>2</w:t>
      </w:r>
      <w:r w:rsidRPr="00DD3434">
        <w:rPr>
          <w:rStyle w:val="Nagwek2Znak"/>
          <w:rFonts w:asciiTheme="minorHAnsi" w:eastAsia="Calibri" w:hAnsiTheme="minorHAnsi"/>
          <w:color w:val="1F497D" w:themeColor="text2"/>
        </w:rPr>
        <w:t>.</w:t>
      </w:r>
      <w:r w:rsidR="003C75F0">
        <w:rPr>
          <w:rStyle w:val="Nagwek2Znak"/>
          <w:rFonts w:asciiTheme="minorHAnsi" w:eastAsia="Calibri" w:hAnsiTheme="minorHAnsi"/>
          <w:color w:val="1F497D" w:themeColor="text2"/>
        </w:rPr>
        <w:t>9</w:t>
      </w:r>
      <w:r w:rsidRPr="00DD3434">
        <w:rPr>
          <w:rStyle w:val="Nagwek2Znak"/>
          <w:rFonts w:asciiTheme="minorHAnsi" w:eastAsia="Calibri" w:hAnsiTheme="minorHAnsi"/>
          <w:color w:val="1F497D" w:themeColor="text2"/>
        </w:rPr>
        <w:t>.</w:t>
      </w:r>
      <w:r w:rsidRPr="00DD3434">
        <w:rPr>
          <w:rFonts w:asciiTheme="minorHAnsi" w:hAnsiTheme="minorHAnsi"/>
          <w:color w:val="1F497D" w:themeColor="text2"/>
        </w:rPr>
        <w:t xml:space="preserve"> </w:t>
      </w:r>
      <w:r w:rsidRPr="00DD3434">
        <w:rPr>
          <w:rFonts w:asciiTheme="minorHAnsi" w:hAnsiTheme="minorHAnsi"/>
        </w:rPr>
        <w:t xml:space="preserve">Oferta wraz z załącznikami musi być sporządzona w języku polskim. Każdy dokument składający się na ofertę lub złożony wraz z ofertą sporządzony w języku innym niż polski musi być złożony wraz z tłumaczeniem na język polski. </w:t>
      </w:r>
    </w:p>
    <w:p w:rsidR="007E69CA" w:rsidRPr="00DD3434" w:rsidRDefault="007E69CA"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9A6B57" w:rsidRPr="00DD3434">
        <w:rPr>
          <w:rStyle w:val="Nagwek2Znak"/>
          <w:rFonts w:asciiTheme="minorHAnsi" w:eastAsia="Calibri" w:hAnsiTheme="minorHAnsi"/>
          <w:color w:val="1F497D" w:themeColor="text2"/>
        </w:rPr>
        <w:t>2</w:t>
      </w:r>
      <w:r w:rsidRPr="00DD3434">
        <w:rPr>
          <w:rStyle w:val="Nagwek2Znak"/>
          <w:rFonts w:asciiTheme="minorHAnsi" w:eastAsia="Calibri" w:hAnsiTheme="minorHAnsi"/>
          <w:color w:val="1F497D" w:themeColor="text2"/>
        </w:rPr>
        <w:t>.</w:t>
      </w:r>
      <w:r w:rsidR="003C75F0">
        <w:rPr>
          <w:rStyle w:val="Nagwek2Znak"/>
          <w:rFonts w:asciiTheme="minorHAnsi" w:eastAsia="Calibri" w:hAnsiTheme="minorHAnsi"/>
          <w:color w:val="1F497D" w:themeColor="text2"/>
        </w:rPr>
        <w:t>10</w:t>
      </w:r>
      <w:r w:rsidRPr="00DD3434">
        <w:rPr>
          <w:rStyle w:val="Nagwek2Znak"/>
          <w:rFonts w:asciiTheme="minorHAnsi" w:eastAsia="Calibri" w:hAnsiTheme="minorHAnsi"/>
          <w:color w:val="1F497D" w:themeColor="text2"/>
        </w:rPr>
        <w:t>.</w:t>
      </w:r>
      <w:r w:rsidRPr="00DD3434">
        <w:rPr>
          <w:rFonts w:asciiTheme="minorHAnsi" w:hAnsiTheme="minorHAnsi"/>
          <w:color w:val="1F497D" w:themeColor="text2"/>
        </w:rPr>
        <w:t xml:space="preserve"> </w:t>
      </w:r>
      <w:r w:rsidRPr="00DD3434">
        <w:rPr>
          <w:rFonts w:asciiTheme="minorHAnsi" w:hAnsiTheme="minorHAnsi"/>
        </w:rPr>
        <w:t xml:space="preserve">Wykonawca ponosi wszelkie koszty związane z przygotowaniem i złożeniem oferty. </w:t>
      </w:r>
    </w:p>
    <w:p w:rsidR="007E69CA" w:rsidRPr="00DD3434" w:rsidRDefault="007E69CA"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9A6B57" w:rsidRPr="00DD3434">
        <w:rPr>
          <w:rStyle w:val="Nagwek2Znak"/>
          <w:rFonts w:asciiTheme="minorHAnsi" w:eastAsia="Calibri" w:hAnsiTheme="minorHAnsi"/>
          <w:color w:val="1F497D" w:themeColor="text2"/>
        </w:rPr>
        <w:t>2</w:t>
      </w:r>
      <w:r w:rsidR="003C75F0">
        <w:rPr>
          <w:rStyle w:val="Nagwek2Znak"/>
          <w:rFonts w:asciiTheme="minorHAnsi" w:eastAsia="Calibri" w:hAnsiTheme="minorHAnsi"/>
          <w:color w:val="1F497D" w:themeColor="text2"/>
        </w:rPr>
        <w:t>.11</w:t>
      </w:r>
      <w:r w:rsidRPr="00DD3434">
        <w:rPr>
          <w:rStyle w:val="Nagwek2Znak"/>
          <w:rFonts w:asciiTheme="minorHAnsi" w:eastAsia="Calibri" w:hAnsiTheme="minorHAnsi"/>
          <w:color w:val="1F497D" w:themeColor="text2"/>
        </w:rPr>
        <w:t>.</w:t>
      </w:r>
      <w:r w:rsidRPr="00DD3434">
        <w:rPr>
          <w:rFonts w:asciiTheme="minorHAnsi" w:hAnsiTheme="minorHAnsi"/>
          <w:color w:val="1F497D" w:themeColor="text2"/>
        </w:rPr>
        <w:t xml:space="preserve"> </w:t>
      </w:r>
      <w:r w:rsidRPr="00DD3434">
        <w:rPr>
          <w:rFonts w:asciiTheme="minorHAnsi" w:hAnsiTheme="minorHAnsi"/>
        </w:rPr>
        <w:t xml:space="preserve">Zaleca się, aby strony oferty były trwale ze sobą połączone i kolejno ponumerowane. </w:t>
      </w:r>
    </w:p>
    <w:p w:rsidR="007E69CA" w:rsidRPr="00DD3434" w:rsidRDefault="007E69CA"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9A6B57" w:rsidRPr="00DD3434">
        <w:rPr>
          <w:rStyle w:val="Nagwek2Znak"/>
          <w:rFonts w:asciiTheme="minorHAnsi" w:eastAsia="Calibri" w:hAnsiTheme="minorHAnsi"/>
          <w:color w:val="1F497D" w:themeColor="text2"/>
        </w:rPr>
        <w:t>2</w:t>
      </w:r>
      <w:r w:rsidRPr="00DD3434">
        <w:rPr>
          <w:rStyle w:val="Nagwek2Znak"/>
          <w:rFonts w:asciiTheme="minorHAnsi" w:eastAsia="Calibri" w:hAnsiTheme="minorHAnsi"/>
          <w:color w:val="1F497D" w:themeColor="text2"/>
        </w:rPr>
        <w:t>.1</w:t>
      </w:r>
      <w:r w:rsidR="003C75F0">
        <w:rPr>
          <w:rStyle w:val="Nagwek2Znak"/>
          <w:rFonts w:asciiTheme="minorHAnsi" w:eastAsia="Calibri" w:hAnsiTheme="minorHAnsi"/>
          <w:color w:val="1F497D" w:themeColor="text2"/>
        </w:rPr>
        <w:t>2</w:t>
      </w:r>
      <w:r w:rsidRPr="00DD3434">
        <w:rPr>
          <w:rStyle w:val="Nagwek2Znak"/>
          <w:rFonts w:asciiTheme="minorHAnsi" w:eastAsia="Calibri" w:hAnsiTheme="minorHAnsi"/>
          <w:color w:val="1F497D" w:themeColor="text2"/>
        </w:rPr>
        <w:t>.</w:t>
      </w:r>
      <w:r w:rsidRPr="00DD3434">
        <w:rPr>
          <w:rFonts w:asciiTheme="minorHAnsi" w:hAnsiTheme="minorHAnsi"/>
          <w:color w:val="1F497D" w:themeColor="text2"/>
        </w:rPr>
        <w:t xml:space="preserve"> </w:t>
      </w:r>
      <w:r w:rsidRPr="00DD3434">
        <w:rPr>
          <w:rFonts w:asciiTheme="minorHAnsi" w:hAnsiTheme="minorHAnsi"/>
        </w:rPr>
        <w:t xml:space="preserve">Zaleca się, aby każda strona oferty zawierająca jakąkolwiek treść była podpisana </w:t>
      </w:r>
      <w:r w:rsidR="009E24E2" w:rsidRPr="00DD3434">
        <w:rPr>
          <w:rFonts w:asciiTheme="minorHAnsi" w:hAnsiTheme="minorHAnsi"/>
        </w:rPr>
        <w:br/>
      </w:r>
      <w:r w:rsidRPr="00DD3434">
        <w:rPr>
          <w:rFonts w:asciiTheme="minorHAnsi" w:hAnsiTheme="minorHAnsi"/>
        </w:rPr>
        <w:t xml:space="preserve">lub parafowana przez </w:t>
      </w:r>
      <w:r w:rsidR="003770AA" w:rsidRPr="00DD3434">
        <w:rPr>
          <w:rFonts w:asciiTheme="minorHAnsi" w:hAnsiTheme="minorHAnsi"/>
        </w:rPr>
        <w:t>W</w:t>
      </w:r>
      <w:r w:rsidRPr="00DD3434">
        <w:rPr>
          <w:rFonts w:asciiTheme="minorHAnsi" w:hAnsiTheme="minorHAnsi"/>
        </w:rPr>
        <w:t xml:space="preserve">ykonawcę. </w:t>
      </w:r>
    </w:p>
    <w:p w:rsidR="007E69CA" w:rsidRPr="00DD3434" w:rsidRDefault="007E69CA"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9A6B57" w:rsidRPr="00DD3434">
        <w:rPr>
          <w:rStyle w:val="Nagwek2Znak"/>
          <w:rFonts w:asciiTheme="minorHAnsi" w:eastAsia="Calibri" w:hAnsiTheme="minorHAnsi"/>
          <w:color w:val="1F497D" w:themeColor="text2"/>
        </w:rPr>
        <w:t>2</w:t>
      </w:r>
      <w:r w:rsidRPr="00DD3434">
        <w:rPr>
          <w:rStyle w:val="Nagwek2Znak"/>
          <w:rFonts w:asciiTheme="minorHAnsi" w:eastAsia="Calibri" w:hAnsiTheme="minorHAnsi"/>
          <w:color w:val="1F497D" w:themeColor="text2"/>
        </w:rPr>
        <w:t>.1</w:t>
      </w:r>
      <w:r w:rsidR="003C75F0">
        <w:rPr>
          <w:rStyle w:val="Nagwek2Znak"/>
          <w:rFonts w:asciiTheme="minorHAnsi" w:eastAsia="Calibri" w:hAnsiTheme="minorHAnsi"/>
          <w:color w:val="1F497D" w:themeColor="text2"/>
        </w:rPr>
        <w:t>3</w:t>
      </w:r>
      <w:r w:rsidRPr="00DD3434">
        <w:rPr>
          <w:rStyle w:val="Nagwek2Znak"/>
          <w:rFonts w:asciiTheme="minorHAnsi" w:eastAsia="Calibri" w:hAnsiTheme="minorHAnsi"/>
          <w:color w:val="1F497D" w:themeColor="text2"/>
        </w:rPr>
        <w:t>.</w:t>
      </w:r>
      <w:r w:rsidRPr="00DD3434">
        <w:rPr>
          <w:rFonts w:asciiTheme="minorHAnsi" w:hAnsiTheme="minorHAnsi"/>
          <w:color w:val="1F497D" w:themeColor="text2"/>
        </w:rPr>
        <w:t xml:space="preserve"> </w:t>
      </w:r>
      <w:r w:rsidRPr="00DD3434">
        <w:rPr>
          <w:rFonts w:asciiTheme="minorHAnsi" w:hAnsiTheme="minorHAnsi"/>
        </w:rPr>
        <w:t>W przypadku, gdy informacje zawarte w ofercie</w:t>
      </w:r>
      <w:r w:rsidR="00967C6C" w:rsidRPr="00DD3434">
        <w:rPr>
          <w:rFonts w:asciiTheme="minorHAnsi" w:hAnsiTheme="minorHAnsi"/>
        </w:rPr>
        <w:t xml:space="preserve"> lub </w:t>
      </w:r>
      <w:r w:rsidR="001C4F67" w:rsidRPr="00DD3434">
        <w:rPr>
          <w:rFonts w:asciiTheme="minorHAnsi" w:hAnsiTheme="minorHAnsi"/>
        </w:rPr>
        <w:t xml:space="preserve">składane Zamawiającemu </w:t>
      </w:r>
      <w:r w:rsidR="00967C6C" w:rsidRPr="00DD3434">
        <w:rPr>
          <w:rFonts w:asciiTheme="minorHAnsi" w:hAnsiTheme="minorHAnsi"/>
        </w:rPr>
        <w:t xml:space="preserve">w związku </w:t>
      </w:r>
      <w:r w:rsidR="009E24E2" w:rsidRPr="00DD3434">
        <w:rPr>
          <w:rFonts w:asciiTheme="minorHAnsi" w:hAnsiTheme="minorHAnsi"/>
        </w:rPr>
        <w:br/>
      </w:r>
      <w:r w:rsidR="00967C6C" w:rsidRPr="00DD3434">
        <w:rPr>
          <w:rFonts w:asciiTheme="minorHAnsi" w:hAnsiTheme="minorHAnsi"/>
        </w:rPr>
        <w:t>z wyjaśnieniami,</w:t>
      </w:r>
      <w:r w:rsidRPr="00DD3434">
        <w:rPr>
          <w:rFonts w:asciiTheme="minorHAnsi" w:hAnsiTheme="minorHAnsi"/>
        </w:rPr>
        <w:t xml:space="preserve"> stanowią tajemnicę przedsiębiorstwa w rozumieniu przepisów ustawy </w:t>
      </w:r>
      <w:r w:rsidR="004270F3">
        <w:rPr>
          <w:rFonts w:asciiTheme="minorHAnsi" w:hAnsiTheme="minorHAnsi"/>
        </w:rPr>
        <w:br/>
      </w:r>
      <w:r w:rsidR="00DA3CAA" w:rsidRPr="00DD3434">
        <w:rPr>
          <w:rFonts w:asciiTheme="minorHAnsi" w:hAnsiTheme="minorHAnsi"/>
        </w:rPr>
        <w:t xml:space="preserve">z dnia 16 kwietnia 1993 r. </w:t>
      </w:r>
      <w:r w:rsidRPr="00DD3434">
        <w:rPr>
          <w:rFonts w:asciiTheme="minorHAnsi" w:hAnsiTheme="minorHAnsi"/>
        </w:rPr>
        <w:t>o zwalczaniu nieuczciwej konkurencji</w:t>
      </w:r>
      <w:r w:rsidR="00DA3CAA" w:rsidRPr="00DD3434">
        <w:rPr>
          <w:rFonts w:asciiTheme="minorHAnsi" w:hAnsiTheme="minorHAnsi"/>
        </w:rPr>
        <w:t xml:space="preserve"> (Dz.U.2018.419 tj. z dnia 2018.02.26)</w:t>
      </w:r>
      <w:r w:rsidRPr="00DD3434">
        <w:rPr>
          <w:rFonts w:asciiTheme="minorHAnsi" w:hAnsiTheme="minorHAnsi"/>
        </w:rPr>
        <w:t xml:space="preserve">, co do których </w:t>
      </w:r>
      <w:r w:rsidR="003770AA" w:rsidRPr="00DD3434">
        <w:rPr>
          <w:rFonts w:asciiTheme="minorHAnsi" w:hAnsiTheme="minorHAnsi"/>
        </w:rPr>
        <w:t>W</w:t>
      </w:r>
      <w:r w:rsidRPr="00DD3434">
        <w:rPr>
          <w:rFonts w:asciiTheme="minorHAnsi" w:hAnsiTheme="minorHAnsi"/>
        </w:rPr>
        <w:t>ykonawca zastrzegł</w:t>
      </w:r>
      <w:r w:rsidR="005D2EE2" w:rsidRPr="00DD3434">
        <w:rPr>
          <w:rFonts w:asciiTheme="minorHAnsi" w:hAnsiTheme="minorHAnsi"/>
        </w:rPr>
        <w:t>,</w:t>
      </w:r>
      <w:r w:rsidRPr="00DD3434">
        <w:rPr>
          <w:rFonts w:asciiTheme="minorHAnsi" w:hAnsiTheme="minorHAnsi"/>
        </w:rPr>
        <w:t xml:space="preserve"> nie później </w:t>
      </w:r>
      <w:r w:rsidR="005D2EE2" w:rsidRPr="00DD3434">
        <w:rPr>
          <w:rFonts w:asciiTheme="minorHAnsi" w:hAnsiTheme="minorHAnsi"/>
        </w:rPr>
        <w:t xml:space="preserve">jednak </w:t>
      </w:r>
      <w:r w:rsidRPr="00DD3434">
        <w:rPr>
          <w:rFonts w:asciiTheme="minorHAnsi" w:hAnsiTheme="minorHAnsi"/>
        </w:rPr>
        <w:t xml:space="preserve">niż w terminie </w:t>
      </w:r>
      <w:r w:rsidR="00967C6C" w:rsidRPr="00DD3434">
        <w:rPr>
          <w:rFonts w:asciiTheme="minorHAnsi" w:hAnsiTheme="minorHAnsi"/>
        </w:rPr>
        <w:t xml:space="preserve">ich </w:t>
      </w:r>
      <w:r w:rsidRPr="00DD3434">
        <w:rPr>
          <w:rFonts w:asciiTheme="minorHAnsi" w:hAnsiTheme="minorHAnsi"/>
        </w:rPr>
        <w:t xml:space="preserve">składania, że nie mogą być udostępniane, muszą być </w:t>
      </w:r>
      <w:r w:rsidR="005D2EE2" w:rsidRPr="00DD3434">
        <w:rPr>
          <w:rFonts w:asciiTheme="minorHAnsi" w:hAnsiTheme="minorHAnsi"/>
        </w:rPr>
        <w:t xml:space="preserve">wyraźnie </w:t>
      </w:r>
      <w:r w:rsidRPr="00DD3434">
        <w:rPr>
          <w:rFonts w:asciiTheme="minorHAnsi" w:hAnsiTheme="minorHAnsi"/>
        </w:rPr>
        <w:t xml:space="preserve">oznaczone przez </w:t>
      </w:r>
      <w:r w:rsidR="005D2EE2" w:rsidRPr="00DD3434">
        <w:rPr>
          <w:rFonts w:asciiTheme="minorHAnsi" w:hAnsiTheme="minorHAnsi"/>
        </w:rPr>
        <w:t>W</w:t>
      </w:r>
      <w:r w:rsidRPr="00DD3434">
        <w:rPr>
          <w:rFonts w:asciiTheme="minorHAnsi" w:hAnsiTheme="minorHAnsi"/>
        </w:rPr>
        <w:t>ykonawcę klauzulą</w:t>
      </w:r>
      <w:r w:rsidR="005D2EE2" w:rsidRPr="00DD3434">
        <w:rPr>
          <w:rFonts w:asciiTheme="minorHAnsi" w:hAnsiTheme="minorHAnsi"/>
        </w:rPr>
        <w:t>:</w:t>
      </w:r>
      <w:r w:rsidRPr="00DD3434">
        <w:rPr>
          <w:rFonts w:asciiTheme="minorHAnsi" w:hAnsiTheme="minorHAnsi"/>
        </w:rPr>
        <w:t xml:space="preserve"> „Informacje stanowiące tajemnicę przedsiębiorstwa w rozumieniu art. 11 ust. 4 ustawy z dnia 16 kwietnia 1993 o zwalczaniu nieuczciwej konkurencji”</w:t>
      </w:r>
      <w:r w:rsidR="005D2EE2" w:rsidRPr="00DD3434">
        <w:rPr>
          <w:rFonts w:asciiTheme="minorHAnsi" w:hAnsiTheme="minorHAnsi"/>
        </w:rPr>
        <w:t xml:space="preserve"> oraz zawierać uzasadnienie wskazujące, iż takie zastrzeżone jest zasadne</w:t>
      </w:r>
      <w:r w:rsidRPr="00DD3434">
        <w:rPr>
          <w:rFonts w:asciiTheme="minorHAnsi" w:hAnsiTheme="minorHAnsi"/>
        </w:rPr>
        <w:t xml:space="preserve">, </w:t>
      </w:r>
      <w:r w:rsidR="009E24E2" w:rsidRPr="00DD3434">
        <w:rPr>
          <w:rFonts w:asciiTheme="minorHAnsi" w:hAnsiTheme="minorHAnsi"/>
        </w:rPr>
        <w:br/>
      </w:r>
      <w:r w:rsidRPr="00DD3434">
        <w:rPr>
          <w:rFonts w:asciiTheme="minorHAnsi" w:hAnsiTheme="minorHAnsi"/>
        </w:rPr>
        <w:t xml:space="preserve">w szczególności </w:t>
      </w:r>
      <w:r w:rsidR="005D2EE2" w:rsidRPr="00DD3434">
        <w:rPr>
          <w:rFonts w:asciiTheme="minorHAnsi" w:hAnsiTheme="minorHAnsi"/>
        </w:rPr>
        <w:t xml:space="preserve">wskazywać występowanie wszystkich łącznie </w:t>
      </w:r>
      <w:r w:rsidRPr="00DD3434">
        <w:rPr>
          <w:rFonts w:asciiTheme="minorHAnsi" w:hAnsiTheme="minorHAnsi"/>
        </w:rPr>
        <w:t>przesła</w:t>
      </w:r>
      <w:r w:rsidR="005D2EE2" w:rsidRPr="00DD3434">
        <w:rPr>
          <w:rFonts w:asciiTheme="minorHAnsi" w:hAnsiTheme="minorHAnsi"/>
        </w:rPr>
        <w:t>nek</w:t>
      </w:r>
      <w:r w:rsidRPr="00DD3434">
        <w:rPr>
          <w:rFonts w:asciiTheme="minorHAnsi" w:hAnsiTheme="minorHAnsi"/>
        </w:rPr>
        <w:t xml:space="preserve">, o których mowa </w:t>
      </w:r>
      <w:r w:rsidR="00593E7C">
        <w:rPr>
          <w:rFonts w:asciiTheme="minorHAnsi" w:hAnsiTheme="minorHAnsi"/>
        </w:rPr>
        <w:br/>
      </w:r>
      <w:r w:rsidRPr="00DD3434">
        <w:rPr>
          <w:rFonts w:asciiTheme="minorHAnsi" w:hAnsiTheme="minorHAnsi"/>
        </w:rPr>
        <w:t>w art. 11 ust. 4 ustawy</w:t>
      </w:r>
      <w:r w:rsidR="00DD25BE" w:rsidRPr="00DD3434">
        <w:rPr>
          <w:rFonts w:asciiTheme="minorHAnsi" w:hAnsiTheme="minorHAnsi"/>
        </w:rPr>
        <w:t xml:space="preserve"> </w:t>
      </w:r>
      <w:r w:rsidRPr="00DD3434">
        <w:rPr>
          <w:rFonts w:asciiTheme="minorHAnsi" w:hAnsiTheme="minorHAnsi"/>
        </w:rPr>
        <w:t xml:space="preserve">o zwalczaniu nieuczciwej konkurencji, zgodnie z którym </w:t>
      </w:r>
      <w:r w:rsidR="005D2EE2" w:rsidRPr="00DD3434">
        <w:rPr>
          <w:rFonts w:asciiTheme="minorHAnsi" w:hAnsiTheme="minorHAnsi"/>
        </w:rPr>
        <w:t>„</w:t>
      </w:r>
      <w:r w:rsidRPr="00DD3434">
        <w:rPr>
          <w:rFonts w:asciiTheme="minorHAnsi" w:hAnsiTheme="minorHAnsi"/>
        </w:rPr>
        <w:t>tajemnicę przedsiębiorstwa</w:t>
      </w:r>
      <w:r w:rsidR="005D2EE2" w:rsidRPr="00DD3434">
        <w:rPr>
          <w:rFonts w:asciiTheme="minorHAnsi" w:hAnsiTheme="minorHAnsi"/>
        </w:rPr>
        <w:t>”</w:t>
      </w:r>
      <w:r w:rsidRPr="00DD3434">
        <w:rPr>
          <w:rFonts w:asciiTheme="minorHAnsi" w:hAnsiTheme="minorHAnsi"/>
        </w:rPr>
        <w:t xml:space="preserve"> stanowi określona informacja, jeżeli spełnia łącznie 3 warunki: </w:t>
      </w:r>
    </w:p>
    <w:p w:rsidR="007E69CA" w:rsidRPr="00DD3434" w:rsidRDefault="007E69CA" w:rsidP="00BA02CF">
      <w:pPr>
        <w:pStyle w:val="Akapitzlist"/>
        <w:numPr>
          <w:ilvl w:val="0"/>
          <w:numId w:val="17"/>
        </w:numPr>
        <w:spacing w:after="0" w:line="240" w:lineRule="auto"/>
        <w:jc w:val="both"/>
        <w:rPr>
          <w:rFonts w:asciiTheme="minorHAnsi" w:hAnsiTheme="minorHAnsi"/>
          <w:b w:val="0"/>
          <w:color w:val="auto"/>
          <w:sz w:val="22"/>
        </w:rPr>
      </w:pPr>
      <w:r w:rsidRPr="00DD3434">
        <w:rPr>
          <w:rFonts w:asciiTheme="minorHAnsi" w:hAnsiTheme="minorHAnsi"/>
          <w:b w:val="0"/>
          <w:color w:val="auto"/>
          <w:sz w:val="22"/>
        </w:rPr>
        <w:t xml:space="preserve">ma charakter techniczny, technologiczny, organizacyjny przedsiębiorstwa lub jest to inna informacja mająca wartość gospodarczą, </w:t>
      </w:r>
    </w:p>
    <w:p w:rsidR="007E69CA" w:rsidRPr="00DD3434" w:rsidRDefault="007E69CA" w:rsidP="00BA02CF">
      <w:pPr>
        <w:pStyle w:val="Akapitzlist"/>
        <w:numPr>
          <w:ilvl w:val="0"/>
          <w:numId w:val="17"/>
        </w:numPr>
        <w:spacing w:after="0" w:line="240" w:lineRule="auto"/>
        <w:jc w:val="both"/>
        <w:rPr>
          <w:rFonts w:asciiTheme="minorHAnsi" w:hAnsiTheme="minorHAnsi"/>
          <w:b w:val="0"/>
          <w:color w:val="auto"/>
          <w:sz w:val="22"/>
        </w:rPr>
      </w:pPr>
      <w:r w:rsidRPr="00DD3434">
        <w:rPr>
          <w:rFonts w:asciiTheme="minorHAnsi" w:hAnsiTheme="minorHAnsi"/>
          <w:b w:val="0"/>
          <w:color w:val="auto"/>
          <w:sz w:val="22"/>
        </w:rPr>
        <w:t xml:space="preserve">nie została ujawniona do wiadomości publicznej, </w:t>
      </w:r>
    </w:p>
    <w:p w:rsidR="007E69CA" w:rsidRPr="00DD3434" w:rsidRDefault="007E69CA" w:rsidP="00BA02CF">
      <w:pPr>
        <w:pStyle w:val="Akapitzlist"/>
        <w:numPr>
          <w:ilvl w:val="0"/>
          <w:numId w:val="17"/>
        </w:numPr>
        <w:spacing w:after="0" w:line="240" w:lineRule="auto"/>
        <w:jc w:val="both"/>
        <w:rPr>
          <w:rFonts w:asciiTheme="minorHAnsi" w:hAnsiTheme="minorHAnsi"/>
          <w:b w:val="0"/>
          <w:color w:val="auto"/>
          <w:sz w:val="22"/>
        </w:rPr>
      </w:pPr>
      <w:r w:rsidRPr="00DD3434">
        <w:rPr>
          <w:rFonts w:asciiTheme="minorHAnsi" w:hAnsiTheme="minorHAnsi"/>
          <w:b w:val="0"/>
          <w:color w:val="auto"/>
          <w:sz w:val="22"/>
        </w:rPr>
        <w:t>podjęto w stosunku do niej niezbędne działan</w:t>
      </w:r>
      <w:r w:rsidR="00370BD1" w:rsidRPr="00DD3434">
        <w:rPr>
          <w:rFonts w:asciiTheme="minorHAnsi" w:hAnsiTheme="minorHAnsi"/>
          <w:b w:val="0"/>
          <w:color w:val="auto"/>
          <w:sz w:val="22"/>
        </w:rPr>
        <w:t>ia w celu zachowania poufności.</w:t>
      </w:r>
    </w:p>
    <w:p w:rsidR="00370BD1" w:rsidRPr="00DD3434" w:rsidRDefault="00370BD1" w:rsidP="00370BD1">
      <w:pPr>
        <w:spacing w:after="0" w:line="240" w:lineRule="auto"/>
        <w:jc w:val="both"/>
        <w:rPr>
          <w:rFonts w:asciiTheme="minorHAnsi" w:hAnsiTheme="minorHAnsi"/>
        </w:rPr>
      </w:pPr>
    </w:p>
    <w:p w:rsidR="007E69CA" w:rsidRPr="00DD3434" w:rsidRDefault="007E69CA" w:rsidP="00D439F2">
      <w:pPr>
        <w:spacing w:line="240" w:lineRule="auto"/>
        <w:jc w:val="both"/>
        <w:rPr>
          <w:rFonts w:asciiTheme="minorHAnsi" w:hAnsiTheme="minorHAnsi"/>
        </w:rPr>
      </w:pPr>
      <w:r w:rsidRPr="00DD3434">
        <w:rPr>
          <w:rFonts w:asciiTheme="minorHAnsi" w:hAnsiTheme="minorHAnsi"/>
        </w:rPr>
        <w:t xml:space="preserve">Zaleca się, aby informacje stanowiące tajemnicę przedsiębiorstwa były trwale spięte i oddzielone </w:t>
      </w:r>
      <w:r w:rsidR="004270F3">
        <w:rPr>
          <w:rFonts w:asciiTheme="minorHAnsi" w:hAnsiTheme="minorHAnsi"/>
        </w:rPr>
        <w:br/>
      </w:r>
      <w:r w:rsidRPr="00DD3434">
        <w:rPr>
          <w:rFonts w:asciiTheme="minorHAnsi" w:hAnsiTheme="minorHAnsi"/>
        </w:rPr>
        <w:t xml:space="preserve">od pozostałej (jawnej) części oferty. Wykonawca nie może zastrzec informacji, o których mowa </w:t>
      </w:r>
      <w:r w:rsidR="004270F3">
        <w:rPr>
          <w:rFonts w:asciiTheme="minorHAnsi" w:hAnsiTheme="minorHAnsi"/>
        </w:rPr>
        <w:br/>
      </w:r>
      <w:r w:rsidRPr="00DD3434">
        <w:rPr>
          <w:rFonts w:asciiTheme="minorHAnsi" w:hAnsiTheme="minorHAnsi"/>
        </w:rPr>
        <w:t xml:space="preserve">w art. 86 ust. 4 ustawy. </w:t>
      </w:r>
    </w:p>
    <w:p w:rsidR="007E69CA" w:rsidRPr="00DD3434" w:rsidRDefault="007E69CA"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9A6B57" w:rsidRPr="00DD3434">
        <w:rPr>
          <w:rStyle w:val="Nagwek2Znak"/>
          <w:rFonts w:asciiTheme="minorHAnsi" w:eastAsia="Calibri" w:hAnsiTheme="minorHAnsi"/>
          <w:color w:val="1F497D" w:themeColor="text2"/>
        </w:rPr>
        <w:t>2</w:t>
      </w:r>
      <w:r w:rsidRPr="00DD3434">
        <w:rPr>
          <w:rStyle w:val="Nagwek2Znak"/>
          <w:rFonts w:asciiTheme="minorHAnsi" w:eastAsia="Calibri" w:hAnsiTheme="minorHAnsi"/>
          <w:color w:val="1F497D" w:themeColor="text2"/>
        </w:rPr>
        <w:t>.1</w:t>
      </w:r>
      <w:r w:rsidR="003C75F0">
        <w:rPr>
          <w:rStyle w:val="Nagwek2Znak"/>
          <w:rFonts w:asciiTheme="minorHAnsi" w:eastAsia="Calibri" w:hAnsiTheme="minorHAnsi"/>
          <w:color w:val="1F497D" w:themeColor="text2"/>
        </w:rPr>
        <w:t>4</w:t>
      </w:r>
      <w:r w:rsidRPr="00DD3434">
        <w:rPr>
          <w:rStyle w:val="Nagwek2Znak"/>
          <w:rFonts w:asciiTheme="minorHAnsi" w:eastAsia="Calibri" w:hAnsiTheme="minorHAnsi"/>
          <w:color w:val="1F497D" w:themeColor="text2"/>
        </w:rPr>
        <w:t>.</w:t>
      </w:r>
      <w:r w:rsidRPr="00DD3434">
        <w:rPr>
          <w:rFonts w:asciiTheme="minorHAnsi" w:hAnsiTheme="minorHAnsi"/>
          <w:color w:val="1F497D" w:themeColor="text2"/>
        </w:rPr>
        <w:t xml:space="preserve"> </w:t>
      </w:r>
      <w:r w:rsidRPr="00DD3434">
        <w:rPr>
          <w:rFonts w:asciiTheme="minorHAnsi" w:hAnsiTheme="minorHAnsi"/>
        </w:rPr>
        <w:t xml:space="preserve">Oferta musi zawierać: </w:t>
      </w:r>
    </w:p>
    <w:p w:rsidR="00F17E83" w:rsidRDefault="00E1001E" w:rsidP="00BA02CF">
      <w:pPr>
        <w:pStyle w:val="Akapitzlist"/>
        <w:numPr>
          <w:ilvl w:val="0"/>
          <w:numId w:val="18"/>
        </w:numPr>
        <w:spacing w:line="240" w:lineRule="auto"/>
        <w:jc w:val="both"/>
        <w:rPr>
          <w:rFonts w:asciiTheme="minorHAnsi" w:hAnsiTheme="minorHAnsi"/>
          <w:b w:val="0"/>
          <w:color w:val="auto"/>
          <w:sz w:val="22"/>
        </w:rPr>
      </w:pPr>
      <w:r w:rsidRPr="00F17E83">
        <w:rPr>
          <w:rFonts w:asciiTheme="minorHAnsi" w:hAnsiTheme="minorHAnsi"/>
          <w:color w:val="auto"/>
          <w:sz w:val="22"/>
        </w:rPr>
        <w:t>Formularz ofertowy</w:t>
      </w:r>
      <w:r w:rsidR="00F17E83">
        <w:rPr>
          <w:rFonts w:asciiTheme="minorHAnsi" w:hAnsiTheme="minorHAnsi"/>
          <w:color w:val="auto"/>
          <w:sz w:val="22"/>
        </w:rPr>
        <w:t xml:space="preserve"> -</w:t>
      </w:r>
      <w:r w:rsidR="00F17E83" w:rsidRPr="00F17E83">
        <w:rPr>
          <w:rFonts w:asciiTheme="minorHAnsi" w:hAnsiTheme="minorHAnsi"/>
          <w:color w:val="auto"/>
          <w:sz w:val="22"/>
        </w:rPr>
        <w:t xml:space="preserve"> </w:t>
      </w:r>
      <w:r w:rsidR="00F17E83" w:rsidRPr="003C75F0">
        <w:rPr>
          <w:rFonts w:asciiTheme="minorHAnsi" w:hAnsiTheme="minorHAnsi"/>
          <w:color w:val="auto"/>
          <w:sz w:val="22"/>
        </w:rPr>
        <w:t xml:space="preserve">Załącznik nr </w:t>
      </w:r>
      <w:r w:rsidR="007D67E9">
        <w:rPr>
          <w:rFonts w:asciiTheme="minorHAnsi" w:hAnsiTheme="minorHAnsi"/>
          <w:color w:val="auto"/>
          <w:sz w:val="22"/>
        </w:rPr>
        <w:t>3</w:t>
      </w:r>
      <w:r w:rsidR="00F17E83">
        <w:rPr>
          <w:rFonts w:asciiTheme="minorHAnsi" w:hAnsiTheme="minorHAnsi"/>
          <w:color w:val="auto"/>
          <w:sz w:val="22"/>
        </w:rPr>
        <w:t xml:space="preserve"> </w:t>
      </w:r>
      <w:r w:rsidR="00F17E83" w:rsidRPr="00F17E83">
        <w:rPr>
          <w:rFonts w:asciiTheme="minorHAnsi" w:hAnsiTheme="minorHAnsi"/>
          <w:b w:val="0"/>
          <w:color w:val="auto"/>
          <w:sz w:val="22"/>
        </w:rPr>
        <w:t>do SIWZ</w:t>
      </w:r>
      <w:r w:rsidR="006E76ED" w:rsidRPr="003C75F0">
        <w:rPr>
          <w:rFonts w:asciiTheme="minorHAnsi" w:hAnsiTheme="minorHAnsi"/>
          <w:b w:val="0"/>
          <w:color w:val="auto"/>
          <w:sz w:val="22"/>
        </w:rPr>
        <w:t xml:space="preserve">, </w:t>
      </w:r>
    </w:p>
    <w:p w:rsidR="007E69CA" w:rsidRPr="00DD3434" w:rsidRDefault="007E69CA" w:rsidP="00BA02CF">
      <w:pPr>
        <w:pStyle w:val="Akapitzlist"/>
        <w:numPr>
          <w:ilvl w:val="0"/>
          <w:numId w:val="18"/>
        </w:numPr>
        <w:spacing w:line="240" w:lineRule="auto"/>
        <w:jc w:val="both"/>
        <w:rPr>
          <w:rFonts w:asciiTheme="minorHAnsi" w:hAnsiTheme="minorHAnsi"/>
          <w:b w:val="0"/>
          <w:color w:val="auto"/>
          <w:sz w:val="22"/>
        </w:rPr>
      </w:pPr>
      <w:r w:rsidRPr="00DD3434">
        <w:rPr>
          <w:rFonts w:asciiTheme="minorHAnsi" w:hAnsiTheme="minorHAnsi"/>
          <w:b w:val="0"/>
          <w:color w:val="auto"/>
          <w:sz w:val="22"/>
        </w:rPr>
        <w:t xml:space="preserve">Pełnomocnictwo do reprezentowania wszystkich Wykonawców wspólnie ubiegających się </w:t>
      </w:r>
      <w:r w:rsidR="009E24E2" w:rsidRPr="00DD3434">
        <w:rPr>
          <w:rFonts w:asciiTheme="minorHAnsi" w:hAnsiTheme="minorHAnsi"/>
          <w:b w:val="0"/>
          <w:color w:val="auto"/>
          <w:sz w:val="22"/>
        </w:rPr>
        <w:br/>
      </w:r>
      <w:r w:rsidRPr="00DD3434">
        <w:rPr>
          <w:rFonts w:asciiTheme="minorHAnsi" w:hAnsiTheme="minorHAnsi"/>
          <w:b w:val="0"/>
          <w:color w:val="auto"/>
          <w:sz w:val="22"/>
        </w:rPr>
        <w:t xml:space="preserve">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(jeżeli dotyczy); </w:t>
      </w:r>
    </w:p>
    <w:p w:rsidR="007E69CA" w:rsidRPr="00DD3434" w:rsidRDefault="007E69CA" w:rsidP="00BA02CF">
      <w:pPr>
        <w:pStyle w:val="Akapitzlist"/>
        <w:numPr>
          <w:ilvl w:val="0"/>
          <w:numId w:val="18"/>
        </w:numPr>
        <w:spacing w:line="240" w:lineRule="auto"/>
        <w:jc w:val="both"/>
        <w:rPr>
          <w:rFonts w:asciiTheme="minorHAnsi" w:hAnsiTheme="minorHAnsi"/>
          <w:b w:val="0"/>
          <w:color w:val="auto"/>
          <w:sz w:val="22"/>
        </w:rPr>
      </w:pPr>
      <w:r w:rsidRPr="00DD3434">
        <w:rPr>
          <w:rFonts w:asciiTheme="minorHAnsi" w:hAnsiTheme="minorHAnsi"/>
          <w:b w:val="0"/>
          <w:color w:val="auto"/>
          <w:sz w:val="22"/>
        </w:rPr>
        <w:t xml:space="preserve">Dokumenty, z których wynika prawo do podpisania oferty (oryginał lub kopia potwierdzona </w:t>
      </w:r>
      <w:r w:rsidR="004270F3">
        <w:rPr>
          <w:rFonts w:asciiTheme="minorHAnsi" w:hAnsiTheme="minorHAnsi"/>
          <w:b w:val="0"/>
          <w:color w:val="auto"/>
          <w:sz w:val="22"/>
        </w:rPr>
        <w:br/>
      </w:r>
      <w:r w:rsidRPr="00DD3434">
        <w:rPr>
          <w:rFonts w:asciiTheme="minorHAnsi" w:hAnsiTheme="minorHAnsi"/>
          <w:b w:val="0"/>
          <w:color w:val="auto"/>
          <w:sz w:val="22"/>
        </w:rPr>
        <w:t xml:space="preserve">za zgodność z oryginałem przez notariusza) względnie do podpisania innych dokumentów składanych wraz z ofertą, chyba, że </w:t>
      </w:r>
      <w:r w:rsidR="00B54CCE" w:rsidRPr="00DD3434">
        <w:rPr>
          <w:rFonts w:asciiTheme="minorHAnsi" w:hAnsiTheme="minorHAnsi"/>
          <w:b w:val="0"/>
          <w:color w:val="auto"/>
          <w:sz w:val="22"/>
        </w:rPr>
        <w:t>Z</w:t>
      </w:r>
      <w:r w:rsidRPr="00DD3434">
        <w:rPr>
          <w:rFonts w:asciiTheme="minorHAnsi" w:hAnsiTheme="minorHAnsi"/>
          <w:b w:val="0"/>
          <w:color w:val="auto"/>
          <w:sz w:val="22"/>
        </w:rPr>
        <w:t xml:space="preserve">amawiający może je uzyskać w szczególności za pomocą bezpłatnych i ogólnodostępnych baz danych, w szczególności rejestrów publicznych </w:t>
      </w:r>
      <w:r w:rsidR="009E24E2" w:rsidRPr="00DD3434">
        <w:rPr>
          <w:rFonts w:asciiTheme="minorHAnsi" w:hAnsiTheme="minorHAnsi"/>
          <w:b w:val="0"/>
          <w:color w:val="auto"/>
          <w:sz w:val="22"/>
        </w:rPr>
        <w:br/>
      </w:r>
      <w:r w:rsidRPr="00DD3434">
        <w:rPr>
          <w:rFonts w:asciiTheme="minorHAnsi" w:hAnsiTheme="minorHAnsi"/>
          <w:b w:val="0"/>
          <w:color w:val="auto"/>
          <w:sz w:val="22"/>
        </w:rPr>
        <w:t xml:space="preserve">w rozumieniu ustawy z dnia 17 lutego 2005 r. o informatyzacji działalności podmiotów realizujących zadania publiczne Dz.U. z 2014 poz. 1114 oraz z 2016 poz. 352), a </w:t>
      </w:r>
      <w:r w:rsidR="005D1E7F" w:rsidRPr="00DD3434">
        <w:rPr>
          <w:rFonts w:asciiTheme="minorHAnsi" w:hAnsiTheme="minorHAnsi"/>
          <w:b w:val="0"/>
          <w:color w:val="auto"/>
          <w:sz w:val="22"/>
        </w:rPr>
        <w:t>W</w:t>
      </w:r>
      <w:r w:rsidRPr="00DD3434">
        <w:rPr>
          <w:rFonts w:asciiTheme="minorHAnsi" w:hAnsiTheme="minorHAnsi"/>
          <w:b w:val="0"/>
          <w:color w:val="auto"/>
          <w:sz w:val="22"/>
        </w:rPr>
        <w:t xml:space="preserve">ykonawca wskazał to wraz ze złożeniem oferty; </w:t>
      </w:r>
    </w:p>
    <w:p w:rsidR="007E69CA" w:rsidRPr="00DD3434" w:rsidRDefault="007E69CA" w:rsidP="00BA02CF">
      <w:pPr>
        <w:pStyle w:val="Akapitzlist"/>
        <w:numPr>
          <w:ilvl w:val="0"/>
          <w:numId w:val="18"/>
        </w:numPr>
        <w:spacing w:line="240" w:lineRule="auto"/>
        <w:jc w:val="both"/>
        <w:rPr>
          <w:rFonts w:asciiTheme="minorHAnsi" w:hAnsiTheme="minorHAnsi"/>
          <w:b w:val="0"/>
          <w:color w:val="auto"/>
          <w:sz w:val="22"/>
        </w:rPr>
      </w:pPr>
      <w:r w:rsidRPr="00DD3434">
        <w:rPr>
          <w:rFonts w:asciiTheme="minorHAnsi" w:hAnsiTheme="minorHAnsi"/>
          <w:b w:val="0"/>
          <w:color w:val="auto"/>
          <w:sz w:val="22"/>
        </w:rPr>
        <w:t xml:space="preserve">Oświadczenia i dokumenty, o których mowa w pkt. </w:t>
      </w:r>
      <w:r w:rsidR="00B92663" w:rsidRPr="00DD3434">
        <w:rPr>
          <w:rFonts w:asciiTheme="minorHAnsi" w:hAnsiTheme="minorHAnsi"/>
          <w:b w:val="0"/>
          <w:color w:val="auto"/>
          <w:sz w:val="22"/>
        </w:rPr>
        <w:t xml:space="preserve">7 </w:t>
      </w:r>
      <w:r w:rsidRPr="00DD3434">
        <w:rPr>
          <w:rFonts w:asciiTheme="minorHAnsi" w:hAnsiTheme="minorHAnsi"/>
          <w:b w:val="0"/>
          <w:color w:val="auto"/>
          <w:sz w:val="22"/>
        </w:rPr>
        <w:t>.1 SIWZ;</w:t>
      </w:r>
    </w:p>
    <w:p w:rsidR="007E69CA" w:rsidRPr="00DD3434" w:rsidRDefault="007E69CA" w:rsidP="00BA02CF">
      <w:pPr>
        <w:pStyle w:val="Akapitzlist"/>
        <w:numPr>
          <w:ilvl w:val="0"/>
          <w:numId w:val="18"/>
        </w:numPr>
        <w:spacing w:line="240" w:lineRule="auto"/>
        <w:jc w:val="both"/>
        <w:rPr>
          <w:rFonts w:asciiTheme="minorHAnsi" w:hAnsiTheme="minorHAnsi"/>
          <w:b w:val="0"/>
          <w:color w:val="auto"/>
          <w:sz w:val="22"/>
        </w:rPr>
      </w:pPr>
      <w:r w:rsidRPr="00DD3434">
        <w:rPr>
          <w:rFonts w:asciiTheme="minorHAnsi" w:hAnsiTheme="minorHAnsi"/>
          <w:b w:val="0"/>
          <w:color w:val="auto"/>
          <w:sz w:val="22"/>
        </w:rPr>
        <w:t xml:space="preserve">Zaleca się dołączenie do oferty kserokopii dokumentu potwierdzającego dokonanie przelewu          w przypadku wniesienia wadium w formie pieniężnej – </w:t>
      </w:r>
      <w:r w:rsidRPr="00F17E83">
        <w:rPr>
          <w:rFonts w:asciiTheme="minorHAnsi" w:hAnsiTheme="minorHAnsi"/>
          <w:b w:val="0"/>
          <w:color w:val="auto"/>
          <w:sz w:val="22"/>
          <w:u w:val="single"/>
        </w:rPr>
        <w:t>o ile dotyczy</w:t>
      </w:r>
      <w:r w:rsidRPr="00DD3434">
        <w:rPr>
          <w:rFonts w:asciiTheme="minorHAnsi" w:hAnsiTheme="minorHAnsi"/>
          <w:b w:val="0"/>
          <w:color w:val="auto"/>
          <w:sz w:val="22"/>
        </w:rPr>
        <w:t>;</w:t>
      </w:r>
    </w:p>
    <w:p w:rsidR="006F7FAB" w:rsidRPr="006F7FAB" w:rsidRDefault="007E69CA" w:rsidP="00BA02CF">
      <w:pPr>
        <w:pStyle w:val="Akapitzlist"/>
        <w:numPr>
          <w:ilvl w:val="0"/>
          <w:numId w:val="18"/>
        </w:numPr>
        <w:spacing w:line="240" w:lineRule="auto"/>
        <w:jc w:val="both"/>
        <w:rPr>
          <w:rFonts w:asciiTheme="minorHAnsi" w:hAnsiTheme="minorHAnsi"/>
          <w:b w:val="0"/>
          <w:color w:val="auto"/>
          <w:sz w:val="22"/>
        </w:rPr>
      </w:pPr>
      <w:r w:rsidRPr="00DD3434">
        <w:rPr>
          <w:rFonts w:asciiTheme="minorHAnsi" w:hAnsiTheme="minorHAnsi"/>
          <w:b w:val="0"/>
          <w:color w:val="auto"/>
          <w:sz w:val="22"/>
        </w:rPr>
        <w:t>Zobowiązanie</w:t>
      </w:r>
      <w:r w:rsidRPr="003C75F0">
        <w:rPr>
          <w:rFonts w:asciiTheme="minorHAnsi" w:hAnsiTheme="minorHAnsi"/>
          <w:b w:val="0"/>
          <w:color w:val="auto"/>
          <w:sz w:val="22"/>
        </w:rPr>
        <w:t xml:space="preserve">, o którym mowa w pkt </w:t>
      </w:r>
      <w:r w:rsidR="00B92663" w:rsidRPr="003C75F0">
        <w:rPr>
          <w:rFonts w:asciiTheme="minorHAnsi" w:hAnsiTheme="minorHAnsi"/>
          <w:b w:val="0"/>
          <w:color w:val="auto"/>
          <w:sz w:val="22"/>
        </w:rPr>
        <w:t>8</w:t>
      </w:r>
      <w:r w:rsidRPr="003C75F0">
        <w:rPr>
          <w:rFonts w:asciiTheme="minorHAnsi" w:hAnsiTheme="minorHAnsi"/>
          <w:b w:val="0"/>
          <w:color w:val="auto"/>
          <w:sz w:val="22"/>
        </w:rPr>
        <w:t>.2 SIWZ (jeżeli dotyczy)</w:t>
      </w:r>
      <w:r w:rsidR="006477E8" w:rsidRPr="003C75F0">
        <w:rPr>
          <w:rFonts w:asciiTheme="minorHAnsi" w:hAnsiTheme="minorHAnsi"/>
          <w:b w:val="0"/>
          <w:color w:val="auto"/>
          <w:sz w:val="22"/>
        </w:rPr>
        <w:t xml:space="preserve"> </w:t>
      </w:r>
      <w:r w:rsidRPr="003C75F0">
        <w:rPr>
          <w:rFonts w:asciiTheme="minorHAnsi" w:hAnsiTheme="minorHAnsi"/>
          <w:b w:val="0"/>
          <w:color w:val="auto"/>
          <w:sz w:val="22"/>
        </w:rPr>
        <w:t xml:space="preserve">- sporządzone według wzoru stanowiącego </w:t>
      </w:r>
      <w:r w:rsidRPr="003C75F0">
        <w:rPr>
          <w:rFonts w:asciiTheme="minorHAnsi" w:hAnsiTheme="minorHAnsi"/>
          <w:bCs/>
          <w:color w:val="auto"/>
          <w:sz w:val="22"/>
        </w:rPr>
        <w:t>Załącznik</w:t>
      </w:r>
      <w:r w:rsidRPr="003C75F0">
        <w:rPr>
          <w:rFonts w:asciiTheme="minorHAnsi" w:hAnsiTheme="minorHAnsi"/>
          <w:b w:val="0"/>
          <w:color w:val="auto"/>
          <w:sz w:val="22"/>
        </w:rPr>
        <w:t xml:space="preserve"> </w:t>
      </w:r>
      <w:r w:rsidRPr="003C75F0">
        <w:rPr>
          <w:rFonts w:asciiTheme="minorHAnsi" w:hAnsiTheme="minorHAnsi"/>
          <w:color w:val="auto"/>
          <w:sz w:val="22"/>
        </w:rPr>
        <w:t>Nr 7 do SIWZ</w:t>
      </w:r>
      <w:r w:rsidR="006F7FAB">
        <w:rPr>
          <w:rFonts w:asciiTheme="minorHAnsi" w:hAnsiTheme="minorHAnsi"/>
          <w:color w:val="auto"/>
          <w:sz w:val="22"/>
        </w:rPr>
        <w:t>,</w:t>
      </w:r>
    </w:p>
    <w:p w:rsidR="007E69CA" w:rsidRPr="00DD3434" w:rsidRDefault="006F7FAB" w:rsidP="00BA02CF">
      <w:pPr>
        <w:pStyle w:val="Akapitzlist"/>
        <w:numPr>
          <w:ilvl w:val="0"/>
          <w:numId w:val="18"/>
        </w:numPr>
        <w:spacing w:line="240" w:lineRule="auto"/>
        <w:jc w:val="both"/>
        <w:rPr>
          <w:rFonts w:asciiTheme="minorHAnsi" w:hAnsiTheme="minorHAnsi"/>
          <w:b w:val="0"/>
          <w:color w:val="auto"/>
          <w:sz w:val="22"/>
        </w:rPr>
      </w:pPr>
      <w:r>
        <w:rPr>
          <w:rFonts w:asciiTheme="minorHAnsi" w:hAnsiTheme="minorHAnsi"/>
          <w:b w:val="0"/>
          <w:color w:val="auto"/>
          <w:sz w:val="22"/>
        </w:rPr>
        <w:t xml:space="preserve">Oświadczenie RODO stanowiące </w:t>
      </w:r>
      <w:r w:rsidRPr="006F7FAB">
        <w:rPr>
          <w:rFonts w:asciiTheme="minorHAnsi" w:hAnsiTheme="minorHAnsi"/>
          <w:color w:val="auto"/>
          <w:sz w:val="22"/>
        </w:rPr>
        <w:t>Załącznik Nr 1 do SIWZ</w:t>
      </w:r>
      <w:r w:rsidR="007E69CA" w:rsidRPr="003C75F0">
        <w:rPr>
          <w:rFonts w:asciiTheme="minorHAnsi" w:hAnsiTheme="minorHAnsi"/>
          <w:color w:val="auto"/>
          <w:sz w:val="22"/>
        </w:rPr>
        <w:t>.</w:t>
      </w:r>
    </w:p>
    <w:p w:rsidR="007E69CA" w:rsidRPr="00DD3434" w:rsidRDefault="007E69CA"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9A6B57" w:rsidRPr="00DD3434">
        <w:rPr>
          <w:rStyle w:val="Nagwek2Znak"/>
          <w:rFonts w:asciiTheme="minorHAnsi" w:eastAsia="Calibri" w:hAnsiTheme="minorHAnsi"/>
          <w:color w:val="1F497D" w:themeColor="text2"/>
        </w:rPr>
        <w:t>2</w:t>
      </w:r>
      <w:r w:rsidRPr="00DD3434">
        <w:rPr>
          <w:rStyle w:val="Nagwek2Znak"/>
          <w:rFonts w:asciiTheme="minorHAnsi" w:eastAsia="Calibri" w:hAnsiTheme="minorHAnsi"/>
          <w:color w:val="1F497D" w:themeColor="text2"/>
        </w:rPr>
        <w:t>.1</w:t>
      </w:r>
      <w:r w:rsidR="003C75F0">
        <w:rPr>
          <w:rStyle w:val="Nagwek2Znak"/>
          <w:rFonts w:asciiTheme="minorHAnsi" w:eastAsia="Calibri" w:hAnsiTheme="minorHAnsi"/>
          <w:color w:val="1F497D" w:themeColor="text2"/>
        </w:rPr>
        <w:t>5</w:t>
      </w:r>
      <w:r w:rsidRPr="00DD3434">
        <w:rPr>
          <w:rStyle w:val="Nagwek2Znak"/>
          <w:rFonts w:asciiTheme="minorHAnsi" w:eastAsia="Calibri" w:hAnsiTheme="minorHAnsi"/>
          <w:color w:val="1F497D" w:themeColor="text2"/>
        </w:rPr>
        <w:t>.</w:t>
      </w:r>
      <w:r w:rsidRPr="00DD3434">
        <w:rPr>
          <w:rFonts w:asciiTheme="minorHAnsi" w:hAnsiTheme="minorHAnsi"/>
          <w:color w:val="1F497D" w:themeColor="text2"/>
        </w:rPr>
        <w:t xml:space="preserve"> </w:t>
      </w:r>
      <w:r w:rsidRPr="00DD3434">
        <w:rPr>
          <w:rFonts w:asciiTheme="minorHAnsi" w:hAnsiTheme="minorHAnsi"/>
        </w:rPr>
        <w:t xml:space="preserve">Ofertę należy umieścić w kopercie/opakowaniu i zabezpieczyć w sposób uniemożliwiający zapoznanie się z jej zawartością bez naruszenia zabezpieczeń przed upływem terminu otwarcia ofert. Na kopercie/opakowaniu (w tym opakowaniu poczty kurierskiej) należy umieścić następujące oznaczenia: </w:t>
      </w:r>
    </w:p>
    <w:p w:rsidR="007E69CA" w:rsidRPr="00DD3434" w:rsidRDefault="007E69CA" w:rsidP="00BA02CF">
      <w:pPr>
        <w:pStyle w:val="Akapitzlist"/>
        <w:numPr>
          <w:ilvl w:val="0"/>
          <w:numId w:val="11"/>
        </w:numPr>
        <w:spacing w:after="0" w:line="240" w:lineRule="auto"/>
        <w:jc w:val="both"/>
        <w:rPr>
          <w:rFonts w:asciiTheme="minorHAnsi" w:hAnsiTheme="minorHAnsi"/>
          <w:b w:val="0"/>
          <w:color w:val="auto"/>
          <w:sz w:val="22"/>
        </w:rPr>
      </w:pPr>
      <w:r w:rsidRPr="00DD3434">
        <w:rPr>
          <w:rFonts w:asciiTheme="minorHAnsi" w:hAnsiTheme="minorHAnsi"/>
          <w:b w:val="0"/>
          <w:color w:val="auto"/>
          <w:sz w:val="22"/>
        </w:rPr>
        <w:t xml:space="preserve">nazwa, adres, numer telefonu i faksu </w:t>
      </w:r>
      <w:r w:rsidR="005D1E7F" w:rsidRPr="00DD3434">
        <w:rPr>
          <w:rFonts w:asciiTheme="minorHAnsi" w:hAnsiTheme="minorHAnsi"/>
          <w:b w:val="0"/>
          <w:color w:val="auto"/>
          <w:sz w:val="22"/>
        </w:rPr>
        <w:t>W</w:t>
      </w:r>
      <w:r w:rsidRPr="00DD3434">
        <w:rPr>
          <w:rFonts w:asciiTheme="minorHAnsi" w:hAnsiTheme="minorHAnsi"/>
          <w:b w:val="0"/>
          <w:color w:val="auto"/>
          <w:sz w:val="22"/>
        </w:rPr>
        <w:t xml:space="preserve">ykonawcy; </w:t>
      </w:r>
    </w:p>
    <w:p w:rsidR="00BF7645" w:rsidRPr="00DD3434" w:rsidRDefault="00BF7645" w:rsidP="00BA02CF">
      <w:pPr>
        <w:pStyle w:val="Akapitzlist"/>
        <w:numPr>
          <w:ilvl w:val="0"/>
          <w:numId w:val="11"/>
        </w:numPr>
        <w:spacing w:after="0" w:line="240" w:lineRule="auto"/>
        <w:jc w:val="both"/>
        <w:rPr>
          <w:rFonts w:asciiTheme="minorHAnsi" w:hAnsiTheme="minorHAnsi"/>
          <w:b w:val="0"/>
          <w:color w:val="auto"/>
          <w:sz w:val="22"/>
        </w:rPr>
      </w:pPr>
      <w:r w:rsidRPr="00DD3434">
        <w:rPr>
          <w:rFonts w:asciiTheme="minorHAnsi" w:hAnsiTheme="minorHAnsi"/>
          <w:b w:val="0"/>
          <w:color w:val="auto"/>
          <w:sz w:val="22"/>
        </w:rPr>
        <w:t>Samodzielny Publiczny Zakład Opieki Zdrowotnej w Łapach, 18-100 Łapy, ul. J.</w:t>
      </w:r>
      <w:r w:rsidR="00B04154" w:rsidRPr="00DD3434">
        <w:rPr>
          <w:rFonts w:asciiTheme="minorHAnsi" w:hAnsiTheme="minorHAnsi"/>
          <w:b w:val="0"/>
          <w:color w:val="auto"/>
          <w:sz w:val="22"/>
        </w:rPr>
        <w:t xml:space="preserve"> </w:t>
      </w:r>
      <w:r w:rsidRPr="00DD3434">
        <w:rPr>
          <w:rFonts w:asciiTheme="minorHAnsi" w:hAnsiTheme="minorHAnsi"/>
          <w:b w:val="0"/>
          <w:color w:val="auto"/>
          <w:sz w:val="22"/>
        </w:rPr>
        <w:t>Korczaka 23,</w:t>
      </w:r>
    </w:p>
    <w:p w:rsidR="007E69CA" w:rsidRPr="006F7FAB" w:rsidRDefault="007E69CA" w:rsidP="00182C1A">
      <w:pPr>
        <w:pStyle w:val="Akapitzlist"/>
        <w:numPr>
          <w:ilvl w:val="0"/>
          <w:numId w:val="11"/>
        </w:numPr>
        <w:spacing w:after="0" w:line="240" w:lineRule="auto"/>
        <w:jc w:val="both"/>
        <w:rPr>
          <w:rFonts w:asciiTheme="minorHAnsi" w:hAnsiTheme="minorHAnsi"/>
          <w:color w:val="auto"/>
          <w:sz w:val="22"/>
        </w:rPr>
      </w:pPr>
      <w:r w:rsidRPr="006F7FAB">
        <w:rPr>
          <w:rFonts w:asciiTheme="minorHAnsi" w:hAnsiTheme="minorHAnsi"/>
          <w:b w:val="0"/>
          <w:color w:val="auto"/>
          <w:sz w:val="22"/>
        </w:rPr>
        <w:t>OFERTA</w:t>
      </w:r>
      <w:r w:rsidR="00442D4F" w:rsidRPr="006F7FAB">
        <w:rPr>
          <w:rFonts w:asciiTheme="minorHAnsi" w:hAnsiTheme="minorHAnsi"/>
          <w:b w:val="0"/>
          <w:color w:val="auto"/>
          <w:sz w:val="22"/>
        </w:rPr>
        <w:t xml:space="preserve"> </w:t>
      </w:r>
      <w:r w:rsidRPr="006F7FAB">
        <w:rPr>
          <w:rFonts w:asciiTheme="minorHAnsi" w:hAnsiTheme="minorHAnsi"/>
          <w:b w:val="0"/>
          <w:color w:val="auto"/>
          <w:sz w:val="22"/>
        </w:rPr>
        <w:t xml:space="preserve">– </w:t>
      </w:r>
      <w:r w:rsidR="00182C1A" w:rsidRPr="006F7FAB">
        <w:rPr>
          <w:rFonts w:asciiTheme="minorHAnsi" w:hAnsiTheme="minorHAnsi" w:cstheme="minorHAnsi"/>
          <w:color w:val="auto"/>
          <w:sz w:val="22"/>
        </w:rPr>
        <w:t xml:space="preserve">„Wykonanie dokumentacji techniczno-projektowej dotyczącej przebudowy szybu dźwigowego wraz z niezbędnymi instalacjami oraz przebudowy pomieszczeń Działu Diagnostyki Obrazowej, Laboratorium Diagnostycznego oraz Rehabilitacji </w:t>
      </w:r>
      <w:r w:rsidR="00182C1A" w:rsidRPr="006F7FAB">
        <w:rPr>
          <w:rFonts w:asciiTheme="minorHAnsi" w:hAnsiTheme="minorHAnsi" w:cstheme="minorHAnsi"/>
          <w:color w:val="auto"/>
          <w:sz w:val="22"/>
        </w:rPr>
        <w:br/>
        <w:t xml:space="preserve">przy ul. Piaskowej wraz z dostosowaniem układu funkcjonalnego do obowiązujących przepisów”, </w:t>
      </w:r>
      <w:r w:rsidR="00593E7C" w:rsidRPr="006F7FAB">
        <w:rPr>
          <w:rFonts w:asciiTheme="minorHAnsi" w:hAnsiTheme="minorHAnsi" w:cstheme="minorHAnsi"/>
          <w:color w:val="auto"/>
          <w:sz w:val="22"/>
        </w:rPr>
        <w:t>z</w:t>
      </w:r>
      <w:r w:rsidRPr="006F7FAB">
        <w:rPr>
          <w:rFonts w:asciiTheme="minorHAnsi" w:hAnsiTheme="minorHAnsi" w:cstheme="minorHAnsi"/>
          <w:color w:val="auto"/>
          <w:sz w:val="22"/>
        </w:rPr>
        <w:t xml:space="preserve">nak sprawy: </w:t>
      </w:r>
      <w:r w:rsidR="00E27B96" w:rsidRPr="006F7FAB">
        <w:rPr>
          <w:rFonts w:asciiTheme="minorHAnsi" w:hAnsiTheme="minorHAnsi" w:cstheme="minorHAnsi"/>
          <w:color w:val="auto"/>
          <w:sz w:val="22"/>
        </w:rPr>
        <w:t>ZP/</w:t>
      </w:r>
      <w:r w:rsidR="008C11E0" w:rsidRPr="006F7FAB">
        <w:rPr>
          <w:rFonts w:asciiTheme="minorHAnsi" w:hAnsiTheme="minorHAnsi" w:cstheme="minorHAnsi"/>
          <w:color w:val="auto"/>
          <w:sz w:val="22"/>
        </w:rPr>
        <w:t>1</w:t>
      </w:r>
      <w:r w:rsidR="007E71D8" w:rsidRPr="006F7FAB">
        <w:rPr>
          <w:rFonts w:asciiTheme="minorHAnsi" w:hAnsiTheme="minorHAnsi" w:cstheme="minorHAnsi"/>
          <w:color w:val="auto"/>
          <w:sz w:val="22"/>
        </w:rPr>
        <w:t>6</w:t>
      </w:r>
      <w:r w:rsidR="00E27B96" w:rsidRPr="006F7FAB">
        <w:rPr>
          <w:rFonts w:asciiTheme="minorHAnsi" w:hAnsiTheme="minorHAnsi" w:cstheme="minorHAnsi"/>
          <w:color w:val="auto"/>
          <w:sz w:val="22"/>
        </w:rPr>
        <w:t>/20</w:t>
      </w:r>
      <w:r w:rsidR="00442D4F" w:rsidRPr="006F7FAB">
        <w:rPr>
          <w:rFonts w:asciiTheme="minorHAnsi" w:hAnsiTheme="minorHAnsi" w:cstheme="minorHAnsi"/>
          <w:color w:val="auto"/>
          <w:sz w:val="22"/>
        </w:rPr>
        <w:t>20</w:t>
      </w:r>
      <w:r w:rsidR="00442D4F" w:rsidRPr="006F7FAB">
        <w:rPr>
          <w:rFonts w:asciiTheme="minorHAnsi" w:hAnsiTheme="minorHAnsi"/>
          <w:color w:val="auto"/>
          <w:sz w:val="22"/>
        </w:rPr>
        <w:t>/</w:t>
      </w:r>
      <w:r w:rsidR="00E27B96" w:rsidRPr="006F7FAB">
        <w:rPr>
          <w:rFonts w:asciiTheme="minorHAnsi" w:hAnsiTheme="minorHAnsi"/>
          <w:color w:val="auto"/>
          <w:sz w:val="22"/>
        </w:rPr>
        <w:t>PN</w:t>
      </w:r>
    </w:p>
    <w:p w:rsidR="006A0011" w:rsidRPr="006F7FAB" w:rsidRDefault="007E69CA" w:rsidP="002B14BE">
      <w:pPr>
        <w:pStyle w:val="Akapitzlist"/>
        <w:numPr>
          <w:ilvl w:val="0"/>
          <w:numId w:val="11"/>
        </w:numPr>
        <w:spacing w:after="120" w:line="240" w:lineRule="auto"/>
        <w:jc w:val="both"/>
        <w:rPr>
          <w:rFonts w:asciiTheme="minorHAnsi" w:hAnsiTheme="minorHAnsi"/>
          <w:b w:val="0"/>
          <w:color w:val="FF0000"/>
          <w:sz w:val="22"/>
        </w:rPr>
      </w:pPr>
      <w:r w:rsidRPr="006F7FAB">
        <w:rPr>
          <w:rFonts w:asciiTheme="minorHAnsi" w:hAnsiTheme="minorHAnsi"/>
          <w:b w:val="0"/>
          <w:color w:val="auto"/>
          <w:sz w:val="22"/>
        </w:rPr>
        <w:t>Nie otwierać przed dniem</w:t>
      </w:r>
      <w:r w:rsidR="00B04154" w:rsidRPr="006F7FAB">
        <w:rPr>
          <w:rFonts w:asciiTheme="minorHAnsi" w:hAnsiTheme="minorHAnsi"/>
          <w:color w:val="auto"/>
          <w:sz w:val="22"/>
        </w:rPr>
        <w:t xml:space="preserve"> </w:t>
      </w:r>
      <w:r w:rsidR="00AA6D2F" w:rsidRPr="006F7FAB">
        <w:rPr>
          <w:rFonts w:asciiTheme="minorHAnsi" w:hAnsiTheme="minorHAnsi"/>
          <w:color w:val="auto"/>
          <w:sz w:val="22"/>
        </w:rPr>
        <w:t>24</w:t>
      </w:r>
      <w:r w:rsidR="0053497C" w:rsidRPr="006F7FAB">
        <w:rPr>
          <w:rFonts w:asciiTheme="minorHAnsi" w:hAnsiTheme="minorHAnsi"/>
          <w:color w:val="auto"/>
          <w:sz w:val="22"/>
        </w:rPr>
        <w:t>.0</w:t>
      </w:r>
      <w:r w:rsidR="00FA4AA0" w:rsidRPr="006F7FAB">
        <w:rPr>
          <w:rFonts w:asciiTheme="minorHAnsi" w:hAnsiTheme="minorHAnsi"/>
          <w:color w:val="auto"/>
          <w:sz w:val="22"/>
        </w:rPr>
        <w:t>7</w:t>
      </w:r>
      <w:r w:rsidR="008843B3" w:rsidRPr="006F7FAB">
        <w:rPr>
          <w:rFonts w:asciiTheme="minorHAnsi" w:hAnsiTheme="minorHAnsi"/>
          <w:color w:val="auto"/>
          <w:sz w:val="22"/>
        </w:rPr>
        <w:t>.</w:t>
      </w:r>
      <w:r w:rsidR="00B04154" w:rsidRPr="006F7FAB">
        <w:rPr>
          <w:rFonts w:asciiTheme="minorHAnsi" w:hAnsiTheme="minorHAnsi"/>
          <w:color w:val="auto"/>
          <w:sz w:val="22"/>
        </w:rPr>
        <w:t>20</w:t>
      </w:r>
      <w:r w:rsidR="00442D4F" w:rsidRPr="006F7FAB">
        <w:rPr>
          <w:rFonts w:asciiTheme="minorHAnsi" w:hAnsiTheme="minorHAnsi"/>
          <w:color w:val="auto"/>
          <w:sz w:val="22"/>
        </w:rPr>
        <w:t>20</w:t>
      </w:r>
      <w:r w:rsidR="00B04154" w:rsidRPr="006F7FAB">
        <w:rPr>
          <w:rFonts w:asciiTheme="minorHAnsi" w:hAnsiTheme="minorHAnsi"/>
          <w:color w:val="auto"/>
          <w:sz w:val="22"/>
        </w:rPr>
        <w:t xml:space="preserve"> r. </w:t>
      </w:r>
      <w:r w:rsidRPr="006F7FAB">
        <w:rPr>
          <w:rFonts w:asciiTheme="minorHAnsi" w:hAnsiTheme="minorHAnsi"/>
          <w:color w:val="auto"/>
          <w:sz w:val="22"/>
        </w:rPr>
        <w:t xml:space="preserve">do godz. </w:t>
      </w:r>
      <w:r w:rsidR="003C75F0" w:rsidRPr="006F7FAB">
        <w:rPr>
          <w:rFonts w:asciiTheme="minorHAnsi" w:hAnsiTheme="minorHAnsi"/>
          <w:color w:val="auto"/>
          <w:sz w:val="22"/>
        </w:rPr>
        <w:t>9:30</w:t>
      </w:r>
    </w:p>
    <w:p w:rsidR="00756194" w:rsidRPr="00586D84" w:rsidRDefault="007E69CA" w:rsidP="00D439F2">
      <w:pPr>
        <w:spacing w:line="240" w:lineRule="auto"/>
        <w:jc w:val="both"/>
        <w:rPr>
          <w:rFonts w:asciiTheme="minorHAnsi" w:hAnsiTheme="minorHAnsi"/>
        </w:rPr>
      </w:pPr>
      <w:r w:rsidRPr="00586D84">
        <w:rPr>
          <w:rStyle w:val="Nagwek2Znak"/>
          <w:rFonts w:asciiTheme="minorHAnsi" w:eastAsia="Calibri" w:hAnsiTheme="minorHAnsi"/>
          <w:color w:val="1F497D" w:themeColor="text2"/>
        </w:rPr>
        <w:t>1</w:t>
      </w:r>
      <w:r w:rsidR="009A6B57" w:rsidRPr="00586D84">
        <w:rPr>
          <w:rStyle w:val="Nagwek2Znak"/>
          <w:rFonts w:asciiTheme="minorHAnsi" w:eastAsia="Calibri" w:hAnsiTheme="minorHAnsi"/>
          <w:color w:val="1F497D" w:themeColor="text2"/>
        </w:rPr>
        <w:t>2</w:t>
      </w:r>
      <w:r w:rsidRPr="00586D84">
        <w:rPr>
          <w:rStyle w:val="Nagwek2Znak"/>
          <w:rFonts w:asciiTheme="minorHAnsi" w:eastAsia="Calibri" w:hAnsiTheme="minorHAnsi"/>
          <w:color w:val="1F497D" w:themeColor="text2"/>
        </w:rPr>
        <w:t>.1</w:t>
      </w:r>
      <w:r w:rsidR="003C75F0">
        <w:rPr>
          <w:rStyle w:val="Nagwek2Znak"/>
          <w:rFonts w:asciiTheme="minorHAnsi" w:eastAsia="Calibri" w:hAnsiTheme="minorHAnsi"/>
          <w:color w:val="1F497D" w:themeColor="text2"/>
        </w:rPr>
        <w:t>5</w:t>
      </w:r>
      <w:r w:rsidRPr="00586D84">
        <w:rPr>
          <w:rStyle w:val="Nagwek2Znak"/>
          <w:rFonts w:asciiTheme="minorHAnsi" w:eastAsia="Calibri" w:hAnsiTheme="minorHAnsi"/>
          <w:color w:val="1F497D" w:themeColor="text2"/>
        </w:rPr>
        <w:t>.</w:t>
      </w:r>
      <w:r w:rsidRPr="00586D84">
        <w:rPr>
          <w:rFonts w:asciiTheme="minorHAnsi" w:hAnsiTheme="minorHAnsi"/>
          <w:color w:val="1F497D" w:themeColor="text2"/>
        </w:rPr>
        <w:t xml:space="preserve"> </w:t>
      </w:r>
      <w:r w:rsidRPr="00586D84">
        <w:rPr>
          <w:rFonts w:asciiTheme="minorHAnsi" w:hAnsiTheme="minorHAnsi"/>
        </w:rPr>
        <w:t xml:space="preserve">Zamawiający nie ponosi odpowiedzialności za nieprawidłowe oznakowanie koperty. </w:t>
      </w:r>
    </w:p>
    <w:p w:rsidR="00756194" w:rsidRPr="00586D84" w:rsidRDefault="00756194" w:rsidP="00D439F2">
      <w:pPr>
        <w:pStyle w:val="Nagwek1"/>
        <w:spacing w:line="240" w:lineRule="auto"/>
        <w:jc w:val="both"/>
        <w:rPr>
          <w:rFonts w:asciiTheme="minorHAnsi" w:hAnsiTheme="minorHAnsi"/>
          <w:b/>
          <w:color w:val="1F497D" w:themeColor="text2"/>
        </w:rPr>
      </w:pPr>
      <w:r w:rsidRPr="00586D84">
        <w:rPr>
          <w:rFonts w:asciiTheme="minorHAnsi" w:hAnsiTheme="minorHAnsi"/>
          <w:b/>
          <w:color w:val="1F497D" w:themeColor="text2"/>
        </w:rPr>
        <w:t>Rozdział 1</w:t>
      </w:r>
      <w:r w:rsidR="009A6B57" w:rsidRPr="00586D84">
        <w:rPr>
          <w:rFonts w:asciiTheme="minorHAnsi" w:hAnsiTheme="minorHAnsi"/>
          <w:b/>
          <w:color w:val="1F497D" w:themeColor="text2"/>
        </w:rPr>
        <w:t>3</w:t>
      </w:r>
      <w:r w:rsidRPr="00586D84">
        <w:rPr>
          <w:rFonts w:asciiTheme="minorHAnsi" w:hAnsiTheme="minorHAnsi"/>
          <w:b/>
          <w:color w:val="1F497D" w:themeColor="text2"/>
        </w:rPr>
        <w:t xml:space="preserve"> SKŁADANIE I OTWARCIE OFERT </w:t>
      </w:r>
    </w:p>
    <w:p w:rsidR="00BF7645" w:rsidRPr="009A1724" w:rsidRDefault="007E69CA" w:rsidP="00D439F2">
      <w:pPr>
        <w:spacing w:line="240" w:lineRule="auto"/>
        <w:jc w:val="both"/>
        <w:rPr>
          <w:rFonts w:asciiTheme="minorHAnsi" w:hAnsiTheme="minorHAnsi"/>
        </w:rPr>
      </w:pPr>
      <w:r w:rsidRPr="002B14BE">
        <w:rPr>
          <w:rStyle w:val="Nagwek2Znak"/>
          <w:rFonts w:asciiTheme="minorHAnsi" w:eastAsia="Calibri" w:hAnsiTheme="minorHAnsi"/>
          <w:color w:val="365F91" w:themeColor="accent1" w:themeShade="BF"/>
        </w:rPr>
        <w:t>1</w:t>
      </w:r>
      <w:r w:rsidR="009A6B57" w:rsidRPr="002B14BE">
        <w:rPr>
          <w:rStyle w:val="Nagwek2Znak"/>
          <w:rFonts w:asciiTheme="minorHAnsi" w:eastAsia="Calibri" w:hAnsiTheme="minorHAnsi"/>
          <w:color w:val="365F91" w:themeColor="accent1" w:themeShade="BF"/>
        </w:rPr>
        <w:t>3</w:t>
      </w:r>
      <w:r w:rsidRPr="002B14BE">
        <w:rPr>
          <w:rStyle w:val="Nagwek2Znak"/>
          <w:rFonts w:asciiTheme="minorHAnsi" w:eastAsia="Calibri" w:hAnsiTheme="minorHAnsi"/>
          <w:color w:val="365F91" w:themeColor="accent1" w:themeShade="BF"/>
        </w:rPr>
        <w:t>.1.</w:t>
      </w:r>
      <w:r w:rsidRPr="002B14BE">
        <w:rPr>
          <w:rFonts w:asciiTheme="minorHAnsi" w:hAnsiTheme="minorHAnsi"/>
          <w:color w:val="365F91" w:themeColor="accent1" w:themeShade="BF"/>
        </w:rPr>
        <w:t xml:space="preserve"> </w:t>
      </w:r>
      <w:r w:rsidRPr="006F7FAB">
        <w:rPr>
          <w:rFonts w:asciiTheme="minorHAnsi" w:hAnsiTheme="minorHAnsi"/>
        </w:rPr>
        <w:t xml:space="preserve">Ofertę wraz z dokumentami, o których mowa w pkt. 13.15 należy złożyć w terminie </w:t>
      </w:r>
      <w:r w:rsidR="004270F3" w:rsidRPr="006F7FAB">
        <w:rPr>
          <w:rFonts w:asciiTheme="minorHAnsi" w:hAnsiTheme="minorHAnsi"/>
        </w:rPr>
        <w:br/>
      </w:r>
      <w:r w:rsidR="004270F3" w:rsidRPr="006F7FAB">
        <w:rPr>
          <w:rFonts w:asciiTheme="minorHAnsi" w:hAnsiTheme="minorHAnsi"/>
          <w:b/>
        </w:rPr>
        <w:t xml:space="preserve">do dnia </w:t>
      </w:r>
      <w:r w:rsidR="00AA6D2F" w:rsidRPr="006F7FAB">
        <w:rPr>
          <w:rFonts w:asciiTheme="minorHAnsi" w:hAnsiTheme="minorHAnsi"/>
          <w:b/>
        </w:rPr>
        <w:t>24</w:t>
      </w:r>
      <w:r w:rsidR="0053497C" w:rsidRPr="006F7FAB">
        <w:rPr>
          <w:rFonts w:asciiTheme="minorHAnsi" w:hAnsiTheme="minorHAnsi"/>
          <w:b/>
        </w:rPr>
        <w:t>.0</w:t>
      </w:r>
      <w:r w:rsidR="00FA4AA0" w:rsidRPr="006F7FAB">
        <w:rPr>
          <w:rFonts w:asciiTheme="minorHAnsi" w:hAnsiTheme="minorHAnsi"/>
          <w:b/>
        </w:rPr>
        <w:t>7</w:t>
      </w:r>
      <w:r w:rsidR="00586D84" w:rsidRPr="006F7FAB">
        <w:rPr>
          <w:rFonts w:asciiTheme="minorHAnsi" w:hAnsiTheme="minorHAnsi"/>
          <w:b/>
        </w:rPr>
        <w:t>.</w:t>
      </w:r>
      <w:r w:rsidR="008843B3" w:rsidRPr="006F7FAB">
        <w:rPr>
          <w:rFonts w:asciiTheme="minorHAnsi" w:hAnsiTheme="minorHAnsi"/>
          <w:b/>
        </w:rPr>
        <w:t>20</w:t>
      </w:r>
      <w:r w:rsidR="00442D4F" w:rsidRPr="006F7FAB">
        <w:rPr>
          <w:rFonts w:asciiTheme="minorHAnsi" w:hAnsiTheme="minorHAnsi"/>
          <w:b/>
        </w:rPr>
        <w:t>20</w:t>
      </w:r>
      <w:r w:rsidRPr="006F7FAB">
        <w:rPr>
          <w:rFonts w:asciiTheme="minorHAnsi" w:hAnsiTheme="minorHAnsi"/>
          <w:b/>
        </w:rPr>
        <w:t xml:space="preserve"> r. do godz. </w:t>
      </w:r>
      <w:r w:rsidR="003C75F0" w:rsidRPr="006F7FAB">
        <w:rPr>
          <w:rFonts w:asciiTheme="minorHAnsi" w:hAnsiTheme="minorHAnsi"/>
          <w:b/>
        </w:rPr>
        <w:t>9</w:t>
      </w:r>
      <w:r w:rsidRPr="006F7FAB">
        <w:rPr>
          <w:rFonts w:asciiTheme="minorHAnsi" w:hAnsiTheme="minorHAnsi"/>
          <w:b/>
        </w:rPr>
        <w:t>:00</w:t>
      </w:r>
      <w:r w:rsidRPr="006F7FAB">
        <w:rPr>
          <w:rFonts w:asciiTheme="minorHAnsi" w:hAnsiTheme="minorHAnsi"/>
        </w:rPr>
        <w:t xml:space="preserve"> w siedzibie </w:t>
      </w:r>
      <w:r w:rsidR="00BF7645" w:rsidRPr="006F7FAB">
        <w:rPr>
          <w:rFonts w:asciiTheme="minorHAnsi" w:hAnsiTheme="minorHAnsi"/>
          <w:u w:val="single"/>
        </w:rPr>
        <w:t>Samodzielnego Publicznego Zakładu Opieki Zdrowotnej w Łapach, 18-100 Łapy, ul.</w:t>
      </w:r>
      <w:r w:rsidR="00B04154" w:rsidRPr="006F7FAB">
        <w:rPr>
          <w:rFonts w:asciiTheme="minorHAnsi" w:hAnsiTheme="minorHAnsi"/>
          <w:u w:val="single"/>
        </w:rPr>
        <w:t xml:space="preserve"> J.</w:t>
      </w:r>
      <w:r w:rsidR="00BF7645" w:rsidRPr="006F7FAB">
        <w:rPr>
          <w:rFonts w:asciiTheme="minorHAnsi" w:hAnsiTheme="minorHAnsi"/>
          <w:u w:val="single"/>
        </w:rPr>
        <w:t xml:space="preserve"> Korczaka 23, sekretariat (pok. nr 109, budynek Administracji).</w:t>
      </w:r>
    </w:p>
    <w:p w:rsidR="007E69CA" w:rsidRPr="009A1724" w:rsidRDefault="007E69CA" w:rsidP="00D439F2">
      <w:pPr>
        <w:spacing w:line="240" w:lineRule="auto"/>
        <w:jc w:val="both"/>
        <w:rPr>
          <w:rFonts w:asciiTheme="minorHAnsi" w:hAnsiTheme="minorHAnsi"/>
        </w:rPr>
      </w:pPr>
      <w:r w:rsidRPr="002B14BE">
        <w:rPr>
          <w:rStyle w:val="Nagwek2Znak"/>
          <w:rFonts w:asciiTheme="minorHAnsi" w:eastAsia="Calibri" w:hAnsiTheme="minorHAnsi"/>
          <w:color w:val="365F91" w:themeColor="accent1" w:themeShade="BF"/>
        </w:rPr>
        <w:t>1</w:t>
      </w:r>
      <w:r w:rsidR="009A6B57" w:rsidRPr="002B14BE">
        <w:rPr>
          <w:rStyle w:val="Nagwek2Znak"/>
          <w:rFonts w:asciiTheme="minorHAnsi" w:eastAsia="Calibri" w:hAnsiTheme="minorHAnsi"/>
          <w:color w:val="365F91" w:themeColor="accent1" w:themeShade="BF"/>
        </w:rPr>
        <w:t>3</w:t>
      </w:r>
      <w:r w:rsidRPr="002B14BE">
        <w:rPr>
          <w:rStyle w:val="Nagwek2Znak"/>
          <w:rFonts w:asciiTheme="minorHAnsi" w:eastAsia="Calibri" w:hAnsiTheme="minorHAnsi"/>
          <w:color w:val="365F91" w:themeColor="accent1" w:themeShade="BF"/>
        </w:rPr>
        <w:t>.2</w:t>
      </w:r>
      <w:r w:rsidRPr="009A1724">
        <w:rPr>
          <w:rStyle w:val="Nagwek2Znak"/>
          <w:rFonts w:asciiTheme="minorHAnsi" w:eastAsia="Calibri" w:hAnsiTheme="minorHAnsi"/>
          <w:color w:val="auto"/>
        </w:rPr>
        <w:t>.</w:t>
      </w:r>
      <w:r w:rsidRPr="009A1724">
        <w:rPr>
          <w:rFonts w:asciiTheme="minorHAnsi" w:hAnsiTheme="minorHAnsi"/>
        </w:rPr>
        <w:t xml:space="preserve"> Godziny urzędowania określono w pkt. 1.1. niniejszej SIWZ. </w:t>
      </w:r>
    </w:p>
    <w:p w:rsidR="007E69CA" w:rsidRPr="006F7FAB" w:rsidRDefault="007E69CA" w:rsidP="00D439F2">
      <w:pPr>
        <w:spacing w:line="240" w:lineRule="auto"/>
        <w:jc w:val="both"/>
        <w:rPr>
          <w:rFonts w:asciiTheme="minorHAnsi" w:hAnsiTheme="minorHAnsi"/>
        </w:rPr>
      </w:pPr>
      <w:r w:rsidRPr="002B14BE">
        <w:rPr>
          <w:rStyle w:val="Nagwek2Znak"/>
          <w:rFonts w:asciiTheme="minorHAnsi" w:eastAsia="Calibri" w:hAnsiTheme="minorHAnsi"/>
          <w:color w:val="365F91" w:themeColor="accent1" w:themeShade="BF"/>
        </w:rPr>
        <w:t>1</w:t>
      </w:r>
      <w:r w:rsidR="009A6B57" w:rsidRPr="002B14BE">
        <w:rPr>
          <w:rStyle w:val="Nagwek2Znak"/>
          <w:rFonts w:asciiTheme="minorHAnsi" w:eastAsia="Calibri" w:hAnsiTheme="minorHAnsi"/>
          <w:color w:val="365F91" w:themeColor="accent1" w:themeShade="BF"/>
        </w:rPr>
        <w:t>3</w:t>
      </w:r>
      <w:r w:rsidRPr="002B14BE">
        <w:rPr>
          <w:rStyle w:val="Nagwek2Znak"/>
          <w:rFonts w:asciiTheme="minorHAnsi" w:eastAsia="Calibri" w:hAnsiTheme="minorHAnsi"/>
          <w:color w:val="365F91" w:themeColor="accent1" w:themeShade="BF"/>
        </w:rPr>
        <w:t>.3.</w:t>
      </w:r>
      <w:r w:rsidRPr="002B14BE">
        <w:rPr>
          <w:rFonts w:asciiTheme="minorHAnsi" w:hAnsiTheme="minorHAnsi"/>
          <w:color w:val="365F91" w:themeColor="accent1" w:themeShade="BF"/>
        </w:rPr>
        <w:t xml:space="preserve"> </w:t>
      </w:r>
      <w:r w:rsidRPr="009A1724">
        <w:rPr>
          <w:rFonts w:asciiTheme="minorHAnsi" w:hAnsiTheme="minorHAnsi"/>
        </w:rPr>
        <w:t>Uwaga: Decydujące znaczenie dla zachowania terminu składania ofert ma data i godzina wpływu oferty w miejsce wskazane w pkt. 1</w:t>
      </w:r>
      <w:r w:rsidR="007D67E9">
        <w:rPr>
          <w:rFonts w:asciiTheme="minorHAnsi" w:hAnsiTheme="minorHAnsi"/>
        </w:rPr>
        <w:t>3</w:t>
      </w:r>
      <w:r w:rsidRPr="009A1724">
        <w:rPr>
          <w:rFonts w:asciiTheme="minorHAnsi" w:hAnsiTheme="minorHAnsi"/>
        </w:rPr>
        <w:t>.1, a nie data jej wysłania przesyłką pocztową lub kurierską</w:t>
      </w:r>
      <w:r w:rsidRPr="006F7FAB">
        <w:rPr>
          <w:rFonts w:asciiTheme="minorHAnsi" w:hAnsiTheme="minorHAnsi"/>
        </w:rPr>
        <w:t xml:space="preserve">. </w:t>
      </w:r>
    </w:p>
    <w:p w:rsidR="007E69CA" w:rsidRPr="00DD3434" w:rsidRDefault="007E69CA" w:rsidP="00D439F2">
      <w:pPr>
        <w:spacing w:line="240" w:lineRule="auto"/>
        <w:jc w:val="both"/>
        <w:rPr>
          <w:rFonts w:asciiTheme="minorHAnsi" w:hAnsiTheme="minorHAnsi"/>
        </w:rPr>
      </w:pPr>
      <w:r w:rsidRPr="006F7FAB">
        <w:rPr>
          <w:rStyle w:val="Nagwek2Znak"/>
          <w:rFonts w:asciiTheme="minorHAnsi" w:eastAsia="Calibri" w:hAnsiTheme="minorHAnsi"/>
          <w:color w:val="365F91" w:themeColor="accent1" w:themeShade="BF"/>
        </w:rPr>
        <w:t>1</w:t>
      </w:r>
      <w:r w:rsidR="009A6B57" w:rsidRPr="006F7FAB">
        <w:rPr>
          <w:rStyle w:val="Nagwek2Znak"/>
          <w:rFonts w:asciiTheme="minorHAnsi" w:eastAsia="Calibri" w:hAnsiTheme="minorHAnsi"/>
          <w:color w:val="365F91" w:themeColor="accent1" w:themeShade="BF"/>
        </w:rPr>
        <w:t>3</w:t>
      </w:r>
      <w:r w:rsidRPr="006F7FAB">
        <w:rPr>
          <w:rStyle w:val="Nagwek2Znak"/>
          <w:rFonts w:asciiTheme="minorHAnsi" w:eastAsia="Calibri" w:hAnsiTheme="minorHAnsi"/>
          <w:color w:val="365F91" w:themeColor="accent1" w:themeShade="BF"/>
        </w:rPr>
        <w:t>.4.</w:t>
      </w:r>
      <w:r w:rsidRPr="006F7FAB">
        <w:rPr>
          <w:rFonts w:asciiTheme="minorHAnsi" w:hAnsiTheme="minorHAnsi"/>
          <w:color w:val="365F91" w:themeColor="accent1" w:themeShade="BF"/>
        </w:rPr>
        <w:t xml:space="preserve"> </w:t>
      </w:r>
      <w:r w:rsidRPr="006F7FAB">
        <w:rPr>
          <w:rFonts w:asciiTheme="minorHAnsi" w:hAnsiTheme="minorHAnsi"/>
        </w:rPr>
        <w:t>Otwarcie ofert nastąpi w dniu</w:t>
      </w:r>
      <w:r w:rsidR="003D5BBB" w:rsidRPr="006F7FAB">
        <w:rPr>
          <w:rFonts w:asciiTheme="minorHAnsi" w:hAnsiTheme="minorHAnsi"/>
        </w:rPr>
        <w:t xml:space="preserve"> </w:t>
      </w:r>
      <w:r w:rsidR="00AA6D2F" w:rsidRPr="006F7FAB">
        <w:rPr>
          <w:rFonts w:asciiTheme="minorHAnsi" w:hAnsiTheme="minorHAnsi"/>
          <w:b/>
        </w:rPr>
        <w:t>24</w:t>
      </w:r>
      <w:r w:rsidR="00FA4AA0" w:rsidRPr="006F7FAB">
        <w:rPr>
          <w:rFonts w:asciiTheme="minorHAnsi" w:hAnsiTheme="minorHAnsi"/>
          <w:b/>
        </w:rPr>
        <w:t>.07</w:t>
      </w:r>
      <w:r w:rsidR="008843B3" w:rsidRPr="006F7FAB">
        <w:rPr>
          <w:rFonts w:asciiTheme="minorHAnsi" w:hAnsiTheme="minorHAnsi"/>
          <w:b/>
        </w:rPr>
        <w:t>.20</w:t>
      </w:r>
      <w:r w:rsidR="00443B4F" w:rsidRPr="006F7FAB">
        <w:rPr>
          <w:rFonts w:asciiTheme="minorHAnsi" w:hAnsiTheme="minorHAnsi"/>
          <w:b/>
        </w:rPr>
        <w:t>20</w:t>
      </w:r>
      <w:r w:rsidR="00C365B2" w:rsidRPr="006F7FAB">
        <w:rPr>
          <w:rFonts w:asciiTheme="minorHAnsi" w:hAnsiTheme="minorHAnsi"/>
          <w:b/>
        </w:rPr>
        <w:t xml:space="preserve"> r.</w:t>
      </w:r>
      <w:r w:rsidRPr="006F7FAB">
        <w:rPr>
          <w:rFonts w:asciiTheme="minorHAnsi" w:hAnsiTheme="minorHAnsi"/>
          <w:b/>
        </w:rPr>
        <w:t xml:space="preserve"> o godz. </w:t>
      </w:r>
      <w:r w:rsidR="003C75F0" w:rsidRPr="006F7FAB">
        <w:rPr>
          <w:rFonts w:asciiTheme="minorHAnsi" w:hAnsiTheme="minorHAnsi"/>
          <w:b/>
        </w:rPr>
        <w:t>9</w:t>
      </w:r>
      <w:r w:rsidRPr="006F7FAB">
        <w:rPr>
          <w:rFonts w:asciiTheme="minorHAnsi" w:hAnsiTheme="minorHAnsi"/>
          <w:b/>
        </w:rPr>
        <w:t>:</w:t>
      </w:r>
      <w:r w:rsidR="003C75F0" w:rsidRPr="006F7FAB">
        <w:rPr>
          <w:rFonts w:asciiTheme="minorHAnsi" w:hAnsiTheme="minorHAnsi"/>
          <w:b/>
        </w:rPr>
        <w:t>30</w:t>
      </w:r>
      <w:r w:rsidRPr="006F7FAB">
        <w:rPr>
          <w:rFonts w:asciiTheme="minorHAnsi" w:hAnsiTheme="minorHAnsi"/>
        </w:rPr>
        <w:t xml:space="preserve"> w siedzibie </w:t>
      </w:r>
      <w:r w:rsidR="00BF7645" w:rsidRPr="006F7FAB">
        <w:rPr>
          <w:rFonts w:asciiTheme="minorHAnsi" w:hAnsiTheme="minorHAnsi"/>
        </w:rPr>
        <w:t>Samodzielnego Publicznego Zakładu Opieki Zdrowotnej</w:t>
      </w:r>
      <w:r w:rsidR="00BF7645" w:rsidRPr="003C75F0">
        <w:rPr>
          <w:rFonts w:asciiTheme="minorHAnsi" w:hAnsiTheme="minorHAnsi"/>
        </w:rPr>
        <w:t xml:space="preserve"> w Łapach, 18-100 Łapy, ul. </w:t>
      </w:r>
      <w:r w:rsidR="00B04154" w:rsidRPr="003C75F0">
        <w:rPr>
          <w:rFonts w:asciiTheme="minorHAnsi" w:hAnsiTheme="minorHAnsi"/>
        </w:rPr>
        <w:t xml:space="preserve">J. </w:t>
      </w:r>
      <w:r w:rsidR="00BF7645" w:rsidRPr="003C75F0">
        <w:rPr>
          <w:rFonts w:asciiTheme="minorHAnsi" w:hAnsiTheme="minorHAnsi"/>
        </w:rPr>
        <w:t>Korczaka</w:t>
      </w:r>
      <w:r w:rsidR="00BF7645" w:rsidRPr="009A1724">
        <w:rPr>
          <w:rFonts w:asciiTheme="minorHAnsi" w:hAnsiTheme="minorHAnsi"/>
        </w:rPr>
        <w:t xml:space="preserve"> 23, w pokoju nr 10</w:t>
      </w:r>
      <w:r w:rsidR="008C11E0" w:rsidRPr="009A1724">
        <w:rPr>
          <w:rFonts w:asciiTheme="minorHAnsi" w:hAnsiTheme="minorHAnsi"/>
        </w:rPr>
        <w:t>7</w:t>
      </w:r>
      <w:r w:rsidR="00BF7645" w:rsidRPr="009A1724">
        <w:rPr>
          <w:rFonts w:asciiTheme="minorHAnsi" w:hAnsiTheme="minorHAnsi"/>
        </w:rPr>
        <w:t>, budynek Administracji.</w:t>
      </w:r>
    </w:p>
    <w:p w:rsidR="007E69CA" w:rsidRPr="00DD3434" w:rsidRDefault="007E69CA"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9A6B57" w:rsidRPr="00DD3434">
        <w:rPr>
          <w:rStyle w:val="Nagwek2Znak"/>
          <w:rFonts w:asciiTheme="minorHAnsi" w:eastAsia="Calibri" w:hAnsiTheme="minorHAnsi"/>
          <w:color w:val="1F497D" w:themeColor="text2"/>
        </w:rPr>
        <w:t>3</w:t>
      </w:r>
      <w:r w:rsidRPr="00DD3434">
        <w:rPr>
          <w:rStyle w:val="Nagwek2Znak"/>
          <w:rFonts w:asciiTheme="minorHAnsi" w:eastAsia="Calibri" w:hAnsiTheme="minorHAnsi"/>
          <w:color w:val="1F497D" w:themeColor="text2"/>
        </w:rPr>
        <w:t xml:space="preserve">.5. </w:t>
      </w:r>
      <w:r w:rsidRPr="00DD3434">
        <w:rPr>
          <w:rFonts w:asciiTheme="minorHAnsi" w:hAnsiTheme="minorHAnsi"/>
        </w:rPr>
        <w:t xml:space="preserve">Wykonawca może wprowadzić zmiany do złożonej oferty, pod warunkiem, że </w:t>
      </w:r>
      <w:r w:rsidR="00B54CCE" w:rsidRPr="00DD3434">
        <w:rPr>
          <w:rFonts w:asciiTheme="minorHAnsi" w:hAnsiTheme="minorHAnsi"/>
        </w:rPr>
        <w:t>Z</w:t>
      </w:r>
      <w:r w:rsidRPr="00DD3434">
        <w:rPr>
          <w:rFonts w:asciiTheme="minorHAnsi" w:hAnsiTheme="minorHAnsi"/>
        </w:rPr>
        <w:t xml:space="preserve">amawiający otrzyma pisemne zawiadomienie o wprowadzeniu zmian do oferty przed upływem terminu składania ofert. Powiadomienie o wprowadzeniu zmian musi być złożone według takich samych zasad, </w:t>
      </w:r>
      <w:r w:rsidR="004270F3">
        <w:rPr>
          <w:rFonts w:asciiTheme="minorHAnsi" w:hAnsiTheme="minorHAnsi"/>
        </w:rPr>
        <w:br/>
      </w:r>
      <w:r w:rsidRPr="00DD3434">
        <w:rPr>
          <w:rFonts w:asciiTheme="minorHAnsi" w:hAnsiTheme="minorHAnsi"/>
        </w:rPr>
        <w:t>jak składana oferta, w kopercie oznaczonej jak w pkt. 1</w:t>
      </w:r>
      <w:r w:rsidR="009A6B57" w:rsidRPr="00DD3434">
        <w:rPr>
          <w:rFonts w:asciiTheme="minorHAnsi" w:hAnsiTheme="minorHAnsi"/>
        </w:rPr>
        <w:t>2</w:t>
      </w:r>
      <w:r w:rsidRPr="00DD3434">
        <w:rPr>
          <w:rFonts w:asciiTheme="minorHAnsi" w:hAnsiTheme="minorHAnsi"/>
        </w:rPr>
        <w:t>.1</w:t>
      </w:r>
      <w:r w:rsidR="007D67E9">
        <w:rPr>
          <w:rFonts w:asciiTheme="minorHAnsi" w:hAnsiTheme="minorHAnsi"/>
        </w:rPr>
        <w:t>5</w:t>
      </w:r>
      <w:r w:rsidRPr="00DD3434">
        <w:rPr>
          <w:rFonts w:asciiTheme="minorHAnsi" w:hAnsiTheme="minorHAnsi"/>
        </w:rPr>
        <w:t xml:space="preserve"> z dodatkowym oznaczeniem „ZMIANA”. </w:t>
      </w:r>
    </w:p>
    <w:p w:rsidR="007E69CA" w:rsidRPr="00DD3434" w:rsidRDefault="007E69CA"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9A6B57" w:rsidRPr="00DD3434">
        <w:rPr>
          <w:rStyle w:val="Nagwek2Znak"/>
          <w:rFonts w:asciiTheme="minorHAnsi" w:eastAsia="Calibri" w:hAnsiTheme="minorHAnsi"/>
          <w:color w:val="1F497D" w:themeColor="text2"/>
        </w:rPr>
        <w:t>3</w:t>
      </w:r>
      <w:r w:rsidRPr="00DD3434">
        <w:rPr>
          <w:rStyle w:val="Nagwek2Znak"/>
          <w:rFonts w:asciiTheme="minorHAnsi" w:eastAsia="Calibri" w:hAnsiTheme="minorHAnsi"/>
          <w:color w:val="1F497D" w:themeColor="text2"/>
        </w:rPr>
        <w:t>.6.</w:t>
      </w:r>
      <w:r w:rsidRPr="00DD3434">
        <w:rPr>
          <w:rFonts w:asciiTheme="minorHAnsi" w:hAnsiTheme="minorHAnsi"/>
          <w:color w:val="1F497D" w:themeColor="text2"/>
        </w:rPr>
        <w:t xml:space="preserve"> </w:t>
      </w:r>
      <w:r w:rsidRPr="00DD3434">
        <w:rPr>
          <w:rFonts w:asciiTheme="minorHAnsi" w:hAnsiTheme="minorHAnsi"/>
        </w:rPr>
        <w:t xml:space="preserve">Wykonawca może przed upływem terminu składania ofert wycofać ofertę, poprzez złożenie pisemnego powiadomienia podpisanego przez osobę (osoby) uprawnioną do reprezentowania </w:t>
      </w:r>
      <w:r w:rsidR="005D1E7F" w:rsidRPr="00DD3434">
        <w:rPr>
          <w:rFonts w:asciiTheme="minorHAnsi" w:hAnsiTheme="minorHAnsi"/>
        </w:rPr>
        <w:t>W</w:t>
      </w:r>
      <w:r w:rsidRPr="00DD3434">
        <w:rPr>
          <w:rFonts w:asciiTheme="minorHAnsi" w:hAnsiTheme="minorHAnsi"/>
        </w:rPr>
        <w:t xml:space="preserve">ykonawcy. </w:t>
      </w:r>
    </w:p>
    <w:p w:rsidR="007E69CA" w:rsidRPr="00DD3434" w:rsidRDefault="007E69CA"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9A6B57" w:rsidRPr="00DD3434">
        <w:rPr>
          <w:rStyle w:val="Nagwek2Znak"/>
          <w:rFonts w:asciiTheme="minorHAnsi" w:eastAsia="Calibri" w:hAnsiTheme="minorHAnsi"/>
          <w:color w:val="1F497D" w:themeColor="text2"/>
        </w:rPr>
        <w:t>3</w:t>
      </w:r>
      <w:r w:rsidRPr="00DD3434">
        <w:rPr>
          <w:rStyle w:val="Nagwek2Znak"/>
          <w:rFonts w:asciiTheme="minorHAnsi" w:eastAsia="Calibri" w:hAnsiTheme="minorHAnsi"/>
          <w:color w:val="1F497D" w:themeColor="text2"/>
        </w:rPr>
        <w:t>.7.</w:t>
      </w:r>
      <w:r w:rsidRPr="00DD3434">
        <w:rPr>
          <w:rFonts w:asciiTheme="minorHAnsi" w:hAnsiTheme="minorHAnsi"/>
          <w:color w:val="1F497D" w:themeColor="text2"/>
        </w:rPr>
        <w:t xml:space="preserve"> </w:t>
      </w:r>
      <w:r w:rsidRPr="00DD3434">
        <w:rPr>
          <w:rFonts w:asciiTheme="minorHAnsi" w:hAnsiTheme="minorHAnsi"/>
        </w:rPr>
        <w:t xml:space="preserve">Otwarcie ofert jest jawne. Wykonawcy mogą uczestniczyć w sesji otwarcia ofert. W przypadku nieobecności </w:t>
      </w:r>
      <w:r w:rsidR="005D1E7F" w:rsidRPr="00DD3434">
        <w:rPr>
          <w:rFonts w:asciiTheme="minorHAnsi" w:hAnsiTheme="minorHAnsi"/>
        </w:rPr>
        <w:t>W</w:t>
      </w:r>
      <w:r w:rsidRPr="00DD3434">
        <w:rPr>
          <w:rFonts w:asciiTheme="minorHAnsi" w:hAnsiTheme="minorHAnsi"/>
        </w:rPr>
        <w:t xml:space="preserve">ykonawcy, </w:t>
      </w:r>
      <w:r w:rsidR="00B54CCE" w:rsidRPr="00DD3434">
        <w:rPr>
          <w:rFonts w:asciiTheme="minorHAnsi" w:hAnsiTheme="minorHAnsi"/>
        </w:rPr>
        <w:t>Z</w:t>
      </w:r>
      <w:r w:rsidRPr="00DD3434">
        <w:rPr>
          <w:rFonts w:asciiTheme="minorHAnsi" w:hAnsiTheme="minorHAnsi"/>
        </w:rPr>
        <w:t xml:space="preserve">amawiający przekaże </w:t>
      </w:r>
      <w:r w:rsidR="005D1E7F" w:rsidRPr="00DD3434">
        <w:rPr>
          <w:rFonts w:asciiTheme="minorHAnsi" w:hAnsiTheme="minorHAnsi"/>
        </w:rPr>
        <w:t>W</w:t>
      </w:r>
      <w:r w:rsidRPr="00DD3434">
        <w:rPr>
          <w:rFonts w:asciiTheme="minorHAnsi" w:hAnsiTheme="minorHAnsi"/>
        </w:rPr>
        <w:t>ykonawcy informacje z otwarcia ofert na jego wniosek.</w:t>
      </w:r>
    </w:p>
    <w:p w:rsidR="007E69CA" w:rsidRPr="00DD3434" w:rsidRDefault="007E69CA"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9A6B57" w:rsidRPr="00DD3434">
        <w:rPr>
          <w:rStyle w:val="Nagwek2Znak"/>
          <w:rFonts w:asciiTheme="minorHAnsi" w:eastAsia="Calibri" w:hAnsiTheme="minorHAnsi"/>
          <w:color w:val="1F497D" w:themeColor="text2"/>
        </w:rPr>
        <w:t>3</w:t>
      </w:r>
      <w:r w:rsidRPr="00DD3434">
        <w:rPr>
          <w:rStyle w:val="Nagwek2Znak"/>
          <w:rFonts w:asciiTheme="minorHAnsi" w:eastAsia="Calibri" w:hAnsiTheme="minorHAnsi"/>
          <w:color w:val="1F497D" w:themeColor="text2"/>
        </w:rPr>
        <w:t>.8.</w:t>
      </w:r>
      <w:r w:rsidRPr="00DD3434">
        <w:rPr>
          <w:rFonts w:asciiTheme="minorHAnsi" w:hAnsiTheme="minorHAnsi"/>
          <w:color w:val="1F497D" w:themeColor="text2"/>
        </w:rPr>
        <w:t xml:space="preserve"> </w:t>
      </w:r>
      <w:r w:rsidRPr="00DD3434">
        <w:rPr>
          <w:rFonts w:asciiTheme="minorHAnsi" w:hAnsiTheme="minorHAnsi"/>
        </w:rPr>
        <w:t xml:space="preserve">Bezpośrednio przed otwarciem ofert </w:t>
      </w:r>
      <w:r w:rsidR="00B54CCE" w:rsidRPr="00DD3434">
        <w:rPr>
          <w:rFonts w:asciiTheme="minorHAnsi" w:hAnsiTheme="minorHAnsi"/>
        </w:rPr>
        <w:t>Z</w:t>
      </w:r>
      <w:r w:rsidRPr="00DD3434">
        <w:rPr>
          <w:rFonts w:asciiTheme="minorHAnsi" w:hAnsiTheme="minorHAnsi"/>
        </w:rPr>
        <w:t xml:space="preserve">amawiający poda kwotę, jaką zamierza przeznaczyć </w:t>
      </w:r>
      <w:r w:rsidR="004270F3">
        <w:rPr>
          <w:rFonts w:asciiTheme="minorHAnsi" w:hAnsiTheme="minorHAnsi"/>
        </w:rPr>
        <w:br/>
      </w:r>
      <w:r w:rsidRPr="00DD3434">
        <w:rPr>
          <w:rFonts w:asciiTheme="minorHAnsi" w:hAnsiTheme="minorHAnsi"/>
        </w:rPr>
        <w:t xml:space="preserve">na sfinansowanie zamówienia. Podczas otwarcia ofert </w:t>
      </w:r>
      <w:r w:rsidR="00B54CCE" w:rsidRPr="00DD3434">
        <w:rPr>
          <w:rFonts w:asciiTheme="minorHAnsi" w:hAnsiTheme="minorHAnsi"/>
        </w:rPr>
        <w:t>Z</w:t>
      </w:r>
      <w:r w:rsidRPr="00DD3434">
        <w:rPr>
          <w:rFonts w:asciiTheme="minorHAnsi" w:hAnsiTheme="minorHAnsi"/>
        </w:rPr>
        <w:t xml:space="preserve">amawiający poda nazwy (firmy) oraz adresy </w:t>
      </w:r>
      <w:r w:rsidR="005D1E7F" w:rsidRPr="00DD3434">
        <w:rPr>
          <w:rFonts w:asciiTheme="minorHAnsi" w:hAnsiTheme="minorHAnsi"/>
        </w:rPr>
        <w:t>W</w:t>
      </w:r>
      <w:r w:rsidRPr="00DD3434">
        <w:rPr>
          <w:rFonts w:asciiTheme="minorHAnsi" w:hAnsiTheme="minorHAnsi"/>
        </w:rPr>
        <w:t xml:space="preserve">ykonawców, a także informacje dotyczące ceny, terminu wykonania zamówienia, okresu gwarancji </w:t>
      </w:r>
      <w:r w:rsidR="004270F3">
        <w:rPr>
          <w:rFonts w:asciiTheme="minorHAnsi" w:hAnsiTheme="minorHAnsi"/>
        </w:rPr>
        <w:br/>
      </w:r>
      <w:r w:rsidRPr="00DD3434">
        <w:rPr>
          <w:rFonts w:asciiTheme="minorHAnsi" w:hAnsiTheme="minorHAnsi"/>
        </w:rPr>
        <w:t>i warunków płatności zawartych w ofertach.</w:t>
      </w:r>
    </w:p>
    <w:p w:rsidR="007E69CA" w:rsidRPr="00DD3434" w:rsidRDefault="007E69CA"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9A6B57" w:rsidRPr="00DD3434">
        <w:rPr>
          <w:rStyle w:val="Nagwek2Znak"/>
          <w:rFonts w:asciiTheme="minorHAnsi" w:eastAsia="Calibri" w:hAnsiTheme="minorHAnsi"/>
          <w:color w:val="1F497D" w:themeColor="text2"/>
        </w:rPr>
        <w:t>3</w:t>
      </w:r>
      <w:r w:rsidRPr="00DD3434">
        <w:rPr>
          <w:rStyle w:val="Nagwek2Znak"/>
          <w:rFonts w:asciiTheme="minorHAnsi" w:eastAsia="Calibri" w:hAnsiTheme="minorHAnsi"/>
          <w:color w:val="1F497D" w:themeColor="text2"/>
        </w:rPr>
        <w:t>.9.</w:t>
      </w:r>
      <w:r w:rsidRPr="00DD3434">
        <w:rPr>
          <w:rFonts w:asciiTheme="minorHAnsi" w:hAnsiTheme="minorHAnsi"/>
          <w:color w:val="1F497D" w:themeColor="text2"/>
        </w:rPr>
        <w:t xml:space="preserve"> </w:t>
      </w:r>
      <w:r w:rsidRPr="00DD3434">
        <w:rPr>
          <w:rFonts w:asciiTheme="minorHAnsi" w:hAnsiTheme="minorHAnsi"/>
        </w:rPr>
        <w:t xml:space="preserve">Niezwłocznie po otwarciu ofert </w:t>
      </w:r>
      <w:r w:rsidR="00B54CCE" w:rsidRPr="00DD3434">
        <w:rPr>
          <w:rFonts w:asciiTheme="minorHAnsi" w:hAnsiTheme="minorHAnsi"/>
        </w:rPr>
        <w:t>Z</w:t>
      </w:r>
      <w:r w:rsidRPr="00DD3434">
        <w:rPr>
          <w:rFonts w:asciiTheme="minorHAnsi" w:hAnsiTheme="minorHAnsi"/>
        </w:rPr>
        <w:t xml:space="preserve">amawiający zamieści na własnej stronie internetowej informacje dotyczące: </w:t>
      </w:r>
    </w:p>
    <w:p w:rsidR="007E69CA" w:rsidRPr="00DD3434" w:rsidRDefault="007E69CA" w:rsidP="00BA02CF">
      <w:pPr>
        <w:pStyle w:val="Akapitzlist"/>
        <w:numPr>
          <w:ilvl w:val="0"/>
          <w:numId w:val="19"/>
        </w:numPr>
        <w:spacing w:after="0" w:line="240" w:lineRule="auto"/>
        <w:jc w:val="both"/>
        <w:rPr>
          <w:rFonts w:asciiTheme="minorHAnsi" w:hAnsiTheme="minorHAnsi"/>
          <w:b w:val="0"/>
          <w:color w:val="auto"/>
          <w:sz w:val="22"/>
        </w:rPr>
      </w:pPr>
      <w:r w:rsidRPr="00DD3434">
        <w:rPr>
          <w:rFonts w:asciiTheme="minorHAnsi" w:hAnsiTheme="minorHAnsi"/>
          <w:b w:val="0"/>
          <w:color w:val="auto"/>
          <w:sz w:val="22"/>
        </w:rPr>
        <w:t>kwoty, jaką zamierza przeznacz</w:t>
      </w:r>
      <w:r w:rsidR="00370BD1" w:rsidRPr="00DD3434">
        <w:rPr>
          <w:rFonts w:asciiTheme="minorHAnsi" w:hAnsiTheme="minorHAnsi"/>
          <w:b w:val="0"/>
          <w:color w:val="auto"/>
          <w:sz w:val="22"/>
        </w:rPr>
        <w:t>yć na sfinansowanie zamówienia;</w:t>
      </w:r>
    </w:p>
    <w:p w:rsidR="007E69CA" w:rsidRPr="00DD3434" w:rsidRDefault="007E69CA" w:rsidP="00BA02CF">
      <w:pPr>
        <w:pStyle w:val="Akapitzlist"/>
        <w:numPr>
          <w:ilvl w:val="0"/>
          <w:numId w:val="19"/>
        </w:numPr>
        <w:spacing w:after="0" w:line="240" w:lineRule="auto"/>
        <w:jc w:val="both"/>
        <w:rPr>
          <w:rFonts w:asciiTheme="minorHAnsi" w:hAnsiTheme="minorHAnsi"/>
          <w:b w:val="0"/>
          <w:color w:val="auto"/>
          <w:sz w:val="22"/>
        </w:rPr>
      </w:pPr>
      <w:r w:rsidRPr="00DD3434">
        <w:rPr>
          <w:rFonts w:asciiTheme="minorHAnsi" w:hAnsiTheme="minorHAnsi"/>
          <w:b w:val="0"/>
          <w:color w:val="auto"/>
          <w:sz w:val="22"/>
        </w:rPr>
        <w:t xml:space="preserve">firm oraz adresów </w:t>
      </w:r>
      <w:r w:rsidR="005D1E7F" w:rsidRPr="00DD3434">
        <w:rPr>
          <w:rFonts w:asciiTheme="minorHAnsi" w:hAnsiTheme="minorHAnsi"/>
          <w:b w:val="0"/>
          <w:color w:val="auto"/>
          <w:sz w:val="22"/>
        </w:rPr>
        <w:t>W</w:t>
      </w:r>
      <w:r w:rsidRPr="00DD3434">
        <w:rPr>
          <w:rFonts w:asciiTheme="minorHAnsi" w:hAnsiTheme="minorHAnsi"/>
          <w:b w:val="0"/>
          <w:color w:val="auto"/>
          <w:sz w:val="22"/>
        </w:rPr>
        <w:t xml:space="preserve">ykonawców, którzy złożyli oferty w terminie; </w:t>
      </w:r>
    </w:p>
    <w:p w:rsidR="007E69CA" w:rsidRPr="00DD3434" w:rsidRDefault="007E69CA" w:rsidP="002B14BE">
      <w:pPr>
        <w:pStyle w:val="Akapitzlist"/>
        <w:numPr>
          <w:ilvl w:val="0"/>
          <w:numId w:val="19"/>
        </w:numPr>
        <w:spacing w:after="120" w:line="240" w:lineRule="auto"/>
        <w:jc w:val="both"/>
        <w:rPr>
          <w:rFonts w:asciiTheme="minorHAnsi" w:hAnsiTheme="minorHAnsi"/>
          <w:b w:val="0"/>
          <w:color w:val="auto"/>
          <w:sz w:val="22"/>
        </w:rPr>
      </w:pPr>
      <w:r w:rsidRPr="00DD3434">
        <w:rPr>
          <w:rFonts w:asciiTheme="minorHAnsi" w:hAnsiTheme="minorHAnsi"/>
          <w:b w:val="0"/>
          <w:color w:val="auto"/>
          <w:sz w:val="22"/>
        </w:rPr>
        <w:t xml:space="preserve">ceny, terminu wykonania zamówienia, okresu gwarancji i warunków płatności zawartych </w:t>
      </w:r>
      <w:r w:rsidRPr="00DD3434">
        <w:rPr>
          <w:rFonts w:asciiTheme="minorHAnsi" w:hAnsiTheme="minorHAnsi"/>
          <w:b w:val="0"/>
          <w:color w:val="auto"/>
          <w:sz w:val="22"/>
        </w:rPr>
        <w:br/>
        <w:t>w ofertach.</w:t>
      </w:r>
    </w:p>
    <w:p w:rsidR="007E69CA" w:rsidRPr="00DD3434" w:rsidRDefault="007E69CA"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9A6B57" w:rsidRPr="00DD3434">
        <w:rPr>
          <w:rStyle w:val="Nagwek2Znak"/>
          <w:rFonts w:asciiTheme="minorHAnsi" w:eastAsia="Calibri" w:hAnsiTheme="minorHAnsi"/>
          <w:color w:val="1F497D" w:themeColor="text2"/>
        </w:rPr>
        <w:t>3</w:t>
      </w:r>
      <w:r w:rsidRPr="00DD3434">
        <w:rPr>
          <w:rStyle w:val="Nagwek2Znak"/>
          <w:rFonts w:asciiTheme="minorHAnsi" w:eastAsia="Calibri" w:hAnsiTheme="minorHAnsi"/>
          <w:color w:val="1F497D" w:themeColor="text2"/>
        </w:rPr>
        <w:t>.10.</w:t>
      </w:r>
      <w:r w:rsidRPr="00DD3434">
        <w:rPr>
          <w:rFonts w:asciiTheme="minorHAnsi" w:hAnsiTheme="minorHAnsi"/>
          <w:color w:val="1F497D" w:themeColor="text2"/>
        </w:rPr>
        <w:t xml:space="preserve"> </w:t>
      </w:r>
      <w:r w:rsidRPr="00DD3434">
        <w:rPr>
          <w:rFonts w:asciiTheme="minorHAnsi" w:hAnsiTheme="minorHAnsi"/>
        </w:rPr>
        <w:t xml:space="preserve">Zamawiający niezwłocznie zwróci ofertę </w:t>
      </w:r>
      <w:r w:rsidR="005D1E7F" w:rsidRPr="00DD3434">
        <w:rPr>
          <w:rFonts w:asciiTheme="minorHAnsi" w:hAnsiTheme="minorHAnsi"/>
        </w:rPr>
        <w:t>W</w:t>
      </w:r>
      <w:r w:rsidRPr="00DD3434">
        <w:rPr>
          <w:rFonts w:asciiTheme="minorHAnsi" w:hAnsiTheme="minorHAnsi"/>
        </w:rPr>
        <w:t>ykonawcy, która zostanie złożona po terminie,            o którym mowa w punkcie 13.1 SIWZ.</w:t>
      </w:r>
    </w:p>
    <w:p w:rsidR="00756194" w:rsidRPr="00DD3434" w:rsidRDefault="00756194" w:rsidP="00D439F2">
      <w:pPr>
        <w:pStyle w:val="Nagwek1"/>
        <w:spacing w:line="240" w:lineRule="auto"/>
        <w:jc w:val="both"/>
        <w:rPr>
          <w:rFonts w:asciiTheme="minorHAnsi" w:hAnsiTheme="minorHAnsi"/>
          <w:b/>
          <w:color w:val="1F497D" w:themeColor="text2"/>
        </w:rPr>
      </w:pPr>
      <w:r w:rsidRPr="00DD3434">
        <w:rPr>
          <w:rFonts w:asciiTheme="minorHAnsi" w:hAnsiTheme="minorHAnsi"/>
          <w:b/>
          <w:color w:val="1F497D" w:themeColor="text2"/>
        </w:rPr>
        <w:t>Rozdział 1</w:t>
      </w:r>
      <w:r w:rsidR="009A6B57" w:rsidRPr="00DD3434">
        <w:rPr>
          <w:rFonts w:asciiTheme="minorHAnsi" w:hAnsiTheme="minorHAnsi"/>
          <w:b/>
          <w:color w:val="1F497D" w:themeColor="text2"/>
        </w:rPr>
        <w:t>4</w:t>
      </w:r>
      <w:r w:rsidRPr="00DD3434">
        <w:rPr>
          <w:rFonts w:asciiTheme="minorHAnsi" w:hAnsiTheme="minorHAnsi"/>
          <w:b/>
          <w:color w:val="1F497D" w:themeColor="text2"/>
        </w:rPr>
        <w:t xml:space="preserve"> TERMIN ZWIĄZANIA OFERTĄ </w:t>
      </w:r>
    </w:p>
    <w:p w:rsidR="00756194" w:rsidRPr="00DD3434" w:rsidRDefault="00756194"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095D57" w:rsidRPr="00DD3434">
        <w:rPr>
          <w:rStyle w:val="Nagwek2Znak"/>
          <w:rFonts w:asciiTheme="minorHAnsi" w:eastAsia="Calibri" w:hAnsiTheme="minorHAnsi"/>
          <w:color w:val="1F497D" w:themeColor="text2"/>
        </w:rPr>
        <w:t>4</w:t>
      </w:r>
      <w:r w:rsidRPr="00DD3434">
        <w:rPr>
          <w:rStyle w:val="Nagwek2Znak"/>
          <w:rFonts w:asciiTheme="minorHAnsi" w:eastAsia="Calibri" w:hAnsiTheme="minorHAnsi"/>
          <w:color w:val="1F497D" w:themeColor="text2"/>
        </w:rPr>
        <w:t>.1.</w:t>
      </w:r>
      <w:r w:rsidRPr="00DD3434">
        <w:rPr>
          <w:rFonts w:asciiTheme="minorHAnsi" w:hAnsiTheme="minorHAnsi"/>
          <w:color w:val="1F497D" w:themeColor="text2"/>
        </w:rPr>
        <w:t xml:space="preserve"> </w:t>
      </w:r>
      <w:r w:rsidRPr="00DD3434">
        <w:rPr>
          <w:rFonts w:asciiTheme="minorHAnsi" w:hAnsiTheme="minorHAnsi"/>
        </w:rPr>
        <w:t xml:space="preserve">Wykonawca jest związany ofertą przez okres </w:t>
      </w:r>
      <w:r w:rsidR="0016292B" w:rsidRPr="00DD3434">
        <w:rPr>
          <w:rFonts w:asciiTheme="minorHAnsi" w:hAnsiTheme="minorHAnsi"/>
        </w:rPr>
        <w:t>30</w:t>
      </w:r>
      <w:r w:rsidRPr="00DD3434">
        <w:rPr>
          <w:rFonts w:asciiTheme="minorHAnsi" w:hAnsiTheme="minorHAnsi"/>
        </w:rPr>
        <w:t xml:space="preserve"> dni </w:t>
      </w:r>
      <w:r w:rsidR="006367B8" w:rsidRPr="00DD3434">
        <w:rPr>
          <w:rFonts w:asciiTheme="minorHAnsi" w:hAnsiTheme="minorHAnsi"/>
        </w:rPr>
        <w:t xml:space="preserve">licząc </w:t>
      </w:r>
      <w:r w:rsidRPr="00DD3434">
        <w:rPr>
          <w:rFonts w:asciiTheme="minorHAnsi" w:hAnsiTheme="minorHAnsi"/>
        </w:rPr>
        <w:t xml:space="preserve">od terminu składania ofert. </w:t>
      </w:r>
    </w:p>
    <w:p w:rsidR="00756194" w:rsidRPr="00DD3434" w:rsidRDefault="00756194"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095D57" w:rsidRPr="00DD3434">
        <w:rPr>
          <w:rStyle w:val="Nagwek2Znak"/>
          <w:rFonts w:asciiTheme="minorHAnsi" w:eastAsia="Calibri" w:hAnsiTheme="minorHAnsi"/>
          <w:color w:val="1F497D" w:themeColor="text2"/>
        </w:rPr>
        <w:t>4</w:t>
      </w:r>
      <w:r w:rsidRPr="00DD3434">
        <w:rPr>
          <w:rStyle w:val="Nagwek2Znak"/>
          <w:rFonts w:asciiTheme="minorHAnsi" w:eastAsia="Calibri" w:hAnsiTheme="minorHAnsi"/>
          <w:color w:val="1F497D" w:themeColor="text2"/>
        </w:rPr>
        <w:t>.2.</w:t>
      </w:r>
      <w:r w:rsidRPr="00DD3434">
        <w:rPr>
          <w:rFonts w:asciiTheme="minorHAnsi" w:hAnsiTheme="minorHAnsi"/>
          <w:color w:val="1F497D" w:themeColor="text2"/>
        </w:rPr>
        <w:t xml:space="preserve"> </w:t>
      </w:r>
      <w:r w:rsidRPr="00DD3434">
        <w:rPr>
          <w:rFonts w:asciiTheme="minorHAnsi" w:hAnsiTheme="minorHAnsi"/>
        </w:rPr>
        <w:t>Bieg terminu związania ofertą rozpoczyna się wraz z upływem terminu składania ofert.</w:t>
      </w:r>
    </w:p>
    <w:p w:rsidR="00756194" w:rsidRPr="00DD3434" w:rsidRDefault="00756194"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095D57" w:rsidRPr="00DD3434">
        <w:rPr>
          <w:rStyle w:val="Nagwek2Znak"/>
          <w:rFonts w:asciiTheme="minorHAnsi" w:eastAsia="Calibri" w:hAnsiTheme="minorHAnsi"/>
          <w:color w:val="1F497D" w:themeColor="text2"/>
        </w:rPr>
        <w:t>4</w:t>
      </w:r>
      <w:r w:rsidRPr="00DD3434">
        <w:rPr>
          <w:rStyle w:val="Nagwek2Znak"/>
          <w:rFonts w:asciiTheme="minorHAnsi" w:eastAsia="Calibri" w:hAnsiTheme="minorHAnsi"/>
          <w:color w:val="1F497D" w:themeColor="text2"/>
        </w:rPr>
        <w:t>.3.</w:t>
      </w:r>
      <w:r w:rsidRPr="00DD3434">
        <w:rPr>
          <w:rFonts w:asciiTheme="minorHAnsi" w:hAnsiTheme="minorHAnsi"/>
          <w:color w:val="1F497D" w:themeColor="text2"/>
        </w:rPr>
        <w:t xml:space="preserve"> </w:t>
      </w:r>
      <w:r w:rsidRPr="00DD3434">
        <w:rPr>
          <w:rFonts w:asciiTheme="minorHAnsi" w:hAnsiTheme="minorHAnsi"/>
        </w:rPr>
        <w:t xml:space="preserve">Wykonawca samodzielnie lub na wniosek </w:t>
      </w:r>
      <w:r w:rsidR="00B54CCE" w:rsidRPr="00DD3434">
        <w:rPr>
          <w:rFonts w:asciiTheme="minorHAnsi" w:hAnsiTheme="minorHAnsi"/>
        </w:rPr>
        <w:t>Z</w:t>
      </w:r>
      <w:r w:rsidRPr="00DD3434">
        <w:rPr>
          <w:rFonts w:asciiTheme="minorHAnsi" w:hAnsiTheme="minorHAnsi"/>
        </w:rPr>
        <w:t xml:space="preserve">amawiającego może przedłużyć termin związania ofertą, z tym, że </w:t>
      </w:r>
      <w:r w:rsidR="00B54CCE" w:rsidRPr="00DD3434">
        <w:rPr>
          <w:rFonts w:asciiTheme="minorHAnsi" w:hAnsiTheme="minorHAnsi"/>
        </w:rPr>
        <w:t>Z</w:t>
      </w:r>
      <w:r w:rsidRPr="00DD3434">
        <w:rPr>
          <w:rFonts w:asciiTheme="minorHAnsi" w:hAnsiTheme="minorHAnsi"/>
        </w:rPr>
        <w:t xml:space="preserve">amawiający może tylko raz, co najmniej na 3 dni przed upływem terminu związania ofertą zwrócić się do </w:t>
      </w:r>
      <w:r w:rsidR="005D1E7F" w:rsidRPr="00DD3434">
        <w:rPr>
          <w:rFonts w:asciiTheme="minorHAnsi" w:hAnsiTheme="minorHAnsi"/>
        </w:rPr>
        <w:t>W</w:t>
      </w:r>
      <w:r w:rsidRPr="00DD3434">
        <w:rPr>
          <w:rFonts w:asciiTheme="minorHAnsi" w:hAnsiTheme="minorHAnsi"/>
        </w:rPr>
        <w:t xml:space="preserve">ykonawców o wyrażenie zgodny na przedłużenie tego terminu o oznaczony okres, nie dłuższy jednak niż o 60 dni. </w:t>
      </w:r>
    </w:p>
    <w:p w:rsidR="00756194" w:rsidRPr="00DD3434" w:rsidRDefault="00756194" w:rsidP="00D439F2">
      <w:pPr>
        <w:pStyle w:val="Nagwek1"/>
        <w:spacing w:line="240" w:lineRule="auto"/>
        <w:jc w:val="both"/>
        <w:rPr>
          <w:rFonts w:asciiTheme="minorHAnsi" w:hAnsiTheme="minorHAnsi"/>
          <w:b/>
          <w:color w:val="1F497D" w:themeColor="text2"/>
        </w:rPr>
      </w:pPr>
      <w:r w:rsidRPr="00DD3434">
        <w:rPr>
          <w:rFonts w:asciiTheme="minorHAnsi" w:hAnsiTheme="minorHAnsi"/>
          <w:b/>
          <w:color w:val="1F497D" w:themeColor="text2"/>
        </w:rPr>
        <w:t>Rozdział 1</w:t>
      </w:r>
      <w:r w:rsidR="00095D57" w:rsidRPr="00DD3434">
        <w:rPr>
          <w:rFonts w:asciiTheme="minorHAnsi" w:hAnsiTheme="minorHAnsi"/>
          <w:b/>
          <w:color w:val="1F497D" w:themeColor="text2"/>
        </w:rPr>
        <w:t>5</w:t>
      </w:r>
      <w:r w:rsidRPr="00DD3434">
        <w:rPr>
          <w:rFonts w:asciiTheme="minorHAnsi" w:hAnsiTheme="minorHAnsi"/>
          <w:b/>
          <w:color w:val="1F497D" w:themeColor="text2"/>
        </w:rPr>
        <w:t xml:space="preserve"> OPIS SPOSOBU OBLICZENIA CENY OFERTY </w:t>
      </w:r>
    </w:p>
    <w:p w:rsidR="00AE2F71" w:rsidRPr="00DD3434" w:rsidRDefault="00756194"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095D57" w:rsidRPr="00DD3434">
        <w:rPr>
          <w:rStyle w:val="Nagwek2Znak"/>
          <w:rFonts w:asciiTheme="minorHAnsi" w:eastAsia="Calibri" w:hAnsiTheme="minorHAnsi"/>
          <w:color w:val="1F497D" w:themeColor="text2"/>
        </w:rPr>
        <w:t>5</w:t>
      </w:r>
      <w:r w:rsidRPr="00DD3434">
        <w:rPr>
          <w:rStyle w:val="Nagwek2Znak"/>
          <w:rFonts w:asciiTheme="minorHAnsi" w:eastAsia="Calibri" w:hAnsiTheme="minorHAnsi"/>
          <w:color w:val="1F497D" w:themeColor="text2"/>
        </w:rPr>
        <w:t>.1.</w:t>
      </w:r>
      <w:r w:rsidRPr="00DD3434">
        <w:rPr>
          <w:rFonts w:asciiTheme="minorHAnsi" w:hAnsiTheme="minorHAnsi"/>
          <w:color w:val="1F497D" w:themeColor="text2"/>
        </w:rPr>
        <w:t xml:space="preserve"> </w:t>
      </w:r>
      <w:r w:rsidRPr="00DD3434">
        <w:rPr>
          <w:rFonts w:asciiTheme="minorHAnsi" w:hAnsiTheme="minorHAnsi"/>
        </w:rPr>
        <w:t>Wykonawca w ofercie określi cenę oferty brutto w zł (PLN), która stanowić będzie wynagrodzenie ryczałtowe za rea</w:t>
      </w:r>
      <w:r w:rsidR="00652FA4" w:rsidRPr="00DD3434">
        <w:rPr>
          <w:rFonts w:asciiTheme="minorHAnsi" w:hAnsiTheme="minorHAnsi"/>
        </w:rPr>
        <w:t>lizację przedmiotu zamówienia na którą</w:t>
      </w:r>
      <w:r w:rsidRPr="00DD3434">
        <w:rPr>
          <w:rFonts w:asciiTheme="minorHAnsi" w:hAnsiTheme="minorHAnsi"/>
        </w:rPr>
        <w:t xml:space="preserve"> Wykonawca składa ofertę. Cena oferty – jest to kwota wymieniona w Formularzu </w:t>
      </w:r>
      <w:r w:rsidR="00F17E83">
        <w:rPr>
          <w:rFonts w:asciiTheme="minorHAnsi" w:hAnsiTheme="minorHAnsi"/>
        </w:rPr>
        <w:t>ofertowym</w:t>
      </w:r>
      <w:r w:rsidRPr="006477E8">
        <w:rPr>
          <w:rFonts w:asciiTheme="minorHAnsi" w:hAnsiTheme="minorHAnsi"/>
        </w:rPr>
        <w:t xml:space="preserve"> (</w:t>
      </w:r>
      <w:r w:rsidRPr="006477E8">
        <w:rPr>
          <w:rFonts w:asciiTheme="minorHAnsi" w:hAnsiTheme="minorHAnsi"/>
          <w:b/>
        </w:rPr>
        <w:t xml:space="preserve">Załącznik nr </w:t>
      </w:r>
      <w:r w:rsidR="00B57107" w:rsidRPr="006477E8">
        <w:rPr>
          <w:rFonts w:asciiTheme="minorHAnsi" w:hAnsiTheme="minorHAnsi"/>
          <w:b/>
        </w:rPr>
        <w:t>3 do</w:t>
      </w:r>
      <w:r w:rsidRPr="006477E8">
        <w:rPr>
          <w:rFonts w:asciiTheme="minorHAnsi" w:hAnsiTheme="minorHAnsi"/>
          <w:b/>
        </w:rPr>
        <w:t xml:space="preserve"> SIWZ</w:t>
      </w:r>
      <w:r w:rsidRPr="006477E8">
        <w:rPr>
          <w:rFonts w:asciiTheme="minorHAnsi" w:hAnsiTheme="minorHAnsi"/>
        </w:rPr>
        <w:t>), którą</w:t>
      </w:r>
      <w:r w:rsidRPr="00DD3434">
        <w:rPr>
          <w:rFonts w:asciiTheme="minorHAnsi" w:hAnsiTheme="minorHAnsi"/>
        </w:rPr>
        <w:t xml:space="preserve"> należy podać w zapisie </w:t>
      </w:r>
      <w:r w:rsidRPr="006477E8">
        <w:rPr>
          <w:rFonts w:asciiTheme="minorHAnsi" w:hAnsiTheme="minorHAnsi"/>
        </w:rPr>
        <w:t>liczbowym i słownie z dokładnością do grosza (do dwóch miejsc po przecinku)</w:t>
      </w:r>
      <w:r w:rsidR="007D67E9">
        <w:rPr>
          <w:rFonts w:asciiTheme="minorHAnsi" w:hAnsiTheme="minorHAnsi"/>
        </w:rPr>
        <w:t>.</w:t>
      </w:r>
    </w:p>
    <w:p w:rsidR="00AE2F71" w:rsidRPr="00DD3434" w:rsidRDefault="00756194"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095D57" w:rsidRPr="00DD3434">
        <w:rPr>
          <w:rStyle w:val="Nagwek2Znak"/>
          <w:rFonts w:asciiTheme="minorHAnsi" w:eastAsia="Calibri" w:hAnsiTheme="minorHAnsi"/>
          <w:color w:val="1F497D" w:themeColor="text2"/>
        </w:rPr>
        <w:t>5</w:t>
      </w:r>
      <w:r w:rsidRPr="00DD3434">
        <w:rPr>
          <w:rStyle w:val="Nagwek2Znak"/>
          <w:rFonts w:asciiTheme="minorHAnsi" w:eastAsia="Calibri" w:hAnsiTheme="minorHAnsi"/>
          <w:color w:val="1F497D" w:themeColor="text2"/>
        </w:rPr>
        <w:t>.2.</w:t>
      </w:r>
      <w:r w:rsidRPr="00DD3434">
        <w:rPr>
          <w:rFonts w:asciiTheme="minorHAnsi" w:hAnsiTheme="minorHAnsi"/>
          <w:color w:val="1F497D" w:themeColor="text2"/>
        </w:rPr>
        <w:t xml:space="preserve"> </w:t>
      </w:r>
      <w:r w:rsidRPr="00DD3434">
        <w:rPr>
          <w:rFonts w:asciiTheme="minorHAnsi" w:hAnsiTheme="minorHAnsi"/>
        </w:rPr>
        <w:t>Podstawą do określenia ceny oferty jest SIWZ wraz załącznikami.</w:t>
      </w:r>
    </w:p>
    <w:p w:rsidR="00AE2F71" w:rsidRPr="00DD3434" w:rsidRDefault="00AE2F71"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095D57" w:rsidRPr="00DD3434">
        <w:rPr>
          <w:rStyle w:val="Nagwek2Znak"/>
          <w:rFonts w:asciiTheme="minorHAnsi" w:eastAsia="Calibri" w:hAnsiTheme="minorHAnsi"/>
          <w:color w:val="1F497D" w:themeColor="text2"/>
        </w:rPr>
        <w:t>5</w:t>
      </w:r>
      <w:r w:rsidRPr="00DD3434">
        <w:rPr>
          <w:rStyle w:val="Nagwek2Znak"/>
          <w:rFonts w:asciiTheme="minorHAnsi" w:eastAsia="Calibri" w:hAnsiTheme="minorHAnsi"/>
          <w:color w:val="1F497D" w:themeColor="text2"/>
        </w:rPr>
        <w:t>.</w:t>
      </w:r>
      <w:r w:rsidR="004A5DD4" w:rsidRPr="00DD3434">
        <w:rPr>
          <w:rStyle w:val="Nagwek2Znak"/>
          <w:rFonts w:asciiTheme="minorHAnsi" w:eastAsia="Calibri" w:hAnsiTheme="minorHAnsi"/>
          <w:color w:val="1F497D" w:themeColor="text2"/>
        </w:rPr>
        <w:t>3</w:t>
      </w:r>
      <w:r w:rsidRPr="00DD3434">
        <w:rPr>
          <w:rStyle w:val="Nagwek2Znak"/>
          <w:rFonts w:asciiTheme="minorHAnsi" w:eastAsia="Calibri" w:hAnsiTheme="minorHAnsi"/>
          <w:color w:val="1F497D" w:themeColor="text2"/>
        </w:rPr>
        <w:t>.</w:t>
      </w:r>
      <w:r w:rsidRPr="00DD3434">
        <w:rPr>
          <w:rFonts w:asciiTheme="minorHAnsi" w:hAnsiTheme="minorHAnsi"/>
          <w:color w:val="1F497D" w:themeColor="text2"/>
        </w:rPr>
        <w:t xml:space="preserve"> </w:t>
      </w:r>
      <w:r w:rsidRPr="00DD3434">
        <w:rPr>
          <w:rFonts w:asciiTheme="minorHAnsi" w:hAnsiTheme="minorHAnsi"/>
        </w:rPr>
        <w:t xml:space="preserve">Cena oferty powinna być obliczana z uwzględnieniem z art. 91 ust. 3a </w:t>
      </w:r>
      <w:r w:rsidR="001E7E72" w:rsidRPr="00DD3434">
        <w:rPr>
          <w:rFonts w:asciiTheme="minorHAnsi" w:hAnsiTheme="minorHAnsi"/>
        </w:rPr>
        <w:t>u</w:t>
      </w:r>
      <w:r w:rsidRPr="00DD3434">
        <w:rPr>
          <w:rFonts w:asciiTheme="minorHAnsi" w:hAnsiTheme="minorHAnsi"/>
        </w:rPr>
        <w:t xml:space="preserve">stawy. Jeżeli złożono ofertę, której wybór prowadziłby do powstania u Zamawiającego obowiązku podatkowego zgodnie </w:t>
      </w:r>
      <w:r w:rsidR="009E24E2" w:rsidRPr="00DD3434">
        <w:rPr>
          <w:rFonts w:asciiTheme="minorHAnsi" w:hAnsiTheme="minorHAnsi"/>
        </w:rPr>
        <w:br/>
      </w:r>
      <w:r w:rsidRPr="00DD3434">
        <w:rPr>
          <w:rFonts w:asciiTheme="minorHAnsi" w:hAnsiTheme="minorHAnsi"/>
        </w:rPr>
        <w:t xml:space="preserve">z przepisami o podatku od towarów i usług </w:t>
      </w:r>
      <w:r w:rsidR="005D1E7F" w:rsidRPr="00DD3434">
        <w:rPr>
          <w:rFonts w:asciiTheme="minorHAnsi" w:hAnsiTheme="minorHAnsi"/>
        </w:rPr>
        <w:t>W</w:t>
      </w:r>
      <w:r w:rsidRPr="00DD3434">
        <w:rPr>
          <w:rFonts w:asciiTheme="minorHAnsi" w:hAnsiTheme="minorHAnsi"/>
        </w:rPr>
        <w:t xml:space="preserve">ykonawca nie dolicza podatku VAT do ceny ofertowej </w:t>
      </w:r>
      <w:r w:rsidR="009E24E2" w:rsidRPr="00DD3434">
        <w:rPr>
          <w:rFonts w:asciiTheme="minorHAnsi" w:hAnsiTheme="minorHAnsi"/>
        </w:rPr>
        <w:br/>
      </w:r>
      <w:r w:rsidRPr="00DD3434">
        <w:rPr>
          <w:rFonts w:asciiTheme="minorHAnsi" w:hAnsiTheme="minorHAnsi"/>
        </w:rPr>
        <w:t xml:space="preserve">i w formularzu ofertowym w rubryce podatek VAT – wskazuje zapis „obowiązek podatkowy po stronie </w:t>
      </w:r>
      <w:r w:rsidR="00B54CCE" w:rsidRPr="00DD3434">
        <w:rPr>
          <w:rFonts w:asciiTheme="minorHAnsi" w:hAnsiTheme="minorHAnsi"/>
        </w:rPr>
        <w:t>Z</w:t>
      </w:r>
      <w:r w:rsidRPr="00DD3434">
        <w:rPr>
          <w:rFonts w:asciiTheme="minorHAnsi" w:hAnsiTheme="minorHAnsi"/>
        </w:rPr>
        <w:t xml:space="preserve">amawiającego”, Zamawiający w celu oceny takiej oferty dolicza do przedstawionej w niej ceny podatek od towarów i usług, który miałby obowiązek rozliczyć zgodnie z tymi przepisami. Wykonawca, składając ofertę, informuje Zamawiającego, czy wybór oferty będzie prowadzić do powstania </w:t>
      </w:r>
      <w:r w:rsidR="009E24E2" w:rsidRPr="00DD3434">
        <w:rPr>
          <w:rFonts w:asciiTheme="minorHAnsi" w:hAnsiTheme="minorHAnsi"/>
        </w:rPr>
        <w:br/>
      </w:r>
      <w:r w:rsidRPr="00DD3434">
        <w:rPr>
          <w:rFonts w:asciiTheme="minorHAnsi" w:hAnsiTheme="minorHAnsi"/>
        </w:rPr>
        <w:t xml:space="preserve">u Zamawiającego obowiązku podatkowego, wskazując nazwę (rodzaj) towaru lub usługi, których dostawa lub świadczenie będzie prowadzić do jego powstania, oraz wskazując ich wartość bez kwoty podatku. </w:t>
      </w:r>
    </w:p>
    <w:p w:rsidR="00CD616A" w:rsidRPr="00DD3434" w:rsidRDefault="00AE2F71"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095D57" w:rsidRPr="00DD3434">
        <w:rPr>
          <w:rStyle w:val="Nagwek2Znak"/>
          <w:rFonts w:asciiTheme="minorHAnsi" w:eastAsia="Calibri" w:hAnsiTheme="minorHAnsi"/>
          <w:color w:val="1F497D" w:themeColor="text2"/>
        </w:rPr>
        <w:t>5</w:t>
      </w:r>
      <w:r w:rsidRPr="00DD3434">
        <w:rPr>
          <w:rStyle w:val="Nagwek2Znak"/>
          <w:rFonts w:asciiTheme="minorHAnsi" w:eastAsia="Calibri" w:hAnsiTheme="minorHAnsi"/>
          <w:color w:val="1F497D" w:themeColor="text2"/>
        </w:rPr>
        <w:t>.</w:t>
      </w:r>
      <w:r w:rsidR="004A5DD4" w:rsidRPr="00DD3434">
        <w:rPr>
          <w:rStyle w:val="Nagwek2Znak"/>
          <w:rFonts w:asciiTheme="minorHAnsi" w:eastAsia="Calibri" w:hAnsiTheme="minorHAnsi"/>
          <w:color w:val="1F497D" w:themeColor="text2"/>
        </w:rPr>
        <w:t>4</w:t>
      </w:r>
      <w:r w:rsidRPr="00DD3434">
        <w:rPr>
          <w:rStyle w:val="Nagwek2Znak"/>
          <w:rFonts w:asciiTheme="minorHAnsi" w:eastAsia="Calibri" w:hAnsiTheme="minorHAnsi"/>
          <w:color w:val="1F497D" w:themeColor="text2"/>
        </w:rPr>
        <w:t>.</w:t>
      </w:r>
      <w:r w:rsidRPr="00DD3434">
        <w:rPr>
          <w:rFonts w:asciiTheme="minorHAnsi" w:hAnsiTheme="minorHAnsi"/>
          <w:color w:val="1F497D" w:themeColor="text2"/>
        </w:rPr>
        <w:t xml:space="preserve"> </w:t>
      </w:r>
      <w:r w:rsidR="0018349B" w:rsidRPr="00DD3434">
        <w:rPr>
          <w:rFonts w:asciiTheme="minorHAnsi" w:hAnsiTheme="minorHAnsi"/>
        </w:rPr>
        <w:t xml:space="preserve">Dla porównania i oceny ofert Zamawiający przyjmie całkowitą cenę brutto wynikającą </w:t>
      </w:r>
      <w:r w:rsidR="009E24E2" w:rsidRPr="00DD3434">
        <w:rPr>
          <w:rFonts w:asciiTheme="minorHAnsi" w:hAnsiTheme="minorHAnsi"/>
        </w:rPr>
        <w:br/>
      </w:r>
      <w:r w:rsidR="0018349B" w:rsidRPr="00DD3434">
        <w:rPr>
          <w:rFonts w:asciiTheme="minorHAnsi" w:hAnsiTheme="minorHAnsi"/>
        </w:rPr>
        <w:t xml:space="preserve">z opisanego przedmiotu zamówienia w niniejszej </w:t>
      </w:r>
      <w:r w:rsidR="00C93400" w:rsidRPr="006B7409">
        <w:rPr>
          <w:rFonts w:asciiTheme="minorHAnsi" w:hAnsiTheme="minorHAnsi"/>
        </w:rPr>
        <w:t>SIWZ</w:t>
      </w:r>
      <w:r w:rsidR="00CD616A" w:rsidRPr="006B7409">
        <w:rPr>
          <w:rFonts w:asciiTheme="minorHAnsi" w:hAnsiTheme="minorHAnsi"/>
        </w:rPr>
        <w:t>.</w:t>
      </w:r>
    </w:p>
    <w:p w:rsidR="00A33B0E" w:rsidRPr="00DD3434" w:rsidRDefault="00AE2F71"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095D57" w:rsidRPr="00DD3434">
        <w:rPr>
          <w:rStyle w:val="Nagwek2Znak"/>
          <w:rFonts w:asciiTheme="minorHAnsi" w:eastAsia="Calibri" w:hAnsiTheme="minorHAnsi"/>
          <w:color w:val="1F497D" w:themeColor="text2"/>
        </w:rPr>
        <w:t>5</w:t>
      </w:r>
      <w:r w:rsidRPr="00DD3434">
        <w:rPr>
          <w:rStyle w:val="Nagwek2Znak"/>
          <w:rFonts w:asciiTheme="minorHAnsi" w:eastAsia="Calibri" w:hAnsiTheme="minorHAnsi"/>
          <w:color w:val="1F497D" w:themeColor="text2"/>
        </w:rPr>
        <w:t>.</w:t>
      </w:r>
      <w:r w:rsidR="004A5DD4" w:rsidRPr="00DD3434">
        <w:rPr>
          <w:rStyle w:val="Nagwek2Znak"/>
          <w:rFonts w:asciiTheme="minorHAnsi" w:eastAsia="Calibri" w:hAnsiTheme="minorHAnsi"/>
          <w:color w:val="1F497D" w:themeColor="text2"/>
        </w:rPr>
        <w:t>5</w:t>
      </w:r>
      <w:r w:rsidRPr="00DD3434">
        <w:rPr>
          <w:rStyle w:val="Nagwek2Znak"/>
          <w:rFonts w:asciiTheme="minorHAnsi" w:eastAsia="Calibri" w:hAnsiTheme="minorHAnsi"/>
          <w:color w:val="1F497D" w:themeColor="text2"/>
        </w:rPr>
        <w:t>.</w:t>
      </w:r>
      <w:r w:rsidRPr="00DD3434">
        <w:rPr>
          <w:rFonts w:asciiTheme="minorHAnsi" w:hAnsiTheme="minorHAnsi"/>
          <w:color w:val="1F497D" w:themeColor="text2"/>
        </w:rPr>
        <w:t xml:space="preserve"> </w:t>
      </w:r>
      <w:r w:rsidRPr="00DD3434">
        <w:rPr>
          <w:rFonts w:asciiTheme="minorHAnsi" w:hAnsiTheme="minorHAnsi"/>
        </w:rPr>
        <w:t xml:space="preserve">W Formularzu oferty Wykonawca podaje cenę, z dokładnością do dwóch miejsc po przecinku </w:t>
      </w:r>
      <w:r w:rsidR="009E24E2" w:rsidRPr="00DD3434">
        <w:rPr>
          <w:rFonts w:asciiTheme="minorHAnsi" w:hAnsiTheme="minorHAnsi"/>
        </w:rPr>
        <w:br/>
      </w:r>
      <w:r w:rsidRPr="00DD3434">
        <w:rPr>
          <w:rFonts w:asciiTheme="minorHAnsi" w:hAnsiTheme="minorHAnsi"/>
        </w:rPr>
        <w:t>w rozumieniu art. 3 ust. 1 pkt 1 i ust. 2 ustawy z dnia 9 maja 2014</w:t>
      </w:r>
      <w:r w:rsidR="009E24E2" w:rsidRPr="00DD3434">
        <w:rPr>
          <w:rFonts w:asciiTheme="minorHAnsi" w:hAnsiTheme="minorHAnsi"/>
        </w:rPr>
        <w:t xml:space="preserve"> </w:t>
      </w:r>
      <w:r w:rsidRPr="00DD3434">
        <w:rPr>
          <w:rFonts w:asciiTheme="minorHAnsi" w:hAnsiTheme="minorHAnsi"/>
        </w:rPr>
        <w:t xml:space="preserve">r. o informowaniu o cenach towarów i usług (Dz. U. z 2014 r., poz. 915) oraz ustawy z dnia 7 lipca 1994 r. o denominacji złotego </w:t>
      </w:r>
      <w:r w:rsidR="009E24E2" w:rsidRPr="00DD3434">
        <w:rPr>
          <w:rFonts w:asciiTheme="minorHAnsi" w:hAnsiTheme="minorHAnsi"/>
        </w:rPr>
        <w:br/>
      </w:r>
      <w:r w:rsidRPr="00DD3434">
        <w:rPr>
          <w:rFonts w:asciiTheme="minorHAnsi" w:hAnsiTheme="minorHAnsi"/>
        </w:rPr>
        <w:t xml:space="preserve">(Dz. U. z 1994 r., Nr 84, poz. 386 ze zm.), za którą podejmuje się zrealizować przedmiot zamówienia. </w:t>
      </w:r>
    </w:p>
    <w:p w:rsidR="00AE2F71" w:rsidRPr="00DD3434" w:rsidRDefault="00AE2F71" w:rsidP="00D439F2">
      <w:pPr>
        <w:spacing w:line="240" w:lineRule="auto"/>
        <w:jc w:val="both"/>
        <w:rPr>
          <w:rFonts w:asciiTheme="minorHAnsi" w:hAnsiTheme="minorHAnsi"/>
        </w:rPr>
      </w:pPr>
      <w:r w:rsidRPr="006477E8">
        <w:rPr>
          <w:rStyle w:val="Nagwek2Znak"/>
          <w:rFonts w:asciiTheme="minorHAnsi" w:eastAsia="Calibri" w:hAnsiTheme="minorHAnsi"/>
          <w:color w:val="1F497D" w:themeColor="text2"/>
        </w:rPr>
        <w:t>1</w:t>
      </w:r>
      <w:r w:rsidR="00095D57" w:rsidRPr="006477E8">
        <w:rPr>
          <w:rStyle w:val="Nagwek2Znak"/>
          <w:rFonts w:asciiTheme="minorHAnsi" w:eastAsia="Calibri" w:hAnsiTheme="minorHAnsi"/>
          <w:color w:val="1F497D" w:themeColor="text2"/>
        </w:rPr>
        <w:t>5</w:t>
      </w:r>
      <w:r w:rsidRPr="006477E8">
        <w:rPr>
          <w:rStyle w:val="Nagwek2Znak"/>
          <w:rFonts w:asciiTheme="minorHAnsi" w:eastAsia="Calibri" w:hAnsiTheme="minorHAnsi"/>
          <w:color w:val="1F497D" w:themeColor="text2"/>
        </w:rPr>
        <w:t>.</w:t>
      </w:r>
      <w:r w:rsidR="004A5DD4" w:rsidRPr="006477E8">
        <w:rPr>
          <w:rStyle w:val="Nagwek2Znak"/>
          <w:rFonts w:asciiTheme="minorHAnsi" w:eastAsia="Calibri" w:hAnsiTheme="minorHAnsi"/>
          <w:color w:val="1F497D" w:themeColor="text2"/>
        </w:rPr>
        <w:t>6</w:t>
      </w:r>
      <w:r w:rsidRPr="006477E8">
        <w:rPr>
          <w:rStyle w:val="Nagwek2Znak"/>
          <w:rFonts w:asciiTheme="minorHAnsi" w:eastAsia="Calibri" w:hAnsiTheme="minorHAnsi"/>
          <w:color w:val="1F497D" w:themeColor="text2"/>
        </w:rPr>
        <w:t>.</w:t>
      </w:r>
      <w:r w:rsidRPr="006477E8">
        <w:rPr>
          <w:rFonts w:asciiTheme="minorHAnsi" w:hAnsiTheme="minorHAnsi"/>
          <w:color w:val="1F497D" w:themeColor="text2"/>
        </w:rPr>
        <w:t xml:space="preserve"> </w:t>
      </w:r>
      <w:r w:rsidRPr="006477E8">
        <w:rPr>
          <w:rFonts w:asciiTheme="minorHAnsi" w:hAnsiTheme="minorHAnsi"/>
        </w:rPr>
        <w:t xml:space="preserve">Wynagrodzenie będzie płatne zgodnie z </w:t>
      </w:r>
      <w:r w:rsidR="004A5DD4" w:rsidRPr="006477E8">
        <w:rPr>
          <w:rFonts w:asciiTheme="minorHAnsi" w:hAnsiTheme="minorHAnsi"/>
        </w:rPr>
        <w:t>istotnymi postanowieniami przyszłej</w:t>
      </w:r>
      <w:r w:rsidR="007E5EBA" w:rsidRPr="006477E8">
        <w:rPr>
          <w:rFonts w:asciiTheme="minorHAnsi" w:hAnsiTheme="minorHAnsi"/>
        </w:rPr>
        <w:t xml:space="preserve"> umowy</w:t>
      </w:r>
      <w:r w:rsidR="004A5DD4" w:rsidRPr="006477E8">
        <w:rPr>
          <w:rFonts w:asciiTheme="minorHAnsi" w:hAnsiTheme="minorHAnsi"/>
        </w:rPr>
        <w:t xml:space="preserve"> - </w:t>
      </w:r>
      <w:r w:rsidR="007E5EBA" w:rsidRPr="006477E8">
        <w:rPr>
          <w:rFonts w:asciiTheme="minorHAnsi" w:hAnsiTheme="minorHAnsi"/>
        </w:rPr>
        <w:t xml:space="preserve"> </w:t>
      </w:r>
      <w:r w:rsidR="004270F3" w:rsidRPr="006477E8">
        <w:rPr>
          <w:rFonts w:asciiTheme="minorHAnsi" w:hAnsiTheme="minorHAnsi"/>
        </w:rPr>
        <w:br/>
      </w:r>
      <w:r w:rsidR="007E5EBA" w:rsidRPr="006477E8">
        <w:rPr>
          <w:rFonts w:asciiTheme="minorHAnsi" w:hAnsiTheme="minorHAnsi"/>
          <w:b/>
        </w:rPr>
        <w:t xml:space="preserve">Załącznik Nr </w:t>
      </w:r>
      <w:r w:rsidR="002435EF">
        <w:rPr>
          <w:rFonts w:asciiTheme="minorHAnsi" w:hAnsiTheme="minorHAnsi"/>
          <w:b/>
        </w:rPr>
        <w:t>2</w:t>
      </w:r>
      <w:r w:rsidR="007E5EBA" w:rsidRPr="006477E8">
        <w:rPr>
          <w:rFonts w:asciiTheme="minorHAnsi" w:hAnsiTheme="minorHAnsi"/>
          <w:b/>
        </w:rPr>
        <w:t xml:space="preserve"> </w:t>
      </w:r>
      <w:r w:rsidRPr="006477E8">
        <w:rPr>
          <w:rFonts w:asciiTheme="minorHAnsi" w:hAnsiTheme="minorHAnsi"/>
          <w:b/>
        </w:rPr>
        <w:t>do SIWZ</w:t>
      </w:r>
      <w:r w:rsidRPr="006477E8">
        <w:rPr>
          <w:rFonts w:asciiTheme="minorHAnsi" w:hAnsiTheme="minorHAnsi"/>
        </w:rPr>
        <w:t>.</w:t>
      </w:r>
      <w:r w:rsidR="004A5DD4" w:rsidRPr="00DD3434">
        <w:rPr>
          <w:rFonts w:asciiTheme="minorHAnsi" w:hAnsiTheme="minorHAnsi"/>
        </w:rPr>
        <w:t xml:space="preserve"> </w:t>
      </w:r>
    </w:p>
    <w:p w:rsidR="00A33B0E" w:rsidRPr="002435EF" w:rsidRDefault="00A33B0E"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095D57" w:rsidRPr="00DD3434">
        <w:rPr>
          <w:rStyle w:val="Nagwek2Znak"/>
          <w:rFonts w:asciiTheme="minorHAnsi" w:eastAsia="Calibri" w:hAnsiTheme="minorHAnsi"/>
          <w:color w:val="1F497D" w:themeColor="text2"/>
        </w:rPr>
        <w:t>5</w:t>
      </w:r>
      <w:r w:rsidRPr="00DD3434">
        <w:rPr>
          <w:rStyle w:val="Nagwek2Znak"/>
          <w:rFonts w:asciiTheme="minorHAnsi" w:eastAsia="Calibri" w:hAnsiTheme="minorHAnsi"/>
          <w:color w:val="1F497D" w:themeColor="text2"/>
        </w:rPr>
        <w:t>.</w:t>
      </w:r>
      <w:r w:rsidR="004A5DD4" w:rsidRPr="00DD3434">
        <w:rPr>
          <w:rStyle w:val="Nagwek2Znak"/>
          <w:rFonts w:asciiTheme="minorHAnsi" w:eastAsia="Calibri" w:hAnsiTheme="minorHAnsi"/>
          <w:color w:val="1F497D" w:themeColor="text2"/>
        </w:rPr>
        <w:t>7</w:t>
      </w:r>
      <w:r w:rsidRPr="00DD3434">
        <w:rPr>
          <w:rStyle w:val="Nagwek2Znak"/>
          <w:rFonts w:asciiTheme="minorHAnsi" w:eastAsia="Calibri" w:hAnsiTheme="minorHAnsi"/>
          <w:color w:val="1F497D" w:themeColor="text2"/>
        </w:rPr>
        <w:t>.</w:t>
      </w:r>
      <w:r w:rsidRPr="00DD3434">
        <w:rPr>
          <w:rFonts w:asciiTheme="minorHAnsi" w:hAnsiTheme="minorHAnsi"/>
          <w:color w:val="1F497D" w:themeColor="text2"/>
        </w:rPr>
        <w:t xml:space="preserve"> </w:t>
      </w:r>
      <w:r w:rsidRPr="00DD3434">
        <w:rPr>
          <w:rFonts w:asciiTheme="minorHAnsi" w:hAnsiTheme="minorHAnsi"/>
          <w:b/>
        </w:rPr>
        <w:t>UWAGA:</w:t>
      </w:r>
      <w:r w:rsidRPr="00DD3434">
        <w:rPr>
          <w:rFonts w:asciiTheme="minorHAnsi" w:hAnsiTheme="minorHAnsi"/>
        </w:rPr>
        <w:t xml:space="preserve"> Zamawiający informuje, że jeżeli </w:t>
      </w:r>
      <w:r w:rsidR="005D1E7F" w:rsidRPr="00DD3434">
        <w:rPr>
          <w:rFonts w:asciiTheme="minorHAnsi" w:hAnsiTheme="minorHAnsi"/>
        </w:rPr>
        <w:t>W</w:t>
      </w:r>
      <w:r w:rsidRPr="00DD3434">
        <w:rPr>
          <w:rFonts w:asciiTheme="minorHAnsi" w:hAnsiTheme="minorHAnsi"/>
        </w:rPr>
        <w:t xml:space="preserve">ykonawca wskaże w ofercie, że nie wystąpi odwrotne obciążenie VAT, o którym mowa w art. 17 ust. 1 pkt 8 w związku z art. 17 ust. 1h ustawy </w:t>
      </w:r>
      <w:r w:rsidR="009E24E2" w:rsidRPr="00DD3434">
        <w:rPr>
          <w:rFonts w:asciiTheme="minorHAnsi" w:hAnsiTheme="minorHAnsi"/>
        </w:rPr>
        <w:br/>
      </w:r>
      <w:r w:rsidRPr="00DD3434">
        <w:rPr>
          <w:rFonts w:asciiTheme="minorHAnsi" w:hAnsiTheme="minorHAnsi"/>
        </w:rPr>
        <w:t xml:space="preserve">o podatku od towarów i usług w relacjach </w:t>
      </w:r>
      <w:r w:rsidR="00B54CCE" w:rsidRPr="00DD3434">
        <w:rPr>
          <w:rFonts w:asciiTheme="minorHAnsi" w:hAnsiTheme="minorHAnsi"/>
        </w:rPr>
        <w:t>Z</w:t>
      </w:r>
      <w:r w:rsidRPr="00DD3434">
        <w:rPr>
          <w:rFonts w:asciiTheme="minorHAnsi" w:hAnsiTheme="minorHAnsi"/>
        </w:rPr>
        <w:t xml:space="preserve">amawiający – </w:t>
      </w:r>
      <w:r w:rsidR="005D1E7F" w:rsidRPr="00DD3434">
        <w:rPr>
          <w:rFonts w:asciiTheme="minorHAnsi" w:hAnsiTheme="minorHAnsi"/>
        </w:rPr>
        <w:t>W</w:t>
      </w:r>
      <w:r w:rsidRPr="00DD3434">
        <w:rPr>
          <w:rFonts w:asciiTheme="minorHAnsi" w:hAnsiTheme="minorHAnsi"/>
        </w:rPr>
        <w:t xml:space="preserve">ykonawca a przed zakończeniem realizacji zamówienia </w:t>
      </w:r>
      <w:r w:rsidR="00B54CCE" w:rsidRPr="00DD3434">
        <w:rPr>
          <w:rFonts w:asciiTheme="minorHAnsi" w:hAnsiTheme="minorHAnsi"/>
        </w:rPr>
        <w:t>Z</w:t>
      </w:r>
      <w:r w:rsidRPr="00DD3434">
        <w:rPr>
          <w:rFonts w:asciiTheme="minorHAnsi" w:hAnsiTheme="minorHAnsi"/>
        </w:rPr>
        <w:t xml:space="preserve">amawiający otrzyma wiążącą indywidualną interpretację podatkową, która wskaże na występowanie odwrotnego obciążenia VAT, o którym mowa w art. 17 ust. 1 pkt 8 </w:t>
      </w:r>
      <w:r w:rsidR="00141B3B">
        <w:rPr>
          <w:rFonts w:asciiTheme="minorHAnsi" w:hAnsiTheme="minorHAnsi"/>
        </w:rPr>
        <w:br/>
      </w:r>
      <w:r w:rsidRPr="00DD3434">
        <w:rPr>
          <w:rFonts w:asciiTheme="minorHAnsi" w:hAnsiTheme="minorHAnsi"/>
        </w:rPr>
        <w:t xml:space="preserve">w związku z art. 17 ust. 1h ustawy o podatku od towarów i usług w relacjach </w:t>
      </w:r>
      <w:r w:rsidR="00B54CCE" w:rsidRPr="00DD3434">
        <w:rPr>
          <w:rFonts w:asciiTheme="minorHAnsi" w:hAnsiTheme="minorHAnsi"/>
        </w:rPr>
        <w:t>Z</w:t>
      </w:r>
      <w:r w:rsidRPr="00DD3434">
        <w:rPr>
          <w:rFonts w:asciiTheme="minorHAnsi" w:hAnsiTheme="minorHAnsi"/>
        </w:rPr>
        <w:t>amawiający</w:t>
      </w:r>
      <w:r w:rsidR="0026537A" w:rsidRPr="00DD3434">
        <w:rPr>
          <w:rFonts w:asciiTheme="minorHAnsi" w:hAnsiTheme="minorHAnsi"/>
        </w:rPr>
        <w:t xml:space="preserve"> </w:t>
      </w:r>
      <w:r w:rsidRPr="00DD3434">
        <w:rPr>
          <w:rFonts w:asciiTheme="minorHAnsi" w:hAnsiTheme="minorHAnsi"/>
        </w:rPr>
        <w:t xml:space="preserve">– </w:t>
      </w:r>
      <w:r w:rsidR="005D1E7F" w:rsidRPr="00DD3434">
        <w:rPr>
          <w:rFonts w:asciiTheme="minorHAnsi" w:hAnsiTheme="minorHAnsi"/>
        </w:rPr>
        <w:t>W</w:t>
      </w:r>
      <w:r w:rsidRPr="00DD3434">
        <w:rPr>
          <w:rFonts w:asciiTheme="minorHAnsi" w:hAnsiTheme="minorHAnsi"/>
        </w:rPr>
        <w:t xml:space="preserve">ykonawca, </w:t>
      </w:r>
      <w:r w:rsidR="00B54CCE" w:rsidRPr="00DD3434">
        <w:rPr>
          <w:rFonts w:asciiTheme="minorHAnsi" w:hAnsiTheme="minorHAnsi"/>
        </w:rPr>
        <w:t>Z</w:t>
      </w:r>
      <w:r w:rsidRPr="00DD3434">
        <w:rPr>
          <w:rFonts w:asciiTheme="minorHAnsi" w:hAnsiTheme="minorHAnsi"/>
        </w:rPr>
        <w:t xml:space="preserve">amawiający przewiduje zmianę umowy z </w:t>
      </w:r>
      <w:r w:rsidR="005D1E7F" w:rsidRPr="00DD3434">
        <w:rPr>
          <w:rFonts w:asciiTheme="minorHAnsi" w:hAnsiTheme="minorHAnsi"/>
        </w:rPr>
        <w:t>W</w:t>
      </w:r>
      <w:r w:rsidRPr="00DD3434">
        <w:rPr>
          <w:rFonts w:asciiTheme="minorHAnsi" w:hAnsiTheme="minorHAnsi"/>
        </w:rPr>
        <w:t xml:space="preserve">ykonawcą na podstawie art. 144 ust. 1 pkt 1 ustawy </w:t>
      </w:r>
      <w:r w:rsidRPr="002435EF">
        <w:rPr>
          <w:rFonts w:asciiTheme="minorHAnsi" w:hAnsiTheme="minorHAnsi"/>
        </w:rPr>
        <w:t xml:space="preserve">polegającą na zmianie zasad rozliczania VAT zgodnie z zasadą odwrotnego obciążenia VAT, o którym mowa w art. 17 ust. 1 pkt 8 w związku z art. 17 ust. 1h ustawy o podatku od towarów </w:t>
      </w:r>
      <w:r w:rsidR="00141B3B">
        <w:rPr>
          <w:rFonts w:asciiTheme="minorHAnsi" w:hAnsiTheme="minorHAnsi"/>
        </w:rPr>
        <w:br/>
      </w:r>
      <w:r w:rsidRPr="002435EF">
        <w:rPr>
          <w:rFonts w:asciiTheme="minorHAnsi" w:hAnsiTheme="minorHAnsi"/>
        </w:rPr>
        <w:t>i usług.</w:t>
      </w:r>
    </w:p>
    <w:p w:rsidR="005D74F9" w:rsidRPr="006E76ED" w:rsidRDefault="005D74F9" w:rsidP="00D439F2">
      <w:pPr>
        <w:spacing w:line="240" w:lineRule="auto"/>
        <w:jc w:val="both"/>
        <w:rPr>
          <w:rFonts w:asciiTheme="minorHAnsi" w:hAnsiTheme="minorHAnsi"/>
          <w:sz w:val="24"/>
        </w:rPr>
      </w:pPr>
      <w:r w:rsidRPr="002435EF">
        <w:rPr>
          <w:rFonts w:asciiTheme="minorHAnsi" w:hAnsiTheme="minorHAnsi"/>
          <w:color w:val="365F91" w:themeColor="accent1" w:themeShade="BF"/>
          <w:sz w:val="24"/>
        </w:rPr>
        <w:t xml:space="preserve">15.8. </w:t>
      </w:r>
      <w:r w:rsidRPr="002435EF">
        <w:rPr>
          <w:rFonts w:asciiTheme="minorHAnsi" w:hAnsiTheme="minorHAnsi"/>
        </w:rPr>
        <w:t>UWAGA: Jeżeli przed zakończeniem realizacji zamówienia Zamawiający otrzyma indywidualną interpretację podatkową dotyczącą podatku od umów zawartych na podstawie niniejszego postępowania, która wskaże na konieczność zastosowania innej stawki podatku VAT, Zamawiający przewiduje możliwość zmiany umowy z Wykonawcą na podstawie art. 144 ust. 1 pkt 1 ustawy polegającą na zmianie stawki podatku VAT - do tych części zamówienia, do których</w:t>
      </w:r>
      <w:r w:rsidR="006E76ED" w:rsidRPr="002435EF">
        <w:rPr>
          <w:rFonts w:asciiTheme="minorHAnsi" w:hAnsiTheme="minorHAnsi"/>
        </w:rPr>
        <w:t xml:space="preserve"> będzie </w:t>
      </w:r>
      <w:r w:rsidRPr="002435EF">
        <w:rPr>
          <w:rFonts w:asciiTheme="minorHAnsi" w:hAnsiTheme="minorHAnsi"/>
        </w:rPr>
        <w:t>to uzasadnione w świetle otrzymanej interpretacji indywidualnej (stała zostaje kwota netto, Wykonawca wystawi faktury z właściwym podatkiem VAT).</w:t>
      </w:r>
    </w:p>
    <w:p w:rsidR="00A33B0E" w:rsidRPr="00DD3434" w:rsidRDefault="00A33B0E" w:rsidP="00D439F2">
      <w:pPr>
        <w:pStyle w:val="Nagwek1"/>
        <w:spacing w:line="240" w:lineRule="auto"/>
        <w:jc w:val="both"/>
        <w:rPr>
          <w:rFonts w:asciiTheme="minorHAnsi" w:hAnsiTheme="minorHAnsi"/>
          <w:b/>
          <w:color w:val="1F497D" w:themeColor="text2"/>
        </w:rPr>
      </w:pPr>
      <w:r w:rsidRPr="00DD3434">
        <w:rPr>
          <w:rFonts w:asciiTheme="minorHAnsi" w:hAnsiTheme="minorHAnsi"/>
          <w:b/>
          <w:color w:val="1F497D" w:themeColor="text2"/>
        </w:rPr>
        <w:t>Rozdział 1</w:t>
      </w:r>
      <w:r w:rsidR="00095D57" w:rsidRPr="00DD3434">
        <w:rPr>
          <w:rFonts w:asciiTheme="minorHAnsi" w:hAnsiTheme="minorHAnsi"/>
          <w:b/>
          <w:color w:val="1F497D" w:themeColor="text2"/>
        </w:rPr>
        <w:t>6</w:t>
      </w:r>
      <w:r w:rsidRPr="00DD3434">
        <w:rPr>
          <w:rFonts w:asciiTheme="minorHAnsi" w:hAnsiTheme="minorHAnsi"/>
          <w:b/>
          <w:color w:val="1F497D" w:themeColor="text2"/>
        </w:rPr>
        <w:t xml:space="preserve"> BADANIE OFERT </w:t>
      </w:r>
    </w:p>
    <w:p w:rsidR="00A33B0E" w:rsidRPr="00DD3434" w:rsidRDefault="00A33B0E"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095D57" w:rsidRPr="00DD3434">
        <w:rPr>
          <w:rStyle w:val="Nagwek2Znak"/>
          <w:rFonts w:asciiTheme="minorHAnsi" w:eastAsia="Calibri" w:hAnsiTheme="minorHAnsi"/>
          <w:color w:val="1F497D" w:themeColor="text2"/>
        </w:rPr>
        <w:t>6</w:t>
      </w:r>
      <w:r w:rsidRPr="00DD3434">
        <w:rPr>
          <w:rStyle w:val="Nagwek2Znak"/>
          <w:rFonts w:asciiTheme="minorHAnsi" w:eastAsia="Calibri" w:hAnsiTheme="minorHAnsi"/>
          <w:color w:val="1F497D" w:themeColor="text2"/>
        </w:rPr>
        <w:t>.1.</w:t>
      </w:r>
      <w:r w:rsidRPr="00DD3434">
        <w:rPr>
          <w:rFonts w:asciiTheme="minorHAnsi" w:hAnsiTheme="minorHAnsi"/>
          <w:color w:val="1F497D" w:themeColor="text2"/>
        </w:rPr>
        <w:t xml:space="preserve"> </w:t>
      </w:r>
      <w:r w:rsidRPr="00DD3434">
        <w:rPr>
          <w:rFonts w:asciiTheme="minorHAnsi" w:hAnsiTheme="minorHAnsi"/>
        </w:rPr>
        <w:t xml:space="preserve">W toku badania i oceny ofert </w:t>
      </w:r>
      <w:r w:rsidR="00B54CCE" w:rsidRPr="00DD3434">
        <w:rPr>
          <w:rFonts w:asciiTheme="minorHAnsi" w:hAnsiTheme="minorHAnsi"/>
        </w:rPr>
        <w:t>Z</w:t>
      </w:r>
      <w:r w:rsidRPr="00DD3434">
        <w:rPr>
          <w:rFonts w:asciiTheme="minorHAnsi" w:hAnsiTheme="minorHAnsi"/>
        </w:rPr>
        <w:t xml:space="preserve">amawiający może żądać od </w:t>
      </w:r>
      <w:r w:rsidR="005D1E7F" w:rsidRPr="00DD3434">
        <w:rPr>
          <w:rFonts w:asciiTheme="minorHAnsi" w:hAnsiTheme="minorHAnsi"/>
        </w:rPr>
        <w:t>W</w:t>
      </w:r>
      <w:r w:rsidRPr="00DD3434">
        <w:rPr>
          <w:rFonts w:asciiTheme="minorHAnsi" w:hAnsiTheme="minorHAnsi"/>
        </w:rPr>
        <w:t xml:space="preserve">ykonawców wyjaśnień dotyczących treści złożonych ofert. </w:t>
      </w:r>
    </w:p>
    <w:p w:rsidR="00A33B0E" w:rsidRPr="00DD3434" w:rsidRDefault="00A33B0E"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095D57" w:rsidRPr="00DD3434">
        <w:rPr>
          <w:rStyle w:val="Nagwek2Znak"/>
          <w:rFonts w:asciiTheme="minorHAnsi" w:eastAsia="Calibri" w:hAnsiTheme="minorHAnsi"/>
          <w:color w:val="1F497D" w:themeColor="text2"/>
        </w:rPr>
        <w:t>6</w:t>
      </w:r>
      <w:r w:rsidRPr="00DD3434">
        <w:rPr>
          <w:rStyle w:val="Nagwek2Znak"/>
          <w:rFonts w:asciiTheme="minorHAnsi" w:eastAsia="Calibri" w:hAnsiTheme="minorHAnsi"/>
          <w:color w:val="1F497D" w:themeColor="text2"/>
        </w:rPr>
        <w:t>.2.</w:t>
      </w:r>
      <w:r w:rsidRPr="00DD3434">
        <w:rPr>
          <w:rFonts w:asciiTheme="minorHAnsi" w:hAnsiTheme="minorHAnsi"/>
          <w:color w:val="1F497D" w:themeColor="text2"/>
        </w:rPr>
        <w:t xml:space="preserve"> </w:t>
      </w:r>
      <w:r w:rsidRPr="00DD3434">
        <w:rPr>
          <w:rFonts w:asciiTheme="minorHAnsi" w:hAnsiTheme="minorHAnsi"/>
        </w:rPr>
        <w:t xml:space="preserve">Jeżeli zaoferowana cena, lub jej istotne części składowe, wydadzą się rażąco niskie w stosunku do przedmiotu zamówienia i wzbudzą wątpliwości </w:t>
      </w:r>
      <w:r w:rsidR="00B54CCE" w:rsidRPr="00DD3434">
        <w:rPr>
          <w:rFonts w:asciiTheme="minorHAnsi" w:hAnsiTheme="minorHAnsi"/>
        </w:rPr>
        <w:t>Z</w:t>
      </w:r>
      <w:r w:rsidRPr="00DD3434">
        <w:rPr>
          <w:rFonts w:asciiTheme="minorHAnsi" w:hAnsiTheme="minorHAnsi"/>
        </w:rPr>
        <w:t xml:space="preserve">amawiającego, co do możliwości wykonania przedmiotu zamówienia zgodnie z wymaganiami określonymi przez </w:t>
      </w:r>
      <w:r w:rsidR="00B54CCE" w:rsidRPr="00DD3434">
        <w:rPr>
          <w:rFonts w:asciiTheme="minorHAnsi" w:hAnsiTheme="minorHAnsi"/>
        </w:rPr>
        <w:t>Z</w:t>
      </w:r>
      <w:r w:rsidRPr="00DD3434">
        <w:rPr>
          <w:rFonts w:asciiTheme="minorHAnsi" w:hAnsiTheme="minorHAnsi"/>
        </w:rPr>
        <w:t xml:space="preserve">amawiającego lub wynikającymi z odrębnych przepisów oraz w przypadkach określonych w ust. 1 a ustawy, </w:t>
      </w:r>
      <w:r w:rsidR="00B54CCE" w:rsidRPr="00DD3434">
        <w:rPr>
          <w:rFonts w:asciiTheme="minorHAnsi" w:hAnsiTheme="minorHAnsi"/>
        </w:rPr>
        <w:t>Z</w:t>
      </w:r>
      <w:r w:rsidRPr="00DD3434">
        <w:rPr>
          <w:rFonts w:asciiTheme="minorHAnsi" w:hAnsiTheme="minorHAnsi"/>
        </w:rPr>
        <w:t xml:space="preserve">amawiający zwróci się </w:t>
      </w:r>
      <w:r w:rsidR="004270F3">
        <w:rPr>
          <w:rFonts w:asciiTheme="minorHAnsi" w:hAnsiTheme="minorHAnsi"/>
        </w:rPr>
        <w:br/>
      </w:r>
      <w:r w:rsidRPr="00DD3434">
        <w:rPr>
          <w:rFonts w:asciiTheme="minorHAnsi" w:hAnsiTheme="minorHAnsi"/>
        </w:rPr>
        <w:t xml:space="preserve">o udzielenie wyjaśnień, w tym złożenie dowodów, dotyczących wyliczenia ceny, w szczególności </w:t>
      </w:r>
      <w:r w:rsidR="007D67E9">
        <w:rPr>
          <w:rFonts w:asciiTheme="minorHAnsi" w:hAnsiTheme="minorHAnsi"/>
        </w:rPr>
        <w:br/>
      </w:r>
      <w:r w:rsidRPr="00DD3434">
        <w:rPr>
          <w:rFonts w:asciiTheme="minorHAnsi" w:hAnsiTheme="minorHAnsi"/>
        </w:rPr>
        <w:t xml:space="preserve">w zakresie wskazanym w art. 90 ust. 1 pkt. 1-5 ustawy. Obowiązek wykazania, że oferta nie zawiera rażąco niskiej ceny, spoczywa na Wykonawcy. </w:t>
      </w:r>
    </w:p>
    <w:p w:rsidR="00A33B0E" w:rsidRPr="00DD3434" w:rsidRDefault="00A33B0E"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095D57" w:rsidRPr="00DD3434">
        <w:rPr>
          <w:rStyle w:val="Nagwek2Znak"/>
          <w:rFonts w:asciiTheme="minorHAnsi" w:eastAsia="Calibri" w:hAnsiTheme="minorHAnsi"/>
          <w:color w:val="1F497D" w:themeColor="text2"/>
        </w:rPr>
        <w:t>6</w:t>
      </w:r>
      <w:r w:rsidRPr="00DD3434">
        <w:rPr>
          <w:rStyle w:val="Nagwek2Znak"/>
          <w:rFonts w:asciiTheme="minorHAnsi" w:eastAsia="Calibri" w:hAnsiTheme="minorHAnsi"/>
          <w:color w:val="1F497D" w:themeColor="text2"/>
        </w:rPr>
        <w:t>.3.</w:t>
      </w:r>
      <w:r w:rsidRPr="00DD3434">
        <w:rPr>
          <w:rFonts w:asciiTheme="minorHAnsi" w:hAnsiTheme="minorHAnsi"/>
          <w:color w:val="1F497D" w:themeColor="text2"/>
        </w:rPr>
        <w:t xml:space="preserve"> </w:t>
      </w:r>
      <w:r w:rsidRPr="00DD3434">
        <w:rPr>
          <w:rFonts w:asciiTheme="minorHAnsi" w:hAnsiTheme="minorHAnsi"/>
        </w:rPr>
        <w:t xml:space="preserve">Zamawiający poprawi w ofercie: </w:t>
      </w:r>
    </w:p>
    <w:p w:rsidR="00A33B0E" w:rsidRPr="00DD3434" w:rsidRDefault="00A33B0E" w:rsidP="00BA02CF">
      <w:pPr>
        <w:pStyle w:val="Akapitzlist"/>
        <w:numPr>
          <w:ilvl w:val="0"/>
          <w:numId w:val="20"/>
        </w:numPr>
        <w:spacing w:after="0" w:line="240" w:lineRule="auto"/>
        <w:jc w:val="both"/>
        <w:rPr>
          <w:rFonts w:asciiTheme="minorHAnsi" w:hAnsiTheme="minorHAnsi"/>
          <w:b w:val="0"/>
          <w:color w:val="auto"/>
          <w:sz w:val="22"/>
        </w:rPr>
      </w:pPr>
      <w:r w:rsidRPr="00DD3434">
        <w:rPr>
          <w:rFonts w:asciiTheme="minorHAnsi" w:hAnsiTheme="minorHAnsi"/>
          <w:b w:val="0"/>
          <w:color w:val="auto"/>
          <w:sz w:val="22"/>
        </w:rPr>
        <w:t xml:space="preserve">oczywiste omyłki pisarskie, </w:t>
      </w:r>
    </w:p>
    <w:p w:rsidR="00A33B0E" w:rsidRPr="00DD3434" w:rsidRDefault="00A33B0E" w:rsidP="00BA02CF">
      <w:pPr>
        <w:pStyle w:val="Akapitzlist"/>
        <w:numPr>
          <w:ilvl w:val="0"/>
          <w:numId w:val="20"/>
        </w:numPr>
        <w:spacing w:after="0" w:line="240" w:lineRule="auto"/>
        <w:jc w:val="both"/>
        <w:rPr>
          <w:rFonts w:asciiTheme="minorHAnsi" w:hAnsiTheme="minorHAnsi"/>
          <w:b w:val="0"/>
          <w:color w:val="auto"/>
          <w:sz w:val="22"/>
        </w:rPr>
      </w:pPr>
      <w:r w:rsidRPr="00DD3434">
        <w:rPr>
          <w:rFonts w:asciiTheme="minorHAnsi" w:hAnsiTheme="minorHAnsi"/>
          <w:b w:val="0"/>
          <w:color w:val="auto"/>
          <w:sz w:val="22"/>
        </w:rPr>
        <w:t xml:space="preserve">oczywiste omyłki rachunkowe, z uwzględnieniem konsekwencji rachunkowych dokonanych poprawek, </w:t>
      </w:r>
    </w:p>
    <w:p w:rsidR="00A33B0E" w:rsidRPr="00DD3434" w:rsidRDefault="00A33B0E" w:rsidP="00BA02CF">
      <w:pPr>
        <w:pStyle w:val="Akapitzlist"/>
        <w:numPr>
          <w:ilvl w:val="0"/>
          <w:numId w:val="20"/>
        </w:numPr>
        <w:spacing w:after="0" w:line="240" w:lineRule="auto"/>
        <w:jc w:val="both"/>
        <w:rPr>
          <w:rFonts w:asciiTheme="minorHAnsi" w:hAnsiTheme="minorHAnsi"/>
          <w:b w:val="0"/>
          <w:color w:val="auto"/>
          <w:sz w:val="22"/>
        </w:rPr>
      </w:pPr>
      <w:r w:rsidRPr="00DD3434">
        <w:rPr>
          <w:rFonts w:asciiTheme="minorHAnsi" w:hAnsiTheme="minorHAnsi"/>
          <w:b w:val="0"/>
          <w:color w:val="auto"/>
          <w:sz w:val="22"/>
        </w:rPr>
        <w:t xml:space="preserve">inne omyłki polegające </w:t>
      </w:r>
      <w:r w:rsidR="00090BB6" w:rsidRPr="00DD3434">
        <w:rPr>
          <w:rFonts w:asciiTheme="minorHAnsi" w:hAnsiTheme="minorHAnsi"/>
          <w:b w:val="0"/>
          <w:color w:val="auto"/>
          <w:sz w:val="22"/>
        </w:rPr>
        <w:t xml:space="preserve">na niezgodności oferty z SIWZ, </w:t>
      </w:r>
      <w:r w:rsidRPr="00DD3434">
        <w:rPr>
          <w:rFonts w:asciiTheme="minorHAnsi" w:hAnsiTheme="minorHAnsi"/>
          <w:b w:val="0"/>
          <w:color w:val="auto"/>
          <w:sz w:val="22"/>
        </w:rPr>
        <w:t xml:space="preserve">niepowodujące istotnych zmian w treści oferty, niezwłocznie zawiadamiając o tym </w:t>
      </w:r>
      <w:r w:rsidR="005D1E7F" w:rsidRPr="00DD3434">
        <w:rPr>
          <w:rFonts w:asciiTheme="minorHAnsi" w:hAnsiTheme="minorHAnsi"/>
          <w:b w:val="0"/>
          <w:color w:val="auto"/>
          <w:sz w:val="22"/>
        </w:rPr>
        <w:t>W</w:t>
      </w:r>
      <w:r w:rsidRPr="00DD3434">
        <w:rPr>
          <w:rFonts w:asciiTheme="minorHAnsi" w:hAnsiTheme="minorHAnsi"/>
          <w:b w:val="0"/>
          <w:color w:val="auto"/>
          <w:sz w:val="22"/>
        </w:rPr>
        <w:t>ykonawcę, którego oferta została poprawiona.</w:t>
      </w:r>
    </w:p>
    <w:p w:rsidR="00A33B0E" w:rsidRPr="00DD3434" w:rsidRDefault="00A33B0E" w:rsidP="002B14BE">
      <w:pPr>
        <w:pStyle w:val="Nagwek1"/>
        <w:spacing w:after="120" w:line="240" w:lineRule="auto"/>
        <w:jc w:val="both"/>
        <w:rPr>
          <w:rFonts w:asciiTheme="minorHAnsi" w:hAnsiTheme="minorHAnsi"/>
          <w:b/>
          <w:color w:val="1F497D" w:themeColor="text2"/>
        </w:rPr>
      </w:pPr>
      <w:r w:rsidRPr="00DD3434">
        <w:rPr>
          <w:rFonts w:asciiTheme="minorHAnsi" w:hAnsiTheme="minorHAnsi"/>
          <w:b/>
          <w:color w:val="1F497D" w:themeColor="text2"/>
        </w:rPr>
        <w:t>Rozdział 1</w:t>
      </w:r>
      <w:r w:rsidR="00095D57" w:rsidRPr="00DD3434">
        <w:rPr>
          <w:rFonts w:asciiTheme="minorHAnsi" w:hAnsiTheme="minorHAnsi"/>
          <w:b/>
          <w:color w:val="1F497D" w:themeColor="text2"/>
        </w:rPr>
        <w:t>7</w:t>
      </w:r>
      <w:r w:rsidRPr="00DD3434">
        <w:rPr>
          <w:rFonts w:asciiTheme="minorHAnsi" w:hAnsiTheme="minorHAnsi"/>
          <w:b/>
          <w:color w:val="1F497D" w:themeColor="text2"/>
        </w:rPr>
        <w:t xml:space="preserve"> OPIS KRYTERIÓW, KTÓRYMI ZAMAWIAJĄCY BĘDZIE SIĘ KIEROWAŁ PRZY WYBORZE OFERTY, WRAZ Z PODANIEM WAG TYCH KRYTERIÓW I SPOSOBU OCENY OFERT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3782"/>
        <w:gridCol w:w="4605"/>
      </w:tblGrid>
      <w:tr w:rsidR="005D74F9" w:rsidRPr="005D74F9" w:rsidTr="007D2FCE">
        <w:tc>
          <w:tcPr>
            <w:tcW w:w="565" w:type="dxa"/>
            <w:shd w:val="pct12" w:color="auto" w:fill="auto"/>
          </w:tcPr>
          <w:p w:rsidR="005D74F9" w:rsidRPr="005D74F9" w:rsidRDefault="005D74F9" w:rsidP="007D2FCE">
            <w:pPr>
              <w:spacing w:after="0" w:line="240" w:lineRule="auto"/>
              <w:jc w:val="center"/>
              <w:rPr>
                <w:rFonts w:cs="Calibri"/>
                <w:b/>
              </w:rPr>
            </w:pPr>
            <w:r w:rsidRPr="005D74F9">
              <w:rPr>
                <w:rFonts w:cs="Calibri"/>
                <w:b/>
              </w:rPr>
              <w:t>Lp.</w:t>
            </w:r>
          </w:p>
        </w:tc>
        <w:tc>
          <w:tcPr>
            <w:tcW w:w="3782" w:type="dxa"/>
            <w:shd w:val="pct12" w:color="auto" w:fill="auto"/>
          </w:tcPr>
          <w:p w:rsidR="005D74F9" w:rsidRPr="005D74F9" w:rsidRDefault="005D74F9" w:rsidP="007D2FCE">
            <w:pPr>
              <w:spacing w:after="0" w:line="240" w:lineRule="auto"/>
              <w:jc w:val="center"/>
              <w:rPr>
                <w:rFonts w:cs="Calibri"/>
                <w:b/>
              </w:rPr>
            </w:pPr>
            <w:r w:rsidRPr="005D74F9">
              <w:rPr>
                <w:rFonts w:cs="Calibri"/>
                <w:b/>
              </w:rPr>
              <w:t>Nazwa kryterium</w:t>
            </w:r>
          </w:p>
        </w:tc>
        <w:tc>
          <w:tcPr>
            <w:tcW w:w="4605" w:type="dxa"/>
            <w:shd w:val="pct12" w:color="auto" w:fill="auto"/>
          </w:tcPr>
          <w:p w:rsidR="005D74F9" w:rsidRPr="005D74F9" w:rsidRDefault="005D74F9" w:rsidP="007D2FCE">
            <w:pPr>
              <w:spacing w:after="0" w:line="240" w:lineRule="auto"/>
              <w:jc w:val="center"/>
              <w:rPr>
                <w:rFonts w:cs="Calibri"/>
                <w:b/>
              </w:rPr>
            </w:pPr>
            <w:r w:rsidRPr="005D74F9">
              <w:rPr>
                <w:rFonts w:cs="Calibri"/>
                <w:b/>
              </w:rPr>
              <w:t>Znaczenie kryterium (w %)</w:t>
            </w:r>
          </w:p>
        </w:tc>
      </w:tr>
      <w:tr w:rsidR="005D74F9" w:rsidRPr="009135A1" w:rsidTr="007D2FCE">
        <w:trPr>
          <w:trHeight w:val="280"/>
        </w:trPr>
        <w:tc>
          <w:tcPr>
            <w:tcW w:w="565" w:type="dxa"/>
            <w:shd w:val="clear" w:color="auto" w:fill="auto"/>
          </w:tcPr>
          <w:p w:rsidR="005D74F9" w:rsidRPr="009135A1" w:rsidRDefault="005D74F9" w:rsidP="007D2FCE">
            <w:pPr>
              <w:spacing w:after="0" w:line="240" w:lineRule="auto"/>
              <w:jc w:val="center"/>
              <w:rPr>
                <w:rFonts w:cs="Calibri"/>
                <w:b/>
              </w:rPr>
            </w:pPr>
            <w:r w:rsidRPr="009135A1">
              <w:rPr>
                <w:rFonts w:cs="Calibri"/>
                <w:b/>
              </w:rPr>
              <w:t>1</w:t>
            </w:r>
          </w:p>
        </w:tc>
        <w:tc>
          <w:tcPr>
            <w:tcW w:w="3782" w:type="dxa"/>
            <w:shd w:val="clear" w:color="auto" w:fill="auto"/>
          </w:tcPr>
          <w:p w:rsidR="005D74F9" w:rsidRPr="009135A1" w:rsidRDefault="005D74F9" w:rsidP="007D2FCE">
            <w:pPr>
              <w:spacing w:after="0" w:line="240" w:lineRule="auto"/>
              <w:jc w:val="both"/>
              <w:rPr>
                <w:rFonts w:cs="Calibri"/>
                <w:b/>
              </w:rPr>
            </w:pPr>
            <w:r w:rsidRPr="009135A1">
              <w:rPr>
                <w:rFonts w:cs="Calibri"/>
                <w:b/>
              </w:rPr>
              <w:t>Cena (C)</w:t>
            </w:r>
          </w:p>
        </w:tc>
        <w:tc>
          <w:tcPr>
            <w:tcW w:w="4605" w:type="dxa"/>
            <w:shd w:val="clear" w:color="auto" w:fill="auto"/>
          </w:tcPr>
          <w:p w:rsidR="005D74F9" w:rsidRPr="009135A1" w:rsidRDefault="005D74F9" w:rsidP="007D2FCE">
            <w:pPr>
              <w:spacing w:after="0" w:line="240" w:lineRule="auto"/>
              <w:jc w:val="center"/>
              <w:rPr>
                <w:rFonts w:cs="Calibri"/>
                <w:b/>
              </w:rPr>
            </w:pPr>
            <w:r w:rsidRPr="009135A1">
              <w:rPr>
                <w:rFonts w:cs="Calibri"/>
                <w:b/>
              </w:rPr>
              <w:t>60</w:t>
            </w:r>
          </w:p>
        </w:tc>
      </w:tr>
      <w:tr w:rsidR="004F63B5" w:rsidRPr="009135A1" w:rsidTr="007D2FCE">
        <w:trPr>
          <w:trHeight w:val="280"/>
        </w:trPr>
        <w:tc>
          <w:tcPr>
            <w:tcW w:w="565" w:type="dxa"/>
            <w:shd w:val="clear" w:color="auto" w:fill="auto"/>
          </w:tcPr>
          <w:p w:rsidR="004F63B5" w:rsidRPr="009135A1" w:rsidRDefault="009135A1" w:rsidP="007D2FCE">
            <w:pPr>
              <w:spacing w:after="0" w:line="240" w:lineRule="auto"/>
              <w:jc w:val="center"/>
              <w:rPr>
                <w:rFonts w:cs="Calibri"/>
                <w:b/>
              </w:rPr>
            </w:pPr>
            <w:r w:rsidRPr="009135A1">
              <w:rPr>
                <w:rFonts w:cs="Calibri"/>
                <w:b/>
              </w:rPr>
              <w:t>2</w:t>
            </w:r>
          </w:p>
        </w:tc>
        <w:tc>
          <w:tcPr>
            <w:tcW w:w="3782" w:type="dxa"/>
            <w:shd w:val="clear" w:color="auto" w:fill="auto"/>
          </w:tcPr>
          <w:p w:rsidR="004F63B5" w:rsidRPr="009135A1" w:rsidRDefault="00FA4AA0" w:rsidP="007D2FCE">
            <w:pPr>
              <w:spacing w:after="0" w:line="240" w:lineRule="auto"/>
              <w:jc w:val="both"/>
              <w:rPr>
                <w:rFonts w:cs="Calibri"/>
                <w:b/>
              </w:rPr>
            </w:pPr>
            <w:r w:rsidRPr="009135A1">
              <w:rPr>
                <w:rFonts w:cs="Calibri"/>
                <w:b/>
              </w:rPr>
              <w:t>Termin (T)</w:t>
            </w:r>
          </w:p>
        </w:tc>
        <w:tc>
          <w:tcPr>
            <w:tcW w:w="4605" w:type="dxa"/>
            <w:shd w:val="clear" w:color="auto" w:fill="auto"/>
          </w:tcPr>
          <w:p w:rsidR="004F63B5" w:rsidRPr="009135A1" w:rsidRDefault="009135A1" w:rsidP="007D2FCE">
            <w:pPr>
              <w:spacing w:after="0" w:line="240" w:lineRule="auto"/>
              <w:jc w:val="center"/>
              <w:rPr>
                <w:rFonts w:cs="Calibri"/>
                <w:b/>
              </w:rPr>
            </w:pPr>
            <w:r w:rsidRPr="009135A1">
              <w:rPr>
                <w:rFonts w:cs="Calibri"/>
                <w:b/>
              </w:rPr>
              <w:t>40</w:t>
            </w:r>
          </w:p>
        </w:tc>
      </w:tr>
    </w:tbl>
    <w:p w:rsidR="005D74F9" w:rsidRPr="009135A1" w:rsidRDefault="005D74F9" w:rsidP="002B14BE">
      <w:pPr>
        <w:spacing w:before="120" w:line="240" w:lineRule="auto"/>
        <w:jc w:val="both"/>
        <w:rPr>
          <w:rFonts w:cs="Calibri"/>
        </w:rPr>
      </w:pPr>
      <w:r w:rsidRPr="009135A1">
        <w:rPr>
          <w:rStyle w:val="Nagwek2Znak"/>
          <w:rFonts w:ascii="Calibri" w:eastAsia="Calibri" w:hAnsi="Calibri" w:cs="Calibri"/>
        </w:rPr>
        <w:t>17.2.</w:t>
      </w:r>
      <w:r w:rsidRPr="009135A1">
        <w:rPr>
          <w:rFonts w:cs="Calibri"/>
        </w:rPr>
        <w:t xml:space="preserve"> Ocena ofert zostanie dokonana w oparciu o kryteria wskazane w pkt 17.1. </w:t>
      </w:r>
    </w:p>
    <w:p w:rsidR="005D74F9" w:rsidRPr="005D74F9" w:rsidRDefault="005D74F9" w:rsidP="005D74F9">
      <w:pPr>
        <w:spacing w:line="240" w:lineRule="auto"/>
        <w:jc w:val="both"/>
        <w:rPr>
          <w:rFonts w:cs="Calibri"/>
        </w:rPr>
      </w:pPr>
      <w:r w:rsidRPr="009135A1">
        <w:rPr>
          <w:rStyle w:val="Nagwek2Znak"/>
          <w:rFonts w:ascii="Calibri" w:eastAsia="Calibri" w:hAnsi="Calibri" w:cs="Calibri"/>
        </w:rPr>
        <w:t>17.3.</w:t>
      </w:r>
      <w:r w:rsidRPr="009135A1">
        <w:rPr>
          <w:rFonts w:cs="Calibri"/>
        </w:rPr>
        <w:t xml:space="preserve"> Zamawiający dokona</w:t>
      </w:r>
      <w:r w:rsidRPr="005D74F9">
        <w:rPr>
          <w:rFonts w:cs="Calibri"/>
        </w:rPr>
        <w:t xml:space="preserve"> oceny ofert przyznając punkty w ramach poszczególnych kryteriów oceny ofert, przyjmując zasadę, że 1% = 1 punkt.</w:t>
      </w:r>
    </w:p>
    <w:p w:rsidR="005D74F9" w:rsidRPr="009135A1" w:rsidRDefault="005D74F9" w:rsidP="005D74F9">
      <w:pPr>
        <w:spacing w:line="240" w:lineRule="auto"/>
        <w:jc w:val="both"/>
        <w:rPr>
          <w:rFonts w:asciiTheme="minorHAnsi" w:hAnsiTheme="minorHAnsi" w:cstheme="minorHAnsi"/>
        </w:rPr>
      </w:pPr>
      <w:r w:rsidRPr="005D74F9">
        <w:rPr>
          <w:rStyle w:val="Nagwek2Znak"/>
          <w:rFonts w:ascii="Calibri" w:eastAsia="Calibri" w:hAnsi="Calibri" w:cs="Calibri"/>
        </w:rPr>
        <w:t>17.4.</w:t>
      </w:r>
      <w:r w:rsidRPr="005D74F9">
        <w:rPr>
          <w:rFonts w:cs="Calibri"/>
        </w:rPr>
        <w:t xml:space="preserve"> </w:t>
      </w:r>
      <w:r w:rsidRPr="009135A1">
        <w:rPr>
          <w:rFonts w:asciiTheme="minorHAnsi" w:hAnsiTheme="minorHAnsi" w:cstheme="minorHAnsi"/>
        </w:rPr>
        <w:t xml:space="preserve">Punkty zostaną obliczone według wzoru: </w:t>
      </w:r>
    </w:p>
    <w:p w:rsidR="004F63B5" w:rsidRPr="009135A1" w:rsidRDefault="004F63B5" w:rsidP="004F63B5">
      <w:pPr>
        <w:pStyle w:val="Standard"/>
        <w:widowControl w:val="0"/>
        <w:numPr>
          <w:ilvl w:val="1"/>
          <w:numId w:val="14"/>
        </w:numPr>
        <w:autoSpaceDE w:val="0"/>
        <w:spacing w:after="0" w:line="276" w:lineRule="auto"/>
        <w:jc w:val="both"/>
        <w:rPr>
          <w:rFonts w:asciiTheme="minorHAnsi" w:eastAsia="SimSun, 宋体" w:hAnsiTheme="minorHAnsi" w:cstheme="minorHAnsi"/>
          <w:b/>
        </w:rPr>
      </w:pPr>
      <w:r w:rsidRPr="009135A1">
        <w:rPr>
          <w:rFonts w:asciiTheme="minorHAnsi" w:eastAsia="SimSun, 宋体" w:hAnsiTheme="minorHAnsi" w:cstheme="minorHAnsi"/>
          <w:b/>
        </w:rPr>
        <w:t>C - cena - znaczenie - 60%</w:t>
      </w:r>
    </w:p>
    <w:p w:rsidR="004F63B5" w:rsidRPr="009135A1" w:rsidRDefault="004F63B5" w:rsidP="004F63B5">
      <w:pPr>
        <w:pStyle w:val="Standard"/>
        <w:spacing w:after="0" w:line="276" w:lineRule="auto"/>
        <w:rPr>
          <w:rFonts w:asciiTheme="minorHAnsi" w:eastAsia="Times New Roman" w:hAnsiTheme="minorHAnsi" w:cstheme="minorHAnsi"/>
          <w:lang w:eastAsia="ar-SA"/>
        </w:rPr>
      </w:pPr>
      <w:r w:rsidRPr="009135A1">
        <w:rPr>
          <w:rFonts w:asciiTheme="minorHAnsi" w:eastAsia="Times New Roman" w:hAnsiTheme="minorHAnsi" w:cstheme="minorHAnsi"/>
          <w:lang w:eastAsia="ar-SA"/>
        </w:rPr>
        <w:t>C = punktowa ocena ceny ofertowej brutto może maksymalnie osiągnąć 60 punktów.</w:t>
      </w:r>
    </w:p>
    <w:p w:rsidR="004F63B5" w:rsidRPr="009135A1" w:rsidRDefault="004F63B5" w:rsidP="004F63B5">
      <w:pPr>
        <w:pStyle w:val="Standard"/>
        <w:spacing w:line="276" w:lineRule="auto"/>
        <w:rPr>
          <w:rFonts w:asciiTheme="minorHAnsi" w:eastAsia="Times New Roman" w:hAnsiTheme="minorHAnsi" w:cstheme="minorHAnsi"/>
          <w:lang w:eastAsia="ar-SA"/>
        </w:rPr>
      </w:pPr>
      <w:r w:rsidRPr="009135A1">
        <w:rPr>
          <w:rFonts w:asciiTheme="minorHAnsi" w:eastAsia="Times New Roman" w:hAnsiTheme="minorHAnsi" w:cstheme="minorHAnsi"/>
          <w:lang w:eastAsia="ar-SA"/>
        </w:rPr>
        <w:t>Punkty jakie otrzyma badana oferta w kryterium cena (C) będą liczone w następujący sposób:</w:t>
      </w:r>
    </w:p>
    <w:p w:rsidR="004F63B5" w:rsidRPr="009135A1" w:rsidRDefault="004F63B5" w:rsidP="004F63B5">
      <w:pPr>
        <w:pStyle w:val="Standard"/>
        <w:spacing w:after="0" w:line="276" w:lineRule="auto"/>
        <w:jc w:val="center"/>
        <w:rPr>
          <w:rFonts w:asciiTheme="minorHAnsi" w:eastAsia="Times New Roman" w:hAnsiTheme="minorHAnsi" w:cstheme="minorHAnsi"/>
          <w:b/>
          <w:lang w:eastAsia="ar-SA"/>
        </w:rPr>
      </w:pPr>
      <w:r w:rsidRPr="009135A1">
        <w:rPr>
          <w:rFonts w:asciiTheme="minorHAnsi" w:eastAsia="Times New Roman" w:hAnsiTheme="minorHAnsi" w:cstheme="minorHAnsi"/>
          <w:b/>
          <w:lang w:eastAsia="ar-SA"/>
        </w:rPr>
        <w:t>Cena minimalna brutto</w:t>
      </w:r>
    </w:p>
    <w:p w:rsidR="004F63B5" w:rsidRPr="009135A1" w:rsidRDefault="004F63B5" w:rsidP="004F63B5">
      <w:pPr>
        <w:pStyle w:val="Standard"/>
        <w:spacing w:after="0" w:line="276" w:lineRule="auto"/>
        <w:jc w:val="center"/>
        <w:rPr>
          <w:rFonts w:asciiTheme="minorHAnsi" w:eastAsia="Times New Roman" w:hAnsiTheme="minorHAnsi" w:cstheme="minorHAnsi"/>
          <w:b/>
          <w:lang w:eastAsia="ar-SA"/>
        </w:rPr>
      </w:pPr>
      <w:r w:rsidRPr="009135A1">
        <w:rPr>
          <w:rFonts w:asciiTheme="minorHAnsi" w:eastAsia="Times New Roman" w:hAnsiTheme="minorHAnsi" w:cstheme="minorHAnsi"/>
          <w:b/>
          <w:lang w:eastAsia="ar-SA"/>
        </w:rPr>
        <w:t xml:space="preserve">          C = -----------------</w:t>
      </w:r>
      <w:r w:rsidR="00141B3B">
        <w:rPr>
          <w:rFonts w:asciiTheme="minorHAnsi" w:eastAsia="Times New Roman" w:hAnsiTheme="minorHAnsi" w:cstheme="minorHAnsi"/>
          <w:b/>
          <w:lang w:eastAsia="ar-SA"/>
        </w:rPr>
        <w:t>-------------------- x 100 [pkt</w:t>
      </w:r>
      <w:r w:rsidRPr="009135A1">
        <w:rPr>
          <w:rFonts w:asciiTheme="minorHAnsi" w:eastAsia="Times New Roman" w:hAnsiTheme="minorHAnsi" w:cstheme="minorHAnsi"/>
          <w:b/>
          <w:lang w:eastAsia="ar-SA"/>
        </w:rPr>
        <w:t>] x</w:t>
      </w:r>
      <w:r w:rsidR="009135A1" w:rsidRPr="009135A1">
        <w:rPr>
          <w:rFonts w:asciiTheme="minorHAnsi" w:eastAsia="Times New Roman" w:hAnsiTheme="minorHAnsi" w:cstheme="minorHAnsi"/>
          <w:b/>
          <w:lang w:eastAsia="ar-SA"/>
        </w:rPr>
        <w:t xml:space="preserve"> </w:t>
      </w:r>
      <w:r w:rsidRPr="009135A1">
        <w:rPr>
          <w:rFonts w:asciiTheme="minorHAnsi" w:eastAsia="Times New Roman" w:hAnsiTheme="minorHAnsi" w:cstheme="minorHAnsi"/>
          <w:b/>
          <w:lang w:eastAsia="ar-SA"/>
        </w:rPr>
        <w:t>60%</w:t>
      </w:r>
    </w:p>
    <w:p w:rsidR="004F63B5" w:rsidRPr="009135A1" w:rsidRDefault="004F63B5" w:rsidP="004F63B5">
      <w:pPr>
        <w:pStyle w:val="Standard"/>
        <w:spacing w:line="276" w:lineRule="auto"/>
        <w:jc w:val="center"/>
        <w:rPr>
          <w:rFonts w:asciiTheme="minorHAnsi" w:eastAsia="Times New Roman" w:hAnsiTheme="minorHAnsi" w:cstheme="minorHAnsi"/>
          <w:b/>
          <w:lang w:eastAsia="ar-SA"/>
        </w:rPr>
      </w:pPr>
      <w:r w:rsidRPr="009135A1">
        <w:rPr>
          <w:rFonts w:asciiTheme="minorHAnsi" w:eastAsia="Times New Roman" w:hAnsiTheme="minorHAnsi" w:cstheme="minorHAnsi"/>
          <w:b/>
          <w:lang w:eastAsia="ar-SA"/>
        </w:rPr>
        <w:t>Cena oferty badanej brutto</w:t>
      </w:r>
    </w:p>
    <w:p w:rsidR="004F63B5" w:rsidRPr="009135A1" w:rsidRDefault="004F63B5" w:rsidP="004F63B5">
      <w:pPr>
        <w:pStyle w:val="Standard"/>
        <w:autoSpaceDE w:val="0"/>
        <w:spacing w:after="0" w:line="276" w:lineRule="auto"/>
        <w:jc w:val="both"/>
        <w:rPr>
          <w:rFonts w:asciiTheme="minorHAnsi" w:hAnsiTheme="minorHAnsi" w:cstheme="minorHAnsi"/>
        </w:rPr>
      </w:pPr>
      <w:r w:rsidRPr="009135A1">
        <w:rPr>
          <w:rFonts w:asciiTheme="minorHAnsi" w:eastAsia="Times New Roman" w:hAnsiTheme="minorHAnsi" w:cstheme="minorHAnsi"/>
          <w:lang w:eastAsia="ar-SA"/>
        </w:rPr>
        <w:t xml:space="preserve">Uzyskane w ten sposób punkty będą przemnożone przez wagę kryterium </w:t>
      </w:r>
      <w:r w:rsidRPr="009135A1">
        <w:rPr>
          <w:rFonts w:asciiTheme="minorHAnsi" w:eastAsia="Times New Roman" w:hAnsiTheme="minorHAnsi" w:cstheme="minorHAnsi"/>
          <w:b/>
          <w:lang w:eastAsia="ar-SA"/>
        </w:rPr>
        <w:t>60%</w:t>
      </w:r>
    </w:p>
    <w:p w:rsidR="004F63B5" w:rsidRPr="009135A1" w:rsidRDefault="004F63B5" w:rsidP="004F63B5">
      <w:pPr>
        <w:pStyle w:val="Standard"/>
        <w:autoSpaceDE w:val="0"/>
        <w:spacing w:after="0" w:line="276" w:lineRule="auto"/>
        <w:jc w:val="both"/>
        <w:rPr>
          <w:rFonts w:asciiTheme="minorHAnsi" w:eastAsia="Times New Roman" w:hAnsiTheme="minorHAnsi" w:cstheme="minorHAnsi"/>
          <w:b/>
          <w:lang w:eastAsia="ar-SA"/>
        </w:rPr>
      </w:pPr>
    </w:p>
    <w:p w:rsidR="004F63B5" w:rsidRPr="009135A1" w:rsidRDefault="004F63B5" w:rsidP="004F63B5">
      <w:pPr>
        <w:pStyle w:val="Standard"/>
        <w:autoSpaceDE w:val="0"/>
        <w:spacing w:after="0" w:line="276" w:lineRule="auto"/>
        <w:jc w:val="both"/>
        <w:rPr>
          <w:rFonts w:asciiTheme="minorHAnsi" w:eastAsia="Times New Roman" w:hAnsiTheme="minorHAnsi" w:cstheme="minorHAnsi"/>
          <w:b/>
          <w:lang w:eastAsia="ar-SA"/>
        </w:rPr>
      </w:pPr>
    </w:p>
    <w:p w:rsidR="004F63B5" w:rsidRPr="009135A1" w:rsidRDefault="004F63B5" w:rsidP="004F63B5">
      <w:pPr>
        <w:pStyle w:val="Standard"/>
        <w:numPr>
          <w:ilvl w:val="1"/>
          <w:numId w:val="14"/>
        </w:numPr>
        <w:spacing w:line="276" w:lineRule="auto"/>
        <w:jc w:val="both"/>
        <w:rPr>
          <w:rFonts w:asciiTheme="minorHAnsi" w:hAnsiTheme="minorHAnsi" w:cstheme="minorHAnsi"/>
          <w:b/>
        </w:rPr>
      </w:pPr>
      <w:r w:rsidRPr="009135A1">
        <w:rPr>
          <w:rFonts w:asciiTheme="minorHAnsi" w:hAnsiTheme="minorHAnsi" w:cstheme="minorHAnsi"/>
          <w:b/>
        </w:rPr>
        <w:t xml:space="preserve">T - </w:t>
      </w:r>
      <w:r w:rsidR="00141B3B">
        <w:rPr>
          <w:rFonts w:asciiTheme="minorHAnsi" w:hAnsiTheme="minorHAnsi" w:cstheme="minorHAnsi"/>
          <w:b/>
        </w:rPr>
        <w:t>termin wykonania zamówienia</w:t>
      </w:r>
      <w:r w:rsidRPr="009135A1">
        <w:rPr>
          <w:rFonts w:asciiTheme="minorHAnsi" w:hAnsiTheme="minorHAnsi" w:cstheme="minorHAnsi"/>
          <w:b/>
        </w:rPr>
        <w:t xml:space="preserve"> </w:t>
      </w:r>
      <w:r w:rsidR="00141B3B">
        <w:rPr>
          <w:rFonts w:asciiTheme="minorHAnsi" w:hAnsiTheme="minorHAnsi" w:cstheme="minorHAnsi"/>
          <w:b/>
        </w:rPr>
        <w:t>– znaczenie -</w:t>
      </w:r>
      <w:r w:rsidR="007D67E9">
        <w:rPr>
          <w:rFonts w:asciiTheme="minorHAnsi" w:hAnsiTheme="minorHAnsi" w:cstheme="minorHAnsi"/>
          <w:b/>
        </w:rPr>
        <w:t xml:space="preserve"> </w:t>
      </w:r>
      <w:r w:rsidR="009135A1" w:rsidRPr="009135A1">
        <w:rPr>
          <w:rFonts w:asciiTheme="minorHAnsi" w:hAnsiTheme="minorHAnsi" w:cstheme="minorHAnsi"/>
          <w:b/>
        </w:rPr>
        <w:t>4</w:t>
      </w:r>
      <w:r w:rsidRPr="009135A1">
        <w:rPr>
          <w:rFonts w:asciiTheme="minorHAnsi" w:hAnsiTheme="minorHAnsi" w:cstheme="minorHAnsi"/>
          <w:b/>
        </w:rPr>
        <w:t>0%</w:t>
      </w:r>
    </w:p>
    <w:p w:rsidR="009135A1" w:rsidRPr="009135A1" w:rsidRDefault="004F63B5" w:rsidP="009135A1">
      <w:pPr>
        <w:pStyle w:val="Standard"/>
        <w:spacing w:line="276" w:lineRule="auto"/>
        <w:jc w:val="both"/>
        <w:rPr>
          <w:rFonts w:asciiTheme="minorHAnsi" w:hAnsiTheme="minorHAnsi" w:cstheme="minorHAnsi"/>
        </w:rPr>
      </w:pPr>
      <w:r w:rsidRPr="009135A1">
        <w:rPr>
          <w:rFonts w:asciiTheme="minorHAnsi" w:hAnsiTheme="minorHAnsi" w:cstheme="minorHAnsi"/>
        </w:rPr>
        <w:t>Przy obliczaniu punktacji w tym kryterium Zamawiający będzie brał pod uwagę deklarację Wykonawcy złożoną w Formularzu ofertowym</w:t>
      </w:r>
      <w:r w:rsidR="009135A1" w:rsidRPr="009135A1">
        <w:rPr>
          <w:rFonts w:asciiTheme="minorHAnsi" w:hAnsiTheme="minorHAnsi" w:cstheme="minorHAnsi"/>
        </w:rPr>
        <w:t>,</w:t>
      </w:r>
      <w:r w:rsidRPr="009135A1">
        <w:rPr>
          <w:rFonts w:asciiTheme="minorHAnsi" w:hAnsiTheme="minorHAnsi" w:cstheme="minorHAnsi"/>
        </w:rPr>
        <w:t xml:space="preserve"> co do terminu wykonania zamówienia</w:t>
      </w:r>
      <w:r w:rsidRPr="009135A1">
        <w:rPr>
          <w:rFonts w:asciiTheme="minorHAnsi" w:hAnsiTheme="minorHAnsi" w:cstheme="minorHAnsi"/>
          <w:color w:val="000000"/>
        </w:rPr>
        <w:t xml:space="preserve">. </w:t>
      </w:r>
      <w:r w:rsidRPr="009135A1">
        <w:rPr>
          <w:rFonts w:asciiTheme="minorHAnsi" w:hAnsiTheme="minorHAnsi" w:cstheme="minorHAnsi"/>
        </w:rPr>
        <w:t xml:space="preserve">Zamawiający przyzna punkty w tym kryterium zgodnie z poniższymi zasadami, </w:t>
      </w:r>
      <w:r w:rsidR="009135A1" w:rsidRPr="009135A1">
        <w:rPr>
          <w:rFonts w:asciiTheme="minorHAnsi" w:hAnsiTheme="minorHAnsi" w:cstheme="minorHAnsi"/>
        </w:rPr>
        <w:t>W</w:t>
      </w:r>
      <w:r w:rsidRPr="009135A1">
        <w:rPr>
          <w:rFonts w:asciiTheme="minorHAnsi" w:hAnsiTheme="minorHAnsi" w:cstheme="minorHAnsi"/>
        </w:rPr>
        <w:t>ykonawca zobowiązany jest wykonać za</w:t>
      </w:r>
      <w:bookmarkStart w:id="5" w:name="_Hlk498341181"/>
      <w:r w:rsidR="009135A1" w:rsidRPr="009135A1">
        <w:rPr>
          <w:rFonts w:asciiTheme="minorHAnsi" w:hAnsiTheme="minorHAnsi" w:cstheme="minorHAnsi"/>
        </w:rPr>
        <w:t xml:space="preserve">mówienie w maksymalnym terminie: </w:t>
      </w:r>
      <w:r w:rsidR="009135A1" w:rsidRPr="009135A1">
        <w:rPr>
          <w:rFonts w:asciiTheme="minorHAnsi" w:hAnsiTheme="minorHAnsi" w:cstheme="minorHAnsi"/>
          <w:b/>
          <w:u w:val="single"/>
        </w:rPr>
        <w:t xml:space="preserve">4 tygodnie od dnia zawarcia umowy. </w:t>
      </w:r>
    </w:p>
    <w:p w:rsidR="004F63B5" w:rsidRPr="009135A1" w:rsidRDefault="004F63B5" w:rsidP="004F63B5">
      <w:pPr>
        <w:pStyle w:val="Standard"/>
        <w:widowControl w:val="0"/>
        <w:numPr>
          <w:ilvl w:val="0"/>
          <w:numId w:val="26"/>
        </w:numPr>
        <w:overflowPunct w:val="0"/>
        <w:spacing w:after="0" w:line="276" w:lineRule="auto"/>
        <w:jc w:val="both"/>
        <w:rPr>
          <w:rFonts w:asciiTheme="minorHAnsi" w:eastAsia="Times New Roman" w:hAnsiTheme="minorHAnsi" w:cstheme="minorHAnsi"/>
          <w:lang w:eastAsia="ar-SA"/>
        </w:rPr>
      </w:pPr>
      <w:r w:rsidRPr="009135A1">
        <w:rPr>
          <w:rFonts w:asciiTheme="minorHAnsi" w:eastAsia="Times New Roman" w:hAnsiTheme="minorHAnsi" w:cstheme="minorHAnsi"/>
          <w:lang w:eastAsia="ar-SA"/>
        </w:rPr>
        <w:t>W przypadku zobowiązania się przez Wykonawcę do wykonania zamówienia:</w:t>
      </w:r>
    </w:p>
    <w:p w:rsidR="009135A1" w:rsidRPr="009135A1" w:rsidRDefault="009135A1" w:rsidP="009135A1">
      <w:pPr>
        <w:pStyle w:val="Standard"/>
        <w:widowControl w:val="0"/>
        <w:overflowPunct w:val="0"/>
        <w:spacing w:after="0" w:line="276" w:lineRule="auto"/>
        <w:ind w:left="1151"/>
        <w:jc w:val="both"/>
        <w:rPr>
          <w:rFonts w:asciiTheme="minorHAnsi" w:eastAsia="Times New Roman" w:hAnsiTheme="minorHAnsi" w:cstheme="minorHAnsi"/>
          <w:lang w:eastAsia="ar-SA"/>
        </w:rPr>
      </w:pPr>
      <w:r w:rsidRPr="009135A1">
        <w:rPr>
          <w:rFonts w:asciiTheme="minorHAnsi" w:eastAsia="Times New Roman" w:hAnsiTheme="minorHAnsi" w:cstheme="minorHAnsi"/>
          <w:lang w:eastAsia="ar-SA"/>
        </w:rPr>
        <w:t xml:space="preserve">- </w:t>
      </w:r>
      <w:r w:rsidRPr="009135A1">
        <w:rPr>
          <w:rFonts w:asciiTheme="minorHAnsi" w:eastAsia="Times New Roman" w:hAnsiTheme="minorHAnsi" w:cstheme="minorHAnsi"/>
          <w:u w:val="single"/>
          <w:lang w:eastAsia="ar-SA"/>
        </w:rPr>
        <w:t>w terminie 4 tygodni od dnia zawarcia umowy</w:t>
      </w:r>
      <w:r w:rsidRPr="009135A1">
        <w:rPr>
          <w:rFonts w:asciiTheme="minorHAnsi" w:eastAsia="Times New Roman" w:hAnsiTheme="minorHAnsi" w:cstheme="minorHAnsi"/>
          <w:lang w:eastAsia="ar-SA"/>
        </w:rPr>
        <w:t xml:space="preserve"> – oferta Wykonawcy otrzyma </w:t>
      </w:r>
      <w:r w:rsidRPr="009135A1">
        <w:rPr>
          <w:rFonts w:asciiTheme="minorHAnsi" w:eastAsia="Times New Roman" w:hAnsiTheme="minorHAnsi" w:cstheme="minorHAnsi"/>
          <w:lang w:eastAsia="ar-SA"/>
        </w:rPr>
        <w:br/>
      </w:r>
      <w:r w:rsidRPr="009135A1">
        <w:rPr>
          <w:rFonts w:asciiTheme="minorHAnsi" w:eastAsia="Times New Roman" w:hAnsiTheme="minorHAnsi" w:cstheme="minorHAnsi"/>
          <w:b/>
          <w:lang w:eastAsia="ar-SA"/>
        </w:rPr>
        <w:t>0 punktów</w:t>
      </w:r>
      <w:r w:rsidRPr="009135A1">
        <w:rPr>
          <w:rFonts w:asciiTheme="minorHAnsi" w:eastAsia="Times New Roman" w:hAnsiTheme="minorHAnsi" w:cstheme="minorHAnsi"/>
          <w:lang w:eastAsia="ar-SA"/>
        </w:rPr>
        <w:t>;</w:t>
      </w:r>
    </w:p>
    <w:p w:rsidR="009135A1" w:rsidRPr="009135A1" w:rsidRDefault="009135A1" w:rsidP="009135A1">
      <w:pPr>
        <w:pStyle w:val="Standard"/>
        <w:widowControl w:val="0"/>
        <w:overflowPunct w:val="0"/>
        <w:spacing w:after="0" w:line="276" w:lineRule="auto"/>
        <w:ind w:left="1151"/>
        <w:jc w:val="both"/>
        <w:rPr>
          <w:rFonts w:asciiTheme="minorHAnsi" w:eastAsia="Times New Roman" w:hAnsiTheme="minorHAnsi" w:cstheme="minorHAnsi"/>
          <w:lang w:eastAsia="ar-SA"/>
        </w:rPr>
      </w:pPr>
      <w:r w:rsidRPr="009135A1">
        <w:rPr>
          <w:rFonts w:asciiTheme="minorHAnsi" w:eastAsia="Times New Roman" w:hAnsiTheme="minorHAnsi" w:cstheme="minorHAnsi"/>
          <w:lang w:eastAsia="ar-SA"/>
        </w:rPr>
        <w:t xml:space="preserve">- </w:t>
      </w:r>
      <w:r w:rsidRPr="009135A1">
        <w:rPr>
          <w:rFonts w:asciiTheme="minorHAnsi" w:eastAsia="Times New Roman" w:hAnsiTheme="minorHAnsi" w:cstheme="minorHAnsi"/>
          <w:u w:val="single"/>
          <w:lang w:eastAsia="ar-SA"/>
        </w:rPr>
        <w:t>w terminie 3 tygodni od dnia zawarcia umowy</w:t>
      </w:r>
      <w:r w:rsidRPr="009135A1">
        <w:rPr>
          <w:rFonts w:asciiTheme="minorHAnsi" w:eastAsia="Times New Roman" w:hAnsiTheme="minorHAnsi" w:cstheme="minorHAnsi"/>
          <w:lang w:eastAsia="ar-SA"/>
        </w:rPr>
        <w:t xml:space="preserve"> (skrócenie terminu o 1 tydzień) – oferta Wykonawcy otrzyma 20 punktów;</w:t>
      </w:r>
    </w:p>
    <w:p w:rsidR="009135A1" w:rsidRPr="009135A1" w:rsidRDefault="009135A1" w:rsidP="009135A1">
      <w:pPr>
        <w:pStyle w:val="Standard"/>
        <w:widowControl w:val="0"/>
        <w:overflowPunct w:val="0"/>
        <w:spacing w:after="0" w:line="276" w:lineRule="auto"/>
        <w:ind w:left="1151"/>
        <w:jc w:val="both"/>
        <w:rPr>
          <w:rFonts w:asciiTheme="minorHAnsi" w:eastAsia="Times New Roman" w:hAnsiTheme="minorHAnsi" w:cstheme="minorHAnsi"/>
          <w:lang w:eastAsia="ar-SA"/>
        </w:rPr>
      </w:pPr>
      <w:r w:rsidRPr="009135A1">
        <w:rPr>
          <w:rFonts w:asciiTheme="minorHAnsi" w:eastAsia="Times New Roman" w:hAnsiTheme="minorHAnsi" w:cstheme="minorHAnsi"/>
          <w:lang w:eastAsia="ar-SA"/>
        </w:rPr>
        <w:t xml:space="preserve">- </w:t>
      </w:r>
      <w:r w:rsidRPr="009135A1">
        <w:rPr>
          <w:rFonts w:asciiTheme="minorHAnsi" w:eastAsia="Times New Roman" w:hAnsiTheme="minorHAnsi" w:cstheme="minorHAnsi"/>
          <w:u w:val="single"/>
          <w:lang w:eastAsia="ar-SA"/>
        </w:rPr>
        <w:t>w terminie 2 tygodni od dnia zawarcia umowy</w:t>
      </w:r>
      <w:r w:rsidRPr="009135A1">
        <w:rPr>
          <w:rFonts w:asciiTheme="minorHAnsi" w:eastAsia="Times New Roman" w:hAnsiTheme="minorHAnsi" w:cstheme="minorHAnsi"/>
          <w:lang w:eastAsia="ar-SA"/>
        </w:rPr>
        <w:t xml:space="preserve"> (skrócenie terminu o 2 tygodnie) – oferta Wykonawcy otrzyma 40 punktów.</w:t>
      </w:r>
    </w:p>
    <w:bookmarkEnd w:id="5"/>
    <w:p w:rsidR="004F63B5" w:rsidRPr="009135A1" w:rsidRDefault="004F63B5" w:rsidP="004F63B5">
      <w:pPr>
        <w:pStyle w:val="Standard"/>
        <w:widowControl w:val="0"/>
        <w:overflowPunct w:val="0"/>
        <w:spacing w:after="0" w:line="276" w:lineRule="auto"/>
        <w:ind w:left="1511"/>
        <w:jc w:val="both"/>
        <w:rPr>
          <w:rFonts w:asciiTheme="minorHAnsi" w:eastAsia="Times New Roman" w:hAnsiTheme="minorHAnsi" w:cstheme="minorHAnsi"/>
          <w:lang w:eastAsia="ar-SA"/>
        </w:rPr>
      </w:pPr>
    </w:p>
    <w:p w:rsidR="004F63B5" w:rsidRPr="009135A1" w:rsidRDefault="004F63B5" w:rsidP="004F63B5">
      <w:pPr>
        <w:pStyle w:val="Standard"/>
        <w:widowControl w:val="0"/>
        <w:overflowPunct w:val="0"/>
        <w:spacing w:after="0" w:line="276" w:lineRule="auto"/>
        <w:jc w:val="both"/>
        <w:rPr>
          <w:rFonts w:asciiTheme="minorHAnsi" w:hAnsiTheme="minorHAnsi" w:cstheme="minorHAnsi"/>
        </w:rPr>
      </w:pPr>
      <w:bookmarkStart w:id="6" w:name="_Hlk498343259"/>
      <w:r w:rsidRPr="009135A1">
        <w:rPr>
          <w:rFonts w:asciiTheme="minorHAnsi" w:eastAsia="Times New Roman" w:hAnsiTheme="minorHAnsi" w:cstheme="minorHAnsi"/>
          <w:lang w:eastAsia="ar-SA"/>
        </w:rPr>
        <w:t xml:space="preserve">W przypadku braku deklaracji skrócenia terminu wykonania zamówienia, bądź zaoferowanie skrócenia terminu wykonania zamówienia o termin inny niż określony w lit. </w:t>
      </w:r>
      <w:r w:rsidR="009135A1" w:rsidRPr="009135A1">
        <w:rPr>
          <w:rFonts w:asciiTheme="minorHAnsi" w:eastAsia="Times New Roman" w:hAnsiTheme="minorHAnsi" w:cstheme="minorHAnsi"/>
          <w:lang w:eastAsia="ar-SA"/>
        </w:rPr>
        <w:t>a,</w:t>
      </w:r>
      <w:r w:rsidRPr="009135A1">
        <w:rPr>
          <w:rFonts w:asciiTheme="minorHAnsi" w:eastAsia="Times New Roman" w:hAnsiTheme="minorHAnsi" w:cstheme="minorHAnsi"/>
          <w:lang w:eastAsia="ar-SA"/>
        </w:rPr>
        <w:t xml:space="preserve"> Zamawiający przyjmie, że Wykonawca zaoferował wykonanie zamówienia </w:t>
      </w:r>
      <w:r w:rsidRPr="009135A1">
        <w:rPr>
          <w:rFonts w:asciiTheme="minorHAnsi" w:eastAsia="Times New Roman" w:hAnsiTheme="minorHAnsi" w:cstheme="minorHAnsi"/>
          <w:b/>
          <w:lang w:eastAsia="ar-SA"/>
        </w:rPr>
        <w:t xml:space="preserve">w maksymalnym </w:t>
      </w:r>
      <w:r w:rsidR="009135A1" w:rsidRPr="009135A1">
        <w:rPr>
          <w:rFonts w:asciiTheme="minorHAnsi" w:eastAsia="Times New Roman" w:hAnsiTheme="minorHAnsi" w:cstheme="minorHAnsi"/>
          <w:b/>
          <w:lang w:eastAsia="ar-SA"/>
        </w:rPr>
        <w:t xml:space="preserve">terminie, tj. w terminie </w:t>
      </w:r>
      <w:r w:rsidR="009135A1" w:rsidRPr="009135A1">
        <w:rPr>
          <w:rFonts w:asciiTheme="minorHAnsi" w:eastAsia="Times New Roman" w:hAnsiTheme="minorHAnsi" w:cstheme="minorHAnsi"/>
          <w:b/>
          <w:lang w:eastAsia="ar-SA"/>
        </w:rPr>
        <w:br/>
        <w:t>4 tygodni od dnia zawarcia umowy,</w:t>
      </w:r>
      <w:r w:rsidRPr="009135A1">
        <w:rPr>
          <w:rFonts w:asciiTheme="minorHAnsi" w:eastAsia="Times New Roman" w:hAnsiTheme="minorHAnsi" w:cstheme="minorHAnsi"/>
          <w:lang w:eastAsia="ar-SA"/>
        </w:rPr>
        <w:t xml:space="preserve"> a oferta Wykonawcy otrzyma 0 </w:t>
      </w:r>
      <w:r w:rsidR="009135A1" w:rsidRPr="009135A1">
        <w:rPr>
          <w:rFonts w:asciiTheme="minorHAnsi" w:eastAsia="Times New Roman" w:hAnsiTheme="minorHAnsi" w:cstheme="minorHAnsi"/>
          <w:lang w:eastAsia="ar-SA"/>
        </w:rPr>
        <w:t>punktów</w:t>
      </w:r>
      <w:r w:rsidRPr="009135A1">
        <w:rPr>
          <w:rFonts w:asciiTheme="minorHAnsi" w:eastAsia="Times New Roman" w:hAnsiTheme="minorHAnsi" w:cstheme="minorHAnsi"/>
          <w:lang w:eastAsia="ar-SA"/>
        </w:rPr>
        <w:t xml:space="preserve"> w kryterium </w:t>
      </w:r>
      <w:r w:rsidR="009135A1" w:rsidRPr="009135A1">
        <w:rPr>
          <w:rFonts w:asciiTheme="minorHAnsi" w:eastAsia="Times New Roman" w:hAnsiTheme="minorHAnsi" w:cstheme="minorHAnsi"/>
          <w:lang w:eastAsia="ar-SA"/>
        </w:rPr>
        <w:br/>
      </w:r>
      <w:r w:rsidRPr="009135A1">
        <w:rPr>
          <w:rFonts w:asciiTheme="minorHAnsi" w:eastAsia="Times New Roman" w:hAnsiTheme="minorHAnsi" w:cstheme="minorHAnsi"/>
          <w:lang w:eastAsia="ar-SA"/>
        </w:rPr>
        <w:t>„termin wykonania zamówienia”.</w:t>
      </w:r>
    </w:p>
    <w:bookmarkEnd w:id="6"/>
    <w:p w:rsidR="004F63B5" w:rsidRPr="009135A1" w:rsidRDefault="004F63B5" w:rsidP="004F63B5">
      <w:pPr>
        <w:pStyle w:val="Standard"/>
        <w:autoSpaceDE w:val="0"/>
        <w:spacing w:after="0" w:line="276" w:lineRule="auto"/>
        <w:jc w:val="both"/>
        <w:rPr>
          <w:rFonts w:asciiTheme="minorHAnsi" w:eastAsia="Times New Roman" w:hAnsiTheme="minorHAnsi" w:cstheme="minorHAnsi"/>
          <w:b/>
          <w:lang w:eastAsia="ar-SA"/>
        </w:rPr>
      </w:pPr>
    </w:p>
    <w:p w:rsidR="004F63B5" w:rsidRPr="009135A1" w:rsidRDefault="004F63B5" w:rsidP="004F63B5">
      <w:pPr>
        <w:pStyle w:val="Standard"/>
        <w:autoSpaceDE w:val="0"/>
        <w:spacing w:line="276" w:lineRule="auto"/>
        <w:jc w:val="both"/>
        <w:rPr>
          <w:rFonts w:asciiTheme="minorHAnsi" w:hAnsiTheme="minorHAnsi" w:cstheme="minorHAnsi"/>
          <w:b/>
          <w:bCs/>
        </w:rPr>
      </w:pPr>
      <w:r w:rsidRPr="009135A1">
        <w:rPr>
          <w:rFonts w:asciiTheme="minorHAnsi" w:hAnsiTheme="minorHAnsi" w:cstheme="minorHAnsi"/>
          <w:b/>
          <w:bCs/>
        </w:rPr>
        <w:t>Ocenę końcową (W) oferty badanej stanowić będzie suma punktów poszczególnych kryteriów obl</w:t>
      </w:r>
      <w:r w:rsidR="009135A1" w:rsidRPr="009135A1">
        <w:rPr>
          <w:rFonts w:asciiTheme="minorHAnsi" w:hAnsiTheme="minorHAnsi" w:cstheme="minorHAnsi"/>
          <w:b/>
          <w:bCs/>
        </w:rPr>
        <w:t>iczona zgodnie z wzorem W = C</w:t>
      </w:r>
      <w:r w:rsidRPr="009135A1">
        <w:rPr>
          <w:rFonts w:asciiTheme="minorHAnsi" w:hAnsiTheme="minorHAnsi" w:cstheme="minorHAnsi"/>
          <w:b/>
          <w:bCs/>
        </w:rPr>
        <w:t>+T</w:t>
      </w:r>
    </w:p>
    <w:p w:rsidR="004F63B5" w:rsidRPr="009135A1" w:rsidRDefault="004F63B5" w:rsidP="004F63B5">
      <w:pPr>
        <w:pStyle w:val="Standard"/>
        <w:autoSpaceDE w:val="0"/>
        <w:spacing w:line="276" w:lineRule="auto"/>
        <w:jc w:val="both"/>
        <w:rPr>
          <w:rFonts w:asciiTheme="minorHAnsi" w:hAnsiTheme="minorHAnsi" w:cstheme="minorHAnsi"/>
        </w:rPr>
      </w:pPr>
      <w:r w:rsidRPr="009135A1">
        <w:rPr>
          <w:rFonts w:asciiTheme="minorHAnsi" w:hAnsiTheme="minorHAnsi" w:cstheme="minorHAnsi"/>
        </w:rPr>
        <w:t>W prowadzonym postępowaniu przetargowym zostanie wybrana oferta, która według formuły oceny ofert uzyska największą ilość punktów oraz spełni wszystkie wymagania SIWZ. Ocena zostanie dokonana na podstawie wypełnionego formularza ofertowego i złożonej w nim deklaracji Wykonawcy, co do ceny oraz skrócenia terminu wykonania zamówienia.</w:t>
      </w:r>
    </w:p>
    <w:p w:rsidR="00A33B0E" w:rsidRPr="00DD3434" w:rsidRDefault="00A33B0E" w:rsidP="00D439F2">
      <w:pPr>
        <w:pStyle w:val="Nagwek1"/>
        <w:spacing w:line="240" w:lineRule="auto"/>
        <w:jc w:val="both"/>
        <w:rPr>
          <w:rFonts w:asciiTheme="minorHAnsi" w:hAnsiTheme="minorHAnsi"/>
          <w:b/>
          <w:color w:val="1F497D" w:themeColor="text2"/>
        </w:rPr>
      </w:pPr>
      <w:r w:rsidRPr="00DD3434">
        <w:rPr>
          <w:rFonts w:asciiTheme="minorHAnsi" w:hAnsiTheme="minorHAnsi"/>
          <w:b/>
          <w:color w:val="1F497D" w:themeColor="text2"/>
        </w:rPr>
        <w:t>Rozdział 1</w:t>
      </w:r>
      <w:r w:rsidR="00095D57" w:rsidRPr="00DD3434">
        <w:rPr>
          <w:rFonts w:asciiTheme="minorHAnsi" w:hAnsiTheme="minorHAnsi"/>
          <w:b/>
          <w:color w:val="1F497D" w:themeColor="text2"/>
        </w:rPr>
        <w:t>8</w:t>
      </w:r>
      <w:r w:rsidRPr="00DD3434">
        <w:rPr>
          <w:rFonts w:asciiTheme="minorHAnsi" w:hAnsiTheme="minorHAnsi"/>
          <w:b/>
          <w:color w:val="1F497D" w:themeColor="text2"/>
        </w:rPr>
        <w:t xml:space="preserve"> UDZIELENIE ZAMÓWIENIA </w:t>
      </w:r>
    </w:p>
    <w:p w:rsidR="00D731D8" w:rsidRPr="00DD3434" w:rsidRDefault="00A33B0E"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095D57" w:rsidRPr="00DD3434">
        <w:rPr>
          <w:rStyle w:val="Nagwek2Znak"/>
          <w:rFonts w:asciiTheme="minorHAnsi" w:eastAsia="Calibri" w:hAnsiTheme="minorHAnsi"/>
          <w:color w:val="1F497D" w:themeColor="text2"/>
        </w:rPr>
        <w:t>8</w:t>
      </w:r>
      <w:r w:rsidRPr="00DD3434">
        <w:rPr>
          <w:rStyle w:val="Nagwek2Znak"/>
          <w:rFonts w:asciiTheme="minorHAnsi" w:eastAsia="Calibri" w:hAnsiTheme="minorHAnsi"/>
          <w:color w:val="1F497D" w:themeColor="text2"/>
        </w:rPr>
        <w:t>.1.</w:t>
      </w:r>
      <w:r w:rsidRPr="00DD3434">
        <w:rPr>
          <w:rFonts w:asciiTheme="minorHAnsi" w:hAnsiTheme="minorHAnsi"/>
          <w:color w:val="1F497D" w:themeColor="text2"/>
        </w:rPr>
        <w:t xml:space="preserve"> </w:t>
      </w:r>
      <w:r w:rsidRPr="00DD3434">
        <w:rPr>
          <w:rFonts w:asciiTheme="minorHAnsi" w:hAnsiTheme="minorHAnsi"/>
        </w:rPr>
        <w:t xml:space="preserve">Zamawiający udzieli zamówienia </w:t>
      </w:r>
      <w:r w:rsidR="005D1E7F" w:rsidRPr="00DD3434">
        <w:rPr>
          <w:rFonts w:asciiTheme="minorHAnsi" w:hAnsiTheme="minorHAnsi"/>
        </w:rPr>
        <w:t>W</w:t>
      </w:r>
      <w:r w:rsidRPr="00DD3434">
        <w:rPr>
          <w:rFonts w:asciiTheme="minorHAnsi" w:hAnsiTheme="minorHAnsi"/>
        </w:rPr>
        <w:t xml:space="preserve">ykonawcy, którego oferta została wybrana </w:t>
      </w:r>
      <w:r w:rsidR="004270F3">
        <w:rPr>
          <w:rFonts w:asciiTheme="minorHAnsi" w:hAnsiTheme="minorHAnsi"/>
        </w:rPr>
        <w:br/>
      </w:r>
      <w:r w:rsidRPr="00DD3434">
        <w:rPr>
          <w:rFonts w:asciiTheme="minorHAnsi" w:hAnsiTheme="minorHAnsi"/>
        </w:rPr>
        <w:t xml:space="preserve">jako najkorzystniejsza. </w:t>
      </w:r>
    </w:p>
    <w:p w:rsidR="00D731D8" w:rsidRPr="00DD3434" w:rsidRDefault="00A33B0E"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w:t>
      </w:r>
      <w:r w:rsidR="00095D57" w:rsidRPr="00DD3434">
        <w:rPr>
          <w:rStyle w:val="Nagwek2Znak"/>
          <w:rFonts w:asciiTheme="minorHAnsi" w:eastAsia="Calibri" w:hAnsiTheme="minorHAnsi"/>
          <w:color w:val="1F497D" w:themeColor="text2"/>
        </w:rPr>
        <w:t>8</w:t>
      </w:r>
      <w:r w:rsidRPr="00DD3434">
        <w:rPr>
          <w:rStyle w:val="Nagwek2Znak"/>
          <w:rFonts w:asciiTheme="minorHAnsi" w:eastAsia="Calibri" w:hAnsiTheme="minorHAnsi"/>
          <w:color w:val="1F497D" w:themeColor="text2"/>
        </w:rPr>
        <w:t>.2.</w:t>
      </w:r>
      <w:r w:rsidRPr="00DD3434">
        <w:rPr>
          <w:rFonts w:asciiTheme="minorHAnsi" w:hAnsiTheme="minorHAnsi"/>
          <w:color w:val="1F497D" w:themeColor="text2"/>
        </w:rPr>
        <w:t xml:space="preserve"> </w:t>
      </w:r>
      <w:r w:rsidRPr="00DD3434">
        <w:rPr>
          <w:rFonts w:asciiTheme="minorHAnsi" w:hAnsiTheme="minorHAnsi"/>
        </w:rPr>
        <w:t xml:space="preserve">Stosownie do art. 92 ust. 1 ustawy, Zamawiający informuje niezwłocznie wszystkich </w:t>
      </w:r>
      <w:r w:rsidR="005D1E7F" w:rsidRPr="00DD3434">
        <w:rPr>
          <w:rFonts w:asciiTheme="minorHAnsi" w:hAnsiTheme="minorHAnsi"/>
        </w:rPr>
        <w:t>W</w:t>
      </w:r>
      <w:r w:rsidRPr="00DD3434">
        <w:rPr>
          <w:rFonts w:asciiTheme="minorHAnsi" w:hAnsiTheme="minorHAnsi"/>
        </w:rPr>
        <w:t xml:space="preserve">ykonawców o: </w:t>
      </w:r>
    </w:p>
    <w:p w:rsidR="00D731D8" w:rsidRPr="00DD3434" w:rsidRDefault="00A33B0E" w:rsidP="00BA02CF">
      <w:pPr>
        <w:pStyle w:val="Akapitzlist"/>
        <w:numPr>
          <w:ilvl w:val="0"/>
          <w:numId w:val="21"/>
        </w:numPr>
        <w:spacing w:line="240" w:lineRule="auto"/>
        <w:jc w:val="both"/>
        <w:rPr>
          <w:rFonts w:asciiTheme="minorHAnsi" w:hAnsiTheme="minorHAnsi"/>
          <w:b w:val="0"/>
          <w:color w:val="auto"/>
          <w:sz w:val="22"/>
        </w:rPr>
      </w:pPr>
      <w:r w:rsidRPr="00DD3434">
        <w:rPr>
          <w:rFonts w:asciiTheme="minorHAnsi" w:hAnsiTheme="minorHAnsi"/>
          <w:b w:val="0"/>
          <w:color w:val="auto"/>
          <w:sz w:val="22"/>
        </w:rPr>
        <w:t xml:space="preserve">wyborze najkorzystniejszej oferty, podając nazwę albo imię i nazwisko, siedzibę albo miejsce zamieszkania i </w:t>
      </w:r>
      <w:r w:rsidR="00257455" w:rsidRPr="00DD3434">
        <w:rPr>
          <w:rFonts w:asciiTheme="minorHAnsi" w:hAnsiTheme="minorHAnsi"/>
          <w:b w:val="0"/>
          <w:color w:val="auto"/>
          <w:sz w:val="22"/>
        </w:rPr>
        <w:t>adres, jeżeli</w:t>
      </w:r>
      <w:r w:rsidRPr="00DD3434">
        <w:rPr>
          <w:rFonts w:asciiTheme="minorHAnsi" w:hAnsiTheme="minorHAnsi"/>
          <w:b w:val="0"/>
          <w:color w:val="auto"/>
          <w:sz w:val="22"/>
        </w:rPr>
        <w:t xml:space="preserve"> jest miejscem wykonywania działalności </w:t>
      </w:r>
      <w:r w:rsidR="005D1E7F" w:rsidRPr="00DD3434">
        <w:rPr>
          <w:rFonts w:asciiTheme="minorHAnsi" w:hAnsiTheme="minorHAnsi"/>
          <w:b w:val="0"/>
          <w:color w:val="auto"/>
          <w:sz w:val="22"/>
        </w:rPr>
        <w:t>W</w:t>
      </w:r>
      <w:r w:rsidRPr="00DD3434">
        <w:rPr>
          <w:rFonts w:asciiTheme="minorHAnsi" w:hAnsiTheme="minorHAnsi"/>
          <w:b w:val="0"/>
          <w:color w:val="auto"/>
          <w:sz w:val="22"/>
        </w:rPr>
        <w:t xml:space="preserve">ykonawcy, którego ofertę wybrano oraz nazwy albo imiona i nazwiska, siedziby albo miejsca zamieszkania </w:t>
      </w:r>
      <w:r w:rsidR="007D67E9">
        <w:rPr>
          <w:rFonts w:asciiTheme="minorHAnsi" w:hAnsiTheme="minorHAnsi"/>
          <w:b w:val="0"/>
          <w:color w:val="auto"/>
          <w:sz w:val="22"/>
        </w:rPr>
        <w:br/>
      </w:r>
      <w:r w:rsidRPr="00DD3434">
        <w:rPr>
          <w:rFonts w:asciiTheme="minorHAnsi" w:hAnsiTheme="minorHAnsi"/>
          <w:b w:val="0"/>
          <w:color w:val="auto"/>
          <w:sz w:val="22"/>
        </w:rPr>
        <w:t xml:space="preserve">i </w:t>
      </w:r>
      <w:r w:rsidR="00257455" w:rsidRPr="00DD3434">
        <w:rPr>
          <w:rFonts w:asciiTheme="minorHAnsi" w:hAnsiTheme="minorHAnsi"/>
          <w:b w:val="0"/>
          <w:color w:val="auto"/>
          <w:sz w:val="22"/>
        </w:rPr>
        <w:t>adresy, jeżeli</w:t>
      </w:r>
      <w:r w:rsidRPr="00DD3434">
        <w:rPr>
          <w:rFonts w:asciiTheme="minorHAnsi" w:hAnsiTheme="minorHAnsi"/>
          <w:b w:val="0"/>
          <w:color w:val="auto"/>
          <w:sz w:val="22"/>
        </w:rPr>
        <w:t xml:space="preserve"> są miejscami wykonywania działalności </w:t>
      </w:r>
      <w:r w:rsidR="005D1E7F" w:rsidRPr="00DD3434">
        <w:rPr>
          <w:rFonts w:asciiTheme="minorHAnsi" w:hAnsiTheme="minorHAnsi"/>
          <w:b w:val="0"/>
          <w:color w:val="auto"/>
          <w:sz w:val="22"/>
        </w:rPr>
        <w:t>W</w:t>
      </w:r>
      <w:r w:rsidRPr="00DD3434">
        <w:rPr>
          <w:rFonts w:asciiTheme="minorHAnsi" w:hAnsiTheme="minorHAnsi"/>
          <w:b w:val="0"/>
          <w:color w:val="auto"/>
          <w:sz w:val="22"/>
        </w:rPr>
        <w:t xml:space="preserve">ykonawców, którzy złożyli oferty, </w:t>
      </w:r>
      <w:r w:rsidR="004270F3">
        <w:rPr>
          <w:rFonts w:asciiTheme="minorHAnsi" w:hAnsiTheme="minorHAnsi"/>
          <w:b w:val="0"/>
          <w:color w:val="auto"/>
          <w:sz w:val="22"/>
        </w:rPr>
        <w:br/>
      </w:r>
      <w:r w:rsidRPr="00DD3434">
        <w:rPr>
          <w:rFonts w:asciiTheme="minorHAnsi" w:hAnsiTheme="minorHAnsi"/>
          <w:b w:val="0"/>
          <w:color w:val="auto"/>
          <w:sz w:val="22"/>
        </w:rPr>
        <w:t xml:space="preserve">a także przyznaną ofertom w każdym kryterium </w:t>
      </w:r>
      <w:r w:rsidR="00370BD1" w:rsidRPr="00DD3434">
        <w:rPr>
          <w:rFonts w:asciiTheme="minorHAnsi" w:hAnsiTheme="minorHAnsi"/>
          <w:b w:val="0"/>
          <w:color w:val="auto"/>
          <w:sz w:val="22"/>
        </w:rPr>
        <w:t>oceny ofert i łączną punktację,</w:t>
      </w:r>
    </w:p>
    <w:p w:rsidR="00D731D8" w:rsidRPr="00DD3434" w:rsidRDefault="005D1E7F" w:rsidP="00BA02CF">
      <w:pPr>
        <w:pStyle w:val="Akapitzlist"/>
        <w:numPr>
          <w:ilvl w:val="0"/>
          <w:numId w:val="21"/>
        </w:numPr>
        <w:spacing w:line="240" w:lineRule="auto"/>
        <w:jc w:val="both"/>
        <w:rPr>
          <w:rFonts w:asciiTheme="minorHAnsi" w:hAnsiTheme="minorHAnsi"/>
          <w:b w:val="0"/>
          <w:color w:val="auto"/>
          <w:sz w:val="22"/>
        </w:rPr>
      </w:pPr>
      <w:r w:rsidRPr="00DD3434">
        <w:rPr>
          <w:rFonts w:asciiTheme="minorHAnsi" w:hAnsiTheme="minorHAnsi"/>
          <w:b w:val="0"/>
          <w:color w:val="auto"/>
          <w:sz w:val="22"/>
        </w:rPr>
        <w:t>W</w:t>
      </w:r>
      <w:r w:rsidR="00A33B0E" w:rsidRPr="00DD3434">
        <w:rPr>
          <w:rFonts w:asciiTheme="minorHAnsi" w:hAnsiTheme="minorHAnsi"/>
          <w:b w:val="0"/>
          <w:color w:val="auto"/>
          <w:sz w:val="22"/>
        </w:rPr>
        <w:t>ykonawc</w:t>
      </w:r>
      <w:r w:rsidR="00370BD1" w:rsidRPr="00DD3434">
        <w:rPr>
          <w:rFonts w:asciiTheme="minorHAnsi" w:hAnsiTheme="minorHAnsi"/>
          <w:b w:val="0"/>
          <w:color w:val="auto"/>
          <w:sz w:val="22"/>
        </w:rPr>
        <w:t>ach, którzy zostali wykluczeni,</w:t>
      </w:r>
    </w:p>
    <w:p w:rsidR="00D731D8" w:rsidRPr="00DD3434" w:rsidRDefault="005D1E7F" w:rsidP="00BA02CF">
      <w:pPr>
        <w:pStyle w:val="Akapitzlist"/>
        <w:numPr>
          <w:ilvl w:val="0"/>
          <w:numId w:val="21"/>
        </w:numPr>
        <w:spacing w:line="240" w:lineRule="auto"/>
        <w:jc w:val="both"/>
        <w:rPr>
          <w:rFonts w:asciiTheme="minorHAnsi" w:hAnsiTheme="minorHAnsi"/>
          <w:b w:val="0"/>
          <w:color w:val="auto"/>
          <w:sz w:val="22"/>
        </w:rPr>
      </w:pPr>
      <w:r w:rsidRPr="00DD3434">
        <w:rPr>
          <w:rFonts w:asciiTheme="minorHAnsi" w:hAnsiTheme="minorHAnsi"/>
          <w:b w:val="0"/>
          <w:color w:val="auto"/>
          <w:sz w:val="22"/>
        </w:rPr>
        <w:t>W</w:t>
      </w:r>
      <w:r w:rsidR="00A33B0E" w:rsidRPr="00DD3434">
        <w:rPr>
          <w:rFonts w:asciiTheme="minorHAnsi" w:hAnsiTheme="minorHAnsi"/>
          <w:b w:val="0"/>
          <w:color w:val="auto"/>
          <w:sz w:val="22"/>
        </w:rPr>
        <w:t xml:space="preserve">ykonawcach, których oferty zostały odrzucone, powodach odrzucenia oferty, </w:t>
      </w:r>
      <w:r w:rsidR="0015039C">
        <w:rPr>
          <w:rFonts w:asciiTheme="minorHAnsi" w:hAnsiTheme="minorHAnsi"/>
          <w:b w:val="0"/>
          <w:color w:val="auto"/>
          <w:sz w:val="22"/>
        </w:rPr>
        <w:br/>
      </w:r>
      <w:r w:rsidR="00A33B0E" w:rsidRPr="00DD3434">
        <w:rPr>
          <w:rFonts w:asciiTheme="minorHAnsi" w:hAnsiTheme="minorHAnsi"/>
          <w:b w:val="0"/>
          <w:color w:val="auto"/>
          <w:sz w:val="22"/>
        </w:rPr>
        <w:t>a w przypadkach, o których mowa w art. 89 ust. 4 i 5 ustawy, braku równoważności</w:t>
      </w:r>
      <w:r w:rsidR="004270F3">
        <w:rPr>
          <w:rFonts w:asciiTheme="minorHAnsi" w:hAnsiTheme="minorHAnsi"/>
          <w:b w:val="0"/>
          <w:color w:val="auto"/>
          <w:sz w:val="22"/>
        </w:rPr>
        <w:br/>
      </w:r>
      <w:r w:rsidR="00A33B0E" w:rsidRPr="00DD3434">
        <w:rPr>
          <w:rFonts w:asciiTheme="minorHAnsi" w:hAnsiTheme="minorHAnsi"/>
          <w:b w:val="0"/>
          <w:color w:val="auto"/>
          <w:sz w:val="22"/>
        </w:rPr>
        <w:t xml:space="preserve">lub braku spełniania wymagań dotyczących </w:t>
      </w:r>
      <w:r w:rsidR="00370BD1" w:rsidRPr="00DD3434">
        <w:rPr>
          <w:rFonts w:asciiTheme="minorHAnsi" w:hAnsiTheme="minorHAnsi"/>
          <w:b w:val="0"/>
          <w:color w:val="auto"/>
          <w:sz w:val="22"/>
        </w:rPr>
        <w:t>wydajności lub funkcjonalności,</w:t>
      </w:r>
    </w:p>
    <w:p w:rsidR="000329F3" w:rsidRPr="00DD3434" w:rsidRDefault="00370BD1" w:rsidP="00BA02CF">
      <w:pPr>
        <w:pStyle w:val="Akapitzlist"/>
        <w:numPr>
          <w:ilvl w:val="0"/>
          <w:numId w:val="21"/>
        </w:numPr>
        <w:spacing w:line="240" w:lineRule="auto"/>
        <w:jc w:val="both"/>
        <w:rPr>
          <w:rFonts w:asciiTheme="minorHAnsi" w:hAnsiTheme="minorHAnsi"/>
          <w:b w:val="0"/>
          <w:color w:val="auto"/>
          <w:sz w:val="22"/>
        </w:rPr>
      </w:pPr>
      <w:r w:rsidRPr="00DD3434">
        <w:rPr>
          <w:rFonts w:asciiTheme="minorHAnsi" w:hAnsiTheme="minorHAnsi"/>
          <w:b w:val="0"/>
          <w:color w:val="auto"/>
          <w:sz w:val="22"/>
        </w:rPr>
        <w:t>unieważnieniu postępowania,</w:t>
      </w:r>
    </w:p>
    <w:p w:rsidR="002D482E" w:rsidRPr="00DD3434" w:rsidRDefault="00A33B0E" w:rsidP="00BA02CF">
      <w:pPr>
        <w:pStyle w:val="Akapitzlist"/>
        <w:numPr>
          <w:ilvl w:val="0"/>
          <w:numId w:val="22"/>
        </w:numPr>
        <w:spacing w:line="240" w:lineRule="auto"/>
        <w:jc w:val="both"/>
        <w:rPr>
          <w:rFonts w:asciiTheme="minorHAnsi" w:hAnsiTheme="minorHAnsi"/>
          <w:b w:val="0"/>
          <w:color w:val="auto"/>
          <w:sz w:val="22"/>
        </w:rPr>
      </w:pPr>
      <w:r w:rsidRPr="00DD3434">
        <w:rPr>
          <w:rFonts w:asciiTheme="minorHAnsi" w:hAnsiTheme="minorHAnsi"/>
          <w:b w:val="0"/>
          <w:color w:val="auto"/>
          <w:sz w:val="22"/>
        </w:rPr>
        <w:t>podając u</w:t>
      </w:r>
      <w:r w:rsidR="00370BD1" w:rsidRPr="00DD3434">
        <w:rPr>
          <w:rFonts w:asciiTheme="minorHAnsi" w:hAnsiTheme="minorHAnsi"/>
          <w:b w:val="0"/>
          <w:color w:val="auto"/>
          <w:sz w:val="22"/>
        </w:rPr>
        <w:t>zasadnienie faktyczne i prawne.</w:t>
      </w:r>
    </w:p>
    <w:p w:rsidR="00D731D8" w:rsidRPr="00DD3434" w:rsidRDefault="00D731D8" w:rsidP="00D439F2">
      <w:pPr>
        <w:pStyle w:val="Nagwek1"/>
        <w:spacing w:line="240" w:lineRule="auto"/>
        <w:jc w:val="both"/>
        <w:rPr>
          <w:rFonts w:asciiTheme="minorHAnsi" w:hAnsiTheme="minorHAnsi"/>
          <w:b/>
          <w:color w:val="1F497D" w:themeColor="text2"/>
        </w:rPr>
      </w:pPr>
      <w:r w:rsidRPr="00DD3434">
        <w:rPr>
          <w:rFonts w:asciiTheme="minorHAnsi" w:hAnsiTheme="minorHAnsi"/>
          <w:b/>
          <w:color w:val="1F497D" w:themeColor="text2"/>
        </w:rPr>
        <w:t xml:space="preserve">Rozdział </w:t>
      </w:r>
      <w:r w:rsidR="00095D57" w:rsidRPr="00DD3434">
        <w:rPr>
          <w:rFonts w:asciiTheme="minorHAnsi" w:hAnsiTheme="minorHAnsi"/>
          <w:b/>
          <w:color w:val="1F497D" w:themeColor="text2"/>
        </w:rPr>
        <w:t>19</w:t>
      </w:r>
      <w:r w:rsidRPr="00DD3434">
        <w:rPr>
          <w:rFonts w:asciiTheme="minorHAnsi" w:hAnsiTheme="minorHAnsi"/>
          <w:b/>
          <w:color w:val="1F497D" w:themeColor="text2"/>
        </w:rPr>
        <w:t xml:space="preserve"> INFORMACJE O FORMALNOŚCIACH, JAKIE POWINNY ZOSTAĆ DOPEŁNIONE PO WYBORZE OFERTY W CELU ZAWARCIA UMOWY </w:t>
      </w:r>
    </w:p>
    <w:p w:rsidR="00D731D8" w:rsidRPr="00DD3434" w:rsidRDefault="00095D57"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19</w:t>
      </w:r>
      <w:r w:rsidR="00D731D8" w:rsidRPr="00DD3434">
        <w:rPr>
          <w:rStyle w:val="Nagwek2Znak"/>
          <w:rFonts w:asciiTheme="minorHAnsi" w:eastAsia="Calibri" w:hAnsiTheme="minorHAnsi"/>
          <w:color w:val="1F497D" w:themeColor="text2"/>
        </w:rPr>
        <w:t>.1.</w:t>
      </w:r>
      <w:r w:rsidR="00D731D8" w:rsidRPr="00DD3434">
        <w:rPr>
          <w:rFonts w:asciiTheme="minorHAnsi" w:hAnsiTheme="minorHAnsi"/>
          <w:color w:val="1F497D" w:themeColor="text2"/>
        </w:rPr>
        <w:t xml:space="preserve"> </w:t>
      </w:r>
      <w:r w:rsidR="00D731D8" w:rsidRPr="00DD3434">
        <w:rPr>
          <w:rFonts w:asciiTheme="minorHAnsi" w:hAnsiTheme="minorHAnsi"/>
        </w:rPr>
        <w:t xml:space="preserve">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 </w:t>
      </w:r>
    </w:p>
    <w:p w:rsidR="00D731D8" w:rsidRPr="00DD3434" w:rsidRDefault="00095D57"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19</w:t>
      </w:r>
      <w:r w:rsidR="00D731D8" w:rsidRPr="00DD3434">
        <w:rPr>
          <w:rStyle w:val="Nagwek2Znak"/>
          <w:rFonts w:asciiTheme="minorHAnsi" w:eastAsia="Calibri" w:hAnsiTheme="minorHAnsi"/>
          <w:color w:val="1F497D" w:themeColor="text2"/>
        </w:rPr>
        <w:t>.2.</w:t>
      </w:r>
      <w:r w:rsidR="00D731D8" w:rsidRPr="00DD3434">
        <w:rPr>
          <w:rFonts w:asciiTheme="minorHAnsi" w:hAnsiTheme="minorHAnsi"/>
          <w:color w:val="1F497D" w:themeColor="text2"/>
        </w:rPr>
        <w:t xml:space="preserve"> </w:t>
      </w:r>
      <w:r w:rsidR="00D731D8" w:rsidRPr="00DD3434">
        <w:rPr>
          <w:rFonts w:asciiTheme="minorHAnsi" w:hAnsiTheme="minorHAnsi"/>
        </w:rPr>
        <w:t xml:space="preserve">Osoby reprezentujące </w:t>
      </w:r>
      <w:r w:rsidR="005D1E7F" w:rsidRPr="00DD3434">
        <w:rPr>
          <w:rFonts w:asciiTheme="minorHAnsi" w:hAnsiTheme="minorHAnsi"/>
        </w:rPr>
        <w:t>W</w:t>
      </w:r>
      <w:r w:rsidR="00D731D8" w:rsidRPr="00DD3434">
        <w:rPr>
          <w:rFonts w:asciiTheme="minorHAnsi" w:hAnsiTheme="minorHAnsi"/>
        </w:rPr>
        <w:t xml:space="preserve">ykonawcę przy podpisywaniu umowy powinny posiadać ze sobą dokumenty potwierdzające ich umocowanie do reprezentowania </w:t>
      </w:r>
      <w:r w:rsidR="005D1E7F" w:rsidRPr="00DD3434">
        <w:rPr>
          <w:rFonts w:asciiTheme="minorHAnsi" w:hAnsiTheme="minorHAnsi"/>
        </w:rPr>
        <w:t>W</w:t>
      </w:r>
      <w:r w:rsidR="00D731D8" w:rsidRPr="00DD3434">
        <w:rPr>
          <w:rFonts w:asciiTheme="minorHAnsi" w:hAnsiTheme="minorHAnsi"/>
        </w:rPr>
        <w:t xml:space="preserve">ykonawcy, o ile umocowanie </w:t>
      </w:r>
      <w:r w:rsidR="004270F3">
        <w:rPr>
          <w:rFonts w:asciiTheme="minorHAnsi" w:hAnsiTheme="minorHAnsi"/>
        </w:rPr>
        <w:br/>
      </w:r>
      <w:r w:rsidR="00D731D8" w:rsidRPr="00DD3434">
        <w:rPr>
          <w:rFonts w:asciiTheme="minorHAnsi" w:hAnsiTheme="minorHAnsi"/>
        </w:rPr>
        <w:t xml:space="preserve">to nie będzie wynikać z dokumentów załączonych do oferty. </w:t>
      </w:r>
    </w:p>
    <w:p w:rsidR="009C3870" w:rsidRDefault="00095D57"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19</w:t>
      </w:r>
      <w:r w:rsidR="00D731D8" w:rsidRPr="00DD3434">
        <w:rPr>
          <w:rStyle w:val="Nagwek2Znak"/>
          <w:rFonts w:asciiTheme="minorHAnsi" w:eastAsia="Calibri" w:hAnsiTheme="minorHAnsi"/>
          <w:color w:val="1F497D" w:themeColor="text2"/>
        </w:rPr>
        <w:t>.3.</w:t>
      </w:r>
      <w:r w:rsidR="00D731D8" w:rsidRPr="00DD3434">
        <w:rPr>
          <w:rFonts w:asciiTheme="minorHAnsi" w:hAnsiTheme="minorHAnsi"/>
          <w:color w:val="1F497D" w:themeColor="text2"/>
        </w:rPr>
        <w:t xml:space="preserve"> </w:t>
      </w:r>
      <w:r w:rsidR="00D731D8" w:rsidRPr="00DD3434">
        <w:rPr>
          <w:rFonts w:asciiTheme="minorHAnsi" w:hAnsiTheme="minorHAnsi"/>
        </w:rPr>
        <w:t xml:space="preserve">O terminie złożenia dokumentu, o którym mowa w pkt </w:t>
      </w:r>
      <w:r w:rsidRPr="00DD3434">
        <w:rPr>
          <w:rFonts w:asciiTheme="minorHAnsi" w:hAnsiTheme="minorHAnsi"/>
        </w:rPr>
        <w:t>19</w:t>
      </w:r>
      <w:r w:rsidR="00D731D8" w:rsidRPr="00DD3434">
        <w:rPr>
          <w:rFonts w:asciiTheme="minorHAnsi" w:hAnsiTheme="minorHAnsi"/>
        </w:rPr>
        <w:t xml:space="preserve">.1. Zamawiający powiadomi Wykonawcę odrębnym pismem. </w:t>
      </w:r>
    </w:p>
    <w:p w:rsidR="005D74F9" w:rsidRPr="005D74F9" w:rsidRDefault="005D74F9" w:rsidP="005D74F9">
      <w:pPr>
        <w:spacing w:line="240" w:lineRule="auto"/>
        <w:jc w:val="both"/>
        <w:rPr>
          <w:rFonts w:asciiTheme="minorHAnsi" w:hAnsiTheme="minorHAnsi"/>
        </w:rPr>
      </w:pPr>
      <w:r w:rsidRPr="003C75F0">
        <w:rPr>
          <w:rFonts w:asciiTheme="minorHAnsi" w:hAnsiTheme="minorHAnsi"/>
          <w:color w:val="365F91" w:themeColor="accent1" w:themeShade="BF"/>
          <w:sz w:val="26"/>
          <w:szCs w:val="26"/>
        </w:rPr>
        <w:t>19.4.</w:t>
      </w:r>
      <w:r w:rsidRPr="003C75F0">
        <w:rPr>
          <w:rFonts w:asciiTheme="minorHAnsi" w:hAnsiTheme="minorHAnsi"/>
          <w:color w:val="365F91" w:themeColor="accent1" w:themeShade="BF"/>
          <w:sz w:val="24"/>
          <w:szCs w:val="24"/>
        </w:rPr>
        <w:t xml:space="preserve"> </w:t>
      </w:r>
      <w:r w:rsidRPr="003C75F0">
        <w:rPr>
          <w:rFonts w:asciiTheme="minorHAnsi" w:hAnsiTheme="minorHAnsi"/>
        </w:rPr>
        <w:t>Wykonawca zobowiązany jest do wniesienia zabezpieczenia należytego wykonania umowy na warunkach określonych w rozdziale 20 niniejszej SIWZ.</w:t>
      </w:r>
      <w:r w:rsidRPr="005D74F9">
        <w:rPr>
          <w:rFonts w:asciiTheme="minorHAnsi" w:hAnsiTheme="minorHAnsi"/>
        </w:rPr>
        <w:t xml:space="preserve"> </w:t>
      </w:r>
    </w:p>
    <w:p w:rsidR="009C3870" w:rsidRPr="007D67E9" w:rsidRDefault="009C3870" w:rsidP="00D439F2">
      <w:pPr>
        <w:pStyle w:val="Nagwek1"/>
        <w:spacing w:line="240" w:lineRule="auto"/>
        <w:jc w:val="both"/>
        <w:rPr>
          <w:rFonts w:asciiTheme="minorHAnsi" w:hAnsiTheme="minorHAnsi"/>
          <w:b/>
          <w:color w:val="1F497D" w:themeColor="text2"/>
        </w:rPr>
      </w:pPr>
      <w:r w:rsidRPr="00DD3434">
        <w:rPr>
          <w:rFonts w:asciiTheme="minorHAnsi" w:hAnsiTheme="minorHAnsi"/>
          <w:b/>
          <w:color w:val="1F497D" w:themeColor="text2"/>
        </w:rPr>
        <w:t>Rozdział 2</w:t>
      </w:r>
      <w:r w:rsidR="00095D57" w:rsidRPr="00DD3434">
        <w:rPr>
          <w:rFonts w:asciiTheme="minorHAnsi" w:hAnsiTheme="minorHAnsi"/>
          <w:b/>
          <w:color w:val="1F497D" w:themeColor="text2"/>
        </w:rPr>
        <w:t>0</w:t>
      </w:r>
      <w:r w:rsidRPr="00DD3434">
        <w:rPr>
          <w:rFonts w:asciiTheme="minorHAnsi" w:hAnsiTheme="minorHAnsi"/>
          <w:b/>
          <w:color w:val="1F497D" w:themeColor="text2"/>
        </w:rPr>
        <w:t xml:space="preserve"> WYMAGANIA DOTYCZĄCE ZABEZPIECZENIA </w:t>
      </w:r>
      <w:r w:rsidRPr="007D67E9">
        <w:rPr>
          <w:rFonts w:asciiTheme="minorHAnsi" w:hAnsiTheme="minorHAnsi"/>
          <w:b/>
          <w:color w:val="1F497D" w:themeColor="text2"/>
        </w:rPr>
        <w:t xml:space="preserve">NALEŻYTEGO WYKONANIA UMOWY </w:t>
      </w:r>
    </w:p>
    <w:p w:rsidR="00A15A28" w:rsidRPr="00DD3434" w:rsidRDefault="00A15A28" w:rsidP="00D439F2">
      <w:pPr>
        <w:spacing w:line="240" w:lineRule="auto"/>
        <w:jc w:val="both"/>
        <w:rPr>
          <w:rFonts w:asciiTheme="minorHAnsi" w:hAnsiTheme="minorHAnsi"/>
        </w:rPr>
      </w:pPr>
      <w:r w:rsidRPr="007D67E9">
        <w:rPr>
          <w:rStyle w:val="Nagwek2Znak"/>
          <w:rFonts w:asciiTheme="minorHAnsi" w:eastAsia="Calibri" w:hAnsiTheme="minorHAnsi"/>
          <w:color w:val="1F497D" w:themeColor="text2"/>
        </w:rPr>
        <w:t>2</w:t>
      </w:r>
      <w:r w:rsidR="00095D57" w:rsidRPr="007D67E9">
        <w:rPr>
          <w:rStyle w:val="Nagwek2Znak"/>
          <w:rFonts w:asciiTheme="minorHAnsi" w:eastAsia="Calibri" w:hAnsiTheme="minorHAnsi"/>
          <w:color w:val="1F497D" w:themeColor="text2"/>
        </w:rPr>
        <w:t>0</w:t>
      </w:r>
      <w:r w:rsidRPr="007D67E9">
        <w:rPr>
          <w:rStyle w:val="Nagwek2Znak"/>
          <w:rFonts w:asciiTheme="minorHAnsi" w:eastAsia="Calibri" w:hAnsiTheme="minorHAnsi"/>
          <w:color w:val="1F497D" w:themeColor="text2"/>
        </w:rPr>
        <w:t>.1.</w:t>
      </w:r>
      <w:r w:rsidRPr="007D67E9">
        <w:rPr>
          <w:rFonts w:asciiTheme="minorHAnsi" w:hAnsiTheme="minorHAnsi"/>
          <w:color w:val="1F497D" w:themeColor="text2"/>
        </w:rPr>
        <w:t xml:space="preserve"> </w:t>
      </w:r>
      <w:r w:rsidRPr="007D67E9">
        <w:rPr>
          <w:rFonts w:asciiTheme="minorHAnsi" w:hAnsiTheme="minorHAnsi"/>
        </w:rPr>
        <w:t>Zamawiający</w:t>
      </w:r>
      <w:r w:rsidR="00FA4AA0" w:rsidRPr="007D67E9">
        <w:rPr>
          <w:rFonts w:asciiTheme="minorHAnsi" w:hAnsiTheme="minorHAnsi"/>
        </w:rPr>
        <w:t xml:space="preserve"> nie </w:t>
      </w:r>
      <w:r w:rsidRPr="007D67E9">
        <w:rPr>
          <w:rFonts w:asciiTheme="minorHAnsi" w:hAnsiTheme="minorHAnsi"/>
        </w:rPr>
        <w:t>wymaga wniesienia zabezpieczenia należytego wykonania umowy.</w:t>
      </w:r>
    </w:p>
    <w:p w:rsidR="009C3870" w:rsidRPr="001B233C" w:rsidRDefault="009C3870" w:rsidP="00D439F2">
      <w:pPr>
        <w:pStyle w:val="Nagwek1"/>
        <w:spacing w:line="240" w:lineRule="auto"/>
        <w:jc w:val="both"/>
        <w:rPr>
          <w:rFonts w:asciiTheme="minorHAnsi" w:hAnsiTheme="minorHAnsi"/>
          <w:b/>
          <w:color w:val="1F497D" w:themeColor="text2"/>
        </w:rPr>
      </w:pPr>
      <w:r w:rsidRPr="001B233C">
        <w:rPr>
          <w:rFonts w:asciiTheme="minorHAnsi" w:hAnsiTheme="minorHAnsi"/>
          <w:b/>
          <w:color w:val="1F497D" w:themeColor="text2"/>
        </w:rPr>
        <w:t>Rozdział 2</w:t>
      </w:r>
      <w:r w:rsidR="00095D57" w:rsidRPr="001B233C">
        <w:rPr>
          <w:rFonts w:asciiTheme="minorHAnsi" w:hAnsiTheme="minorHAnsi"/>
          <w:b/>
          <w:color w:val="1F497D" w:themeColor="text2"/>
        </w:rPr>
        <w:t>1</w:t>
      </w:r>
      <w:r w:rsidRPr="001B233C">
        <w:rPr>
          <w:rFonts w:asciiTheme="minorHAnsi" w:hAnsiTheme="minorHAnsi"/>
          <w:b/>
          <w:color w:val="1F497D" w:themeColor="text2"/>
        </w:rPr>
        <w:t xml:space="preserve"> POSTANOWIENIA UMOWY </w:t>
      </w:r>
    </w:p>
    <w:p w:rsidR="002A61D0" w:rsidRPr="001B233C" w:rsidRDefault="002A61D0" w:rsidP="00D439F2">
      <w:pPr>
        <w:spacing w:line="240" w:lineRule="auto"/>
        <w:jc w:val="both"/>
        <w:rPr>
          <w:rFonts w:asciiTheme="minorHAnsi" w:hAnsiTheme="minorHAnsi"/>
        </w:rPr>
      </w:pPr>
      <w:r w:rsidRPr="001B233C">
        <w:rPr>
          <w:rStyle w:val="Nagwek2Znak"/>
          <w:rFonts w:asciiTheme="minorHAnsi" w:eastAsia="Calibri" w:hAnsiTheme="minorHAnsi"/>
          <w:color w:val="1F497D" w:themeColor="text2"/>
        </w:rPr>
        <w:t>2</w:t>
      </w:r>
      <w:r w:rsidR="00095D57" w:rsidRPr="001B233C">
        <w:rPr>
          <w:rStyle w:val="Nagwek2Znak"/>
          <w:rFonts w:asciiTheme="minorHAnsi" w:eastAsia="Calibri" w:hAnsiTheme="minorHAnsi"/>
          <w:color w:val="1F497D" w:themeColor="text2"/>
        </w:rPr>
        <w:t>1</w:t>
      </w:r>
      <w:r w:rsidRPr="001B233C">
        <w:rPr>
          <w:rStyle w:val="Nagwek2Znak"/>
          <w:rFonts w:asciiTheme="minorHAnsi" w:eastAsia="Calibri" w:hAnsiTheme="minorHAnsi"/>
          <w:color w:val="1F497D" w:themeColor="text2"/>
        </w:rPr>
        <w:t>.1.</w:t>
      </w:r>
      <w:r w:rsidRPr="001B233C">
        <w:rPr>
          <w:rFonts w:asciiTheme="minorHAnsi" w:hAnsiTheme="minorHAnsi"/>
          <w:color w:val="1F497D" w:themeColor="text2"/>
        </w:rPr>
        <w:t xml:space="preserve"> </w:t>
      </w:r>
      <w:r w:rsidRPr="001B233C">
        <w:rPr>
          <w:rFonts w:asciiTheme="minorHAnsi" w:hAnsiTheme="minorHAnsi"/>
        </w:rPr>
        <w:t xml:space="preserve">Istotne postanowienia przyszłej umowy stanowią </w:t>
      </w:r>
      <w:r w:rsidRPr="001B233C">
        <w:rPr>
          <w:rFonts w:asciiTheme="minorHAnsi" w:hAnsiTheme="minorHAnsi"/>
          <w:b/>
        </w:rPr>
        <w:t xml:space="preserve">Załącznik Nr </w:t>
      </w:r>
      <w:r w:rsidR="007D67E9">
        <w:rPr>
          <w:rFonts w:asciiTheme="minorHAnsi" w:hAnsiTheme="minorHAnsi"/>
          <w:b/>
        </w:rPr>
        <w:t>2</w:t>
      </w:r>
      <w:r w:rsidRPr="001B233C">
        <w:rPr>
          <w:rFonts w:asciiTheme="minorHAnsi" w:hAnsiTheme="minorHAnsi"/>
          <w:b/>
        </w:rPr>
        <w:t xml:space="preserve"> do SIWZ</w:t>
      </w:r>
      <w:r w:rsidRPr="001B233C">
        <w:rPr>
          <w:rFonts w:asciiTheme="minorHAnsi" w:hAnsiTheme="minorHAnsi"/>
        </w:rPr>
        <w:t xml:space="preserve">. </w:t>
      </w:r>
    </w:p>
    <w:p w:rsidR="002A61D0" w:rsidRPr="001B233C" w:rsidRDefault="002A61D0" w:rsidP="00D439F2">
      <w:pPr>
        <w:spacing w:line="240" w:lineRule="auto"/>
        <w:jc w:val="both"/>
        <w:rPr>
          <w:rFonts w:asciiTheme="minorHAnsi" w:hAnsiTheme="minorHAnsi"/>
        </w:rPr>
      </w:pPr>
      <w:r w:rsidRPr="001B233C">
        <w:rPr>
          <w:rStyle w:val="Nagwek2Znak"/>
          <w:rFonts w:asciiTheme="minorHAnsi" w:eastAsia="Calibri" w:hAnsiTheme="minorHAnsi"/>
          <w:color w:val="1F497D" w:themeColor="text2"/>
        </w:rPr>
        <w:t>2</w:t>
      </w:r>
      <w:r w:rsidR="00095D57" w:rsidRPr="001B233C">
        <w:rPr>
          <w:rStyle w:val="Nagwek2Znak"/>
          <w:rFonts w:asciiTheme="minorHAnsi" w:eastAsia="Calibri" w:hAnsiTheme="minorHAnsi"/>
          <w:color w:val="1F497D" w:themeColor="text2"/>
        </w:rPr>
        <w:t>1</w:t>
      </w:r>
      <w:r w:rsidRPr="001B233C">
        <w:rPr>
          <w:rStyle w:val="Nagwek2Znak"/>
          <w:rFonts w:asciiTheme="minorHAnsi" w:eastAsia="Calibri" w:hAnsiTheme="minorHAnsi"/>
          <w:color w:val="1F497D" w:themeColor="text2"/>
        </w:rPr>
        <w:t>.2.</w:t>
      </w:r>
      <w:r w:rsidRPr="001B233C">
        <w:rPr>
          <w:rFonts w:asciiTheme="minorHAnsi" w:hAnsiTheme="minorHAnsi"/>
          <w:color w:val="1F497D" w:themeColor="text2"/>
        </w:rPr>
        <w:t xml:space="preserve"> </w:t>
      </w:r>
      <w:r w:rsidRPr="001B233C">
        <w:rPr>
          <w:rFonts w:asciiTheme="minorHAnsi" w:hAnsiTheme="minorHAnsi"/>
        </w:rPr>
        <w:t xml:space="preserve">Z </w:t>
      </w:r>
      <w:r w:rsidR="005D1E7F" w:rsidRPr="001B233C">
        <w:rPr>
          <w:rFonts w:asciiTheme="minorHAnsi" w:hAnsiTheme="minorHAnsi"/>
        </w:rPr>
        <w:t>W</w:t>
      </w:r>
      <w:r w:rsidRPr="001B233C">
        <w:rPr>
          <w:rFonts w:asciiTheme="minorHAnsi" w:hAnsiTheme="minorHAnsi"/>
        </w:rPr>
        <w:t xml:space="preserve">ykonawcą, którego oferta zostanie uznana za najkorzystniejszą, zostanie zawarta umowa, </w:t>
      </w:r>
      <w:r w:rsidRPr="001B233C">
        <w:rPr>
          <w:rFonts w:asciiTheme="minorHAnsi" w:hAnsiTheme="minorHAnsi"/>
        </w:rPr>
        <w:br/>
        <w:t>o której mowa w pkt. 2</w:t>
      </w:r>
      <w:r w:rsidR="00095D57" w:rsidRPr="001B233C">
        <w:rPr>
          <w:rFonts w:asciiTheme="minorHAnsi" w:hAnsiTheme="minorHAnsi"/>
        </w:rPr>
        <w:t>1</w:t>
      </w:r>
      <w:r w:rsidRPr="001B233C">
        <w:rPr>
          <w:rFonts w:asciiTheme="minorHAnsi" w:hAnsiTheme="minorHAnsi"/>
        </w:rPr>
        <w:t>.1 SIWZ</w:t>
      </w:r>
      <w:r w:rsidR="00141B3B">
        <w:rPr>
          <w:rFonts w:asciiTheme="minorHAnsi" w:hAnsiTheme="minorHAnsi"/>
        </w:rPr>
        <w:t>.</w:t>
      </w:r>
    </w:p>
    <w:p w:rsidR="00AB413E" w:rsidRDefault="005D74F9" w:rsidP="00AB413E">
      <w:pPr>
        <w:spacing w:line="240" w:lineRule="auto"/>
        <w:jc w:val="both"/>
        <w:rPr>
          <w:rFonts w:cs="Calibri"/>
        </w:rPr>
      </w:pPr>
      <w:r w:rsidRPr="001B233C">
        <w:rPr>
          <w:rFonts w:ascii="Calibri Light" w:hAnsi="Calibri Light" w:cs="Calibri"/>
          <w:b/>
          <w:bCs/>
          <w:color w:val="2E74B5"/>
          <w:sz w:val="26"/>
          <w:szCs w:val="26"/>
        </w:rPr>
        <w:t>21.3.</w:t>
      </w:r>
      <w:r w:rsidRPr="001B233C">
        <w:rPr>
          <w:rFonts w:cs="Calibri"/>
        </w:rPr>
        <w:t xml:space="preserve"> </w:t>
      </w:r>
      <w:r w:rsidR="00AB413E" w:rsidRPr="00AB413E">
        <w:rPr>
          <w:rFonts w:cs="Calibri"/>
        </w:rPr>
        <w:t>Zamawiający na podstawie przepisu art. 144 ust.</w:t>
      </w:r>
      <w:r w:rsidR="00141B3B">
        <w:rPr>
          <w:rFonts w:cs="Calibri"/>
        </w:rPr>
        <w:t xml:space="preserve"> </w:t>
      </w:r>
      <w:r w:rsidR="00AB413E" w:rsidRPr="00AB413E">
        <w:rPr>
          <w:rFonts w:cs="Calibri"/>
        </w:rPr>
        <w:t>1  ustawy Pzp przewiduje możliwość dokonania zmiany postanowień zawartej umowy w stosunku do treści oferty, na podstawie której dokonano wyboru Wykonawcy, w przypadku zaistnienia co najmniej jednej z następujących okoliczności:</w:t>
      </w:r>
    </w:p>
    <w:p w:rsidR="00141B3B" w:rsidRDefault="00141B3B" w:rsidP="00141B3B">
      <w:pPr>
        <w:spacing w:line="240" w:lineRule="auto"/>
        <w:jc w:val="both"/>
        <w:rPr>
          <w:rFonts w:cs="Calibri"/>
        </w:rPr>
      </w:pPr>
      <w:r>
        <w:rPr>
          <w:rFonts w:cs="Calibri"/>
        </w:rPr>
        <w:t xml:space="preserve">a) </w:t>
      </w:r>
      <w:r w:rsidRPr="00141B3B">
        <w:rPr>
          <w:rFonts w:cs="Calibri"/>
        </w:rPr>
        <w:t>Zamawiający dopuszcza możliwość wprowadzenia zmian w umowie w sytuacji konieczności wykonania dokumentacji projektowej, której nie dało się przewidzieć na etapie przygotowania SIWZ, a niezb</w:t>
      </w:r>
      <w:r>
        <w:rPr>
          <w:rFonts w:cs="Calibri"/>
        </w:rPr>
        <w:t>ędnej do realizacji zamówienia.</w:t>
      </w:r>
    </w:p>
    <w:p w:rsidR="00141B3B" w:rsidRPr="00141B3B" w:rsidRDefault="00141B3B" w:rsidP="00141B3B">
      <w:pPr>
        <w:spacing w:line="240" w:lineRule="auto"/>
        <w:jc w:val="both"/>
        <w:rPr>
          <w:rFonts w:cs="Calibri"/>
        </w:rPr>
      </w:pPr>
      <w:r w:rsidRPr="001B233C">
        <w:rPr>
          <w:rFonts w:ascii="Calibri Light" w:hAnsi="Calibri Light" w:cs="Calibri"/>
          <w:b/>
          <w:bCs/>
          <w:color w:val="2E74B5"/>
          <w:sz w:val="26"/>
          <w:szCs w:val="26"/>
        </w:rPr>
        <w:t>21.3.</w:t>
      </w:r>
      <w:r>
        <w:rPr>
          <w:rFonts w:ascii="Calibri Light" w:hAnsi="Calibri Light" w:cs="Calibri"/>
          <w:b/>
          <w:bCs/>
          <w:color w:val="2E74B5"/>
          <w:sz w:val="26"/>
          <w:szCs w:val="26"/>
        </w:rPr>
        <w:t>1</w:t>
      </w:r>
      <w:r w:rsidR="00B72A48">
        <w:rPr>
          <w:rFonts w:ascii="Calibri Light" w:hAnsi="Calibri Light" w:cs="Calibri"/>
          <w:b/>
          <w:bCs/>
          <w:color w:val="2E74B5"/>
          <w:sz w:val="26"/>
          <w:szCs w:val="26"/>
        </w:rPr>
        <w:t>.</w:t>
      </w:r>
      <w:r w:rsidRPr="001B233C">
        <w:rPr>
          <w:rFonts w:cs="Calibri"/>
        </w:rPr>
        <w:t xml:space="preserve"> </w:t>
      </w:r>
      <w:r w:rsidRPr="00141B3B">
        <w:rPr>
          <w:rFonts w:cs="Calibri"/>
        </w:rPr>
        <w:t>W sprawach nieuregulowanych niniejszą umową mają zastosowanie odpowiednie przepisy Kodeksu Cywilnego, ustawy z dnia 29 stycznia 2004 roku Prawo zamówień publ</w:t>
      </w:r>
      <w:r>
        <w:rPr>
          <w:rFonts w:cs="Calibri"/>
        </w:rPr>
        <w:t xml:space="preserve">icznych, ustawy </w:t>
      </w:r>
      <w:r w:rsidRPr="00141B3B">
        <w:rPr>
          <w:rFonts w:cs="Calibri"/>
        </w:rPr>
        <w:t xml:space="preserve">z dnia 7 lipca 1994 roku Prawo Budowlane oraz ustawy z dnia 4 lutego 1994 roku o prawie autorskim </w:t>
      </w:r>
      <w:r>
        <w:rPr>
          <w:rFonts w:cs="Calibri"/>
        </w:rPr>
        <w:br/>
      </w:r>
      <w:r w:rsidRPr="00141B3B">
        <w:rPr>
          <w:rFonts w:cs="Calibri"/>
        </w:rPr>
        <w:t>i prawach pokrewnych, wraz z późniejszymi zmianami.</w:t>
      </w:r>
    </w:p>
    <w:p w:rsidR="00141B3B" w:rsidRPr="00141B3B" w:rsidRDefault="00141B3B" w:rsidP="00141B3B">
      <w:pPr>
        <w:spacing w:line="240" w:lineRule="auto"/>
        <w:jc w:val="both"/>
        <w:rPr>
          <w:rFonts w:cs="Calibri"/>
        </w:rPr>
      </w:pPr>
      <w:r w:rsidRPr="001B233C">
        <w:rPr>
          <w:rFonts w:ascii="Calibri Light" w:hAnsi="Calibri Light" w:cs="Calibri"/>
          <w:b/>
          <w:bCs/>
          <w:color w:val="2E74B5"/>
          <w:sz w:val="26"/>
          <w:szCs w:val="26"/>
        </w:rPr>
        <w:t>21.3.</w:t>
      </w:r>
      <w:r>
        <w:rPr>
          <w:rFonts w:ascii="Calibri Light" w:hAnsi="Calibri Light" w:cs="Calibri"/>
          <w:b/>
          <w:bCs/>
          <w:color w:val="2E74B5"/>
          <w:sz w:val="26"/>
          <w:szCs w:val="26"/>
        </w:rPr>
        <w:t>2</w:t>
      </w:r>
      <w:r w:rsidR="00B72A48">
        <w:rPr>
          <w:rFonts w:ascii="Calibri Light" w:hAnsi="Calibri Light" w:cs="Calibri"/>
          <w:b/>
          <w:bCs/>
          <w:color w:val="2E74B5"/>
          <w:sz w:val="26"/>
          <w:szCs w:val="26"/>
        </w:rPr>
        <w:t>.</w:t>
      </w:r>
      <w:r w:rsidRPr="001B233C">
        <w:rPr>
          <w:rFonts w:cs="Calibri"/>
        </w:rPr>
        <w:t xml:space="preserve"> </w:t>
      </w:r>
      <w:r w:rsidRPr="00141B3B">
        <w:rPr>
          <w:rFonts w:cs="Calibri"/>
        </w:rPr>
        <w:t xml:space="preserve">Wszelkie zmiany niniejszej umowy wymagają dla swej ważności formy pisemnej pod rygorem nieważności i będą dopuszczalne w granicach unormowania art. 144 ustawy </w:t>
      </w:r>
      <w:r w:rsidR="00B72A48">
        <w:rPr>
          <w:rFonts w:cs="Calibri"/>
        </w:rPr>
        <w:br/>
      </w:r>
      <w:r w:rsidRPr="00141B3B">
        <w:rPr>
          <w:rFonts w:cs="Calibri"/>
        </w:rPr>
        <w:t>z dnia 29 stycznia 2004 r. Prawo zamówień publicznych (Dz. U. z 2019 r. poz. 1843 – tekst jednolity).</w:t>
      </w:r>
    </w:p>
    <w:p w:rsidR="00141B3B" w:rsidRPr="00141B3B" w:rsidRDefault="00141B3B" w:rsidP="00141B3B">
      <w:pPr>
        <w:spacing w:line="240" w:lineRule="auto"/>
        <w:jc w:val="both"/>
        <w:rPr>
          <w:rFonts w:cs="Calibri"/>
        </w:rPr>
      </w:pPr>
      <w:r w:rsidRPr="001B233C">
        <w:rPr>
          <w:rFonts w:ascii="Calibri Light" w:hAnsi="Calibri Light" w:cs="Calibri"/>
          <w:b/>
          <w:bCs/>
          <w:color w:val="2E74B5"/>
          <w:sz w:val="26"/>
          <w:szCs w:val="26"/>
        </w:rPr>
        <w:t>21.3.</w:t>
      </w:r>
      <w:r>
        <w:rPr>
          <w:rFonts w:ascii="Calibri Light" w:hAnsi="Calibri Light" w:cs="Calibri"/>
          <w:b/>
          <w:bCs/>
          <w:color w:val="2E74B5"/>
          <w:sz w:val="26"/>
          <w:szCs w:val="26"/>
        </w:rPr>
        <w:t>3</w:t>
      </w:r>
      <w:r w:rsidR="00B72A48">
        <w:rPr>
          <w:rFonts w:ascii="Calibri Light" w:hAnsi="Calibri Light" w:cs="Calibri"/>
          <w:b/>
          <w:bCs/>
          <w:color w:val="2E74B5"/>
          <w:sz w:val="26"/>
          <w:szCs w:val="26"/>
        </w:rPr>
        <w:t>.</w:t>
      </w:r>
      <w:r w:rsidRPr="001B233C">
        <w:rPr>
          <w:rFonts w:cs="Calibri"/>
        </w:rPr>
        <w:t xml:space="preserve"> </w:t>
      </w:r>
      <w:r w:rsidRPr="00141B3B">
        <w:rPr>
          <w:rFonts w:cs="Calibri"/>
        </w:rPr>
        <w:t>Ewentualne sprawy sporne wynikłe w związku z realizacją niniejszej umowy będą rozstrzygane przez sąd powszechny właściwy dla Zamawiającego.</w:t>
      </w:r>
    </w:p>
    <w:p w:rsidR="00141B3B" w:rsidRPr="00AB413E" w:rsidRDefault="00141B3B" w:rsidP="00141B3B">
      <w:pPr>
        <w:spacing w:line="240" w:lineRule="auto"/>
        <w:jc w:val="both"/>
        <w:rPr>
          <w:rFonts w:cs="Calibri"/>
        </w:rPr>
      </w:pPr>
      <w:r w:rsidRPr="001B233C">
        <w:rPr>
          <w:rFonts w:ascii="Calibri Light" w:hAnsi="Calibri Light" w:cs="Calibri"/>
          <w:b/>
          <w:bCs/>
          <w:color w:val="2E74B5"/>
          <w:sz w:val="26"/>
          <w:szCs w:val="26"/>
        </w:rPr>
        <w:t>21.3.</w:t>
      </w:r>
      <w:r>
        <w:rPr>
          <w:rFonts w:ascii="Calibri Light" w:hAnsi="Calibri Light" w:cs="Calibri"/>
          <w:b/>
          <w:bCs/>
          <w:color w:val="2E74B5"/>
          <w:sz w:val="26"/>
          <w:szCs w:val="26"/>
        </w:rPr>
        <w:t>4</w:t>
      </w:r>
      <w:r w:rsidR="00B72A48">
        <w:rPr>
          <w:rFonts w:ascii="Calibri Light" w:hAnsi="Calibri Light" w:cs="Calibri"/>
          <w:b/>
          <w:bCs/>
          <w:color w:val="2E74B5"/>
          <w:sz w:val="26"/>
          <w:szCs w:val="26"/>
        </w:rPr>
        <w:t>.</w:t>
      </w:r>
      <w:r w:rsidRPr="001B233C">
        <w:rPr>
          <w:rFonts w:cs="Calibri"/>
        </w:rPr>
        <w:t xml:space="preserve"> </w:t>
      </w:r>
      <w:r w:rsidRPr="00141B3B">
        <w:rPr>
          <w:rFonts w:cs="Calibri"/>
        </w:rPr>
        <w:t>Umowę sporządzono w dwóch jednobrzmiących egzemplarzach po jednym dla każdej ze stron.</w:t>
      </w:r>
    </w:p>
    <w:p w:rsidR="00AB413E" w:rsidRPr="00AB413E" w:rsidRDefault="00AB413E" w:rsidP="00AB413E">
      <w:pPr>
        <w:spacing w:line="240" w:lineRule="auto"/>
        <w:jc w:val="both"/>
        <w:rPr>
          <w:rFonts w:cs="Calibri"/>
        </w:rPr>
      </w:pPr>
      <w:r>
        <w:rPr>
          <w:rFonts w:ascii="Calibri Light" w:hAnsi="Calibri Light" w:cs="Calibri"/>
          <w:b/>
          <w:bCs/>
          <w:color w:val="2E74B5"/>
          <w:sz w:val="26"/>
          <w:szCs w:val="26"/>
        </w:rPr>
        <w:t>21.4</w:t>
      </w:r>
      <w:r w:rsidRPr="001B233C">
        <w:rPr>
          <w:rFonts w:ascii="Calibri Light" w:hAnsi="Calibri Light" w:cs="Calibri"/>
          <w:b/>
          <w:bCs/>
          <w:color w:val="2E74B5"/>
          <w:sz w:val="26"/>
          <w:szCs w:val="26"/>
        </w:rPr>
        <w:t>.</w:t>
      </w:r>
      <w:r w:rsidRPr="001B233C">
        <w:rPr>
          <w:rFonts w:cs="Calibri"/>
        </w:rPr>
        <w:t xml:space="preserve"> </w:t>
      </w:r>
      <w:r w:rsidR="00141B3B" w:rsidRPr="00141B3B">
        <w:rPr>
          <w:rFonts w:cs="Calibri"/>
        </w:rPr>
        <w:t xml:space="preserve">Zmiany postanowień zawartej Umowy mogą nastąpić wyłącznie za zgodą stron, wyrażoną </w:t>
      </w:r>
      <w:r w:rsidR="00141B3B">
        <w:rPr>
          <w:rFonts w:cs="Calibri"/>
        </w:rPr>
        <w:br/>
      </w:r>
      <w:r w:rsidR="00141B3B" w:rsidRPr="00141B3B">
        <w:rPr>
          <w:rFonts w:cs="Calibri"/>
        </w:rPr>
        <w:t>w formie pisemnego aneksu, pod rygorem nieważności.</w:t>
      </w:r>
    </w:p>
    <w:p w:rsidR="00AB413E" w:rsidRPr="00AB413E" w:rsidRDefault="00AB413E" w:rsidP="00AB413E">
      <w:pPr>
        <w:spacing w:line="240" w:lineRule="auto"/>
        <w:jc w:val="both"/>
        <w:rPr>
          <w:rFonts w:cs="Calibri"/>
        </w:rPr>
      </w:pPr>
      <w:r w:rsidRPr="001B233C">
        <w:rPr>
          <w:rFonts w:ascii="Calibri Light" w:hAnsi="Calibri Light" w:cs="Calibri"/>
          <w:b/>
          <w:bCs/>
          <w:color w:val="2E74B5"/>
          <w:sz w:val="26"/>
          <w:szCs w:val="26"/>
        </w:rPr>
        <w:t>21.</w:t>
      </w:r>
      <w:r>
        <w:rPr>
          <w:rFonts w:ascii="Calibri Light" w:hAnsi="Calibri Light" w:cs="Calibri"/>
          <w:b/>
          <w:bCs/>
          <w:color w:val="2E74B5"/>
          <w:sz w:val="26"/>
          <w:szCs w:val="26"/>
        </w:rPr>
        <w:t>5</w:t>
      </w:r>
      <w:r w:rsidRPr="001B233C">
        <w:rPr>
          <w:rFonts w:ascii="Calibri Light" w:hAnsi="Calibri Light" w:cs="Calibri"/>
          <w:b/>
          <w:bCs/>
          <w:color w:val="2E74B5"/>
          <w:sz w:val="26"/>
          <w:szCs w:val="26"/>
        </w:rPr>
        <w:t>.</w:t>
      </w:r>
      <w:r w:rsidRPr="001B233C">
        <w:rPr>
          <w:rFonts w:cs="Calibri"/>
        </w:rPr>
        <w:t xml:space="preserve"> </w:t>
      </w:r>
      <w:r w:rsidRPr="00AB413E">
        <w:rPr>
          <w:rFonts w:cs="Calibri"/>
        </w:rPr>
        <w:t xml:space="preserve">W rozumieniu niniejszej Umowy siła wyższa jest to zdarzenie nadzwyczajne, zewnętrzne </w:t>
      </w:r>
      <w:r>
        <w:rPr>
          <w:rFonts w:cs="Calibri"/>
        </w:rPr>
        <w:br/>
      </w:r>
      <w:r w:rsidRPr="00AB413E">
        <w:rPr>
          <w:rFonts w:cs="Calibri"/>
        </w:rPr>
        <w:t>i niemożliwe do zapobieżenia, którego nie udało się uniknąć nawet w wypadku maksymalnej staranności stron.</w:t>
      </w:r>
    </w:p>
    <w:p w:rsidR="00AB413E" w:rsidRPr="00AB413E" w:rsidRDefault="00AB413E" w:rsidP="00AB413E">
      <w:pPr>
        <w:spacing w:line="240" w:lineRule="auto"/>
        <w:jc w:val="both"/>
        <w:rPr>
          <w:rFonts w:cs="Calibri"/>
        </w:rPr>
      </w:pPr>
      <w:r>
        <w:rPr>
          <w:rFonts w:ascii="Calibri Light" w:hAnsi="Calibri Light" w:cs="Calibri"/>
          <w:b/>
          <w:bCs/>
          <w:color w:val="2E74B5"/>
          <w:sz w:val="26"/>
          <w:szCs w:val="26"/>
        </w:rPr>
        <w:t>21.6</w:t>
      </w:r>
      <w:r w:rsidRPr="001B233C">
        <w:rPr>
          <w:rFonts w:ascii="Calibri Light" w:hAnsi="Calibri Light" w:cs="Calibri"/>
          <w:b/>
          <w:bCs/>
          <w:color w:val="2E74B5"/>
          <w:sz w:val="26"/>
          <w:szCs w:val="26"/>
        </w:rPr>
        <w:t>.</w:t>
      </w:r>
      <w:r w:rsidRPr="001B233C">
        <w:rPr>
          <w:rFonts w:cs="Calibri"/>
        </w:rPr>
        <w:t xml:space="preserve"> </w:t>
      </w:r>
      <w:r w:rsidRPr="00AB413E">
        <w:rPr>
          <w:rFonts w:cs="Calibri"/>
        </w:rPr>
        <w:t xml:space="preserve">Strona powołująca się na stan siły wyższej jest zobowiązana do niezwłocznego pisemnego powiadomienia drugiej strony, a następnie do udokumentowania zaistnienia tego stanu. </w:t>
      </w:r>
      <w:r w:rsidR="00AA6D2F">
        <w:rPr>
          <w:rFonts w:cs="Calibri"/>
        </w:rPr>
        <w:br/>
      </w:r>
      <w:r w:rsidRPr="00AB413E">
        <w:rPr>
          <w:rFonts w:cs="Calibri"/>
        </w:rPr>
        <w:t>Po ustąpieniu przeszkód w realizacji niniejszej Umowy spowodowanych zaistnieniem siły wyższej, Wykonawca zobowiązany jest dołożyć wszelkich starań dla nadrobienia powstałych zaległości.</w:t>
      </w:r>
    </w:p>
    <w:p w:rsidR="00AB413E" w:rsidRPr="00AB413E" w:rsidRDefault="00AB413E" w:rsidP="00AB413E">
      <w:pPr>
        <w:spacing w:line="240" w:lineRule="auto"/>
        <w:jc w:val="both"/>
        <w:rPr>
          <w:rFonts w:cs="Calibri"/>
        </w:rPr>
      </w:pPr>
      <w:r w:rsidRPr="001B233C">
        <w:rPr>
          <w:rFonts w:ascii="Calibri Light" w:hAnsi="Calibri Light" w:cs="Calibri"/>
          <w:b/>
          <w:bCs/>
          <w:color w:val="2E74B5"/>
          <w:sz w:val="26"/>
          <w:szCs w:val="26"/>
        </w:rPr>
        <w:t>21.</w:t>
      </w:r>
      <w:r>
        <w:rPr>
          <w:rFonts w:ascii="Calibri Light" w:hAnsi="Calibri Light" w:cs="Calibri"/>
          <w:b/>
          <w:bCs/>
          <w:color w:val="2E74B5"/>
          <w:sz w:val="26"/>
          <w:szCs w:val="26"/>
        </w:rPr>
        <w:t>7</w:t>
      </w:r>
      <w:r w:rsidRPr="001B233C">
        <w:rPr>
          <w:rFonts w:ascii="Calibri Light" w:hAnsi="Calibri Light" w:cs="Calibri"/>
          <w:b/>
          <w:bCs/>
          <w:color w:val="2E74B5"/>
          <w:sz w:val="26"/>
          <w:szCs w:val="26"/>
        </w:rPr>
        <w:t>.</w:t>
      </w:r>
      <w:r w:rsidRPr="001B233C">
        <w:rPr>
          <w:rFonts w:cs="Calibri"/>
        </w:rPr>
        <w:t xml:space="preserve"> </w:t>
      </w:r>
      <w:r w:rsidRPr="00AB413E">
        <w:rPr>
          <w:rFonts w:cs="Calibri"/>
        </w:rPr>
        <w:t xml:space="preserve">Obie strony będą zwolnione od odpowiedzialności za niewykonanie Umowy w takim zakresie, </w:t>
      </w:r>
      <w:r>
        <w:rPr>
          <w:rFonts w:cs="Calibri"/>
        </w:rPr>
        <w:br/>
      </w:r>
      <w:r w:rsidRPr="00AB413E">
        <w:rPr>
          <w:rFonts w:cs="Calibri"/>
        </w:rPr>
        <w:t>w jakim nastąpiło to na skutek zdarzeń siły wyższej.</w:t>
      </w:r>
    </w:p>
    <w:p w:rsidR="006B3AAB" w:rsidRPr="006B3AAB" w:rsidRDefault="00AB413E" w:rsidP="006B3AAB">
      <w:pPr>
        <w:spacing w:line="240" w:lineRule="auto"/>
        <w:jc w:val="both"/>
        <w:rPr>
          <w:rStyle w:val="Nagwek2Znak"/>
          <w:rFonts w:asciiTheme="minorHAnsi" w:eastAsia="Calibri" w:hAnsiTheme="minorHAnsi"/>
          <w:color w:val="auto"/>
          <w:sz w:val="22"/>
          <w:szCs w:val="24"/>
        </w:rPr>
      </w:pPr>
      <w:r w:rsidRPr="001B233C">
        <w:rPr>
          <w:rFonts w:ascii="Calibri Light" w:hAnsi="Calibri Light" w:cs="Calibri"/>
          <w:b/>
          <w:bCs/>
          <w:color w:val="2E74B5"/>
          <w:sz w:val="26"/>
          <w:szCs w:val="26"/>
        </w:rPr>
        <w:t>21.</w:t>
      </w:r>
      <w:r>
        <w:rPr>
          <w:rFonts w:ascii="Calibri Light" w:hAnsi="Calibri Light" w:cs="Calibri"/>
          <w:b/>
          <w:bCs/>
          <w:color w:val="2E74B5"/>
          <w:sz w:val="26"/>
          <w:szCs w:val="26"/>
        </w:rPr>
        <w:t>8</w:t>
      </w:r>
      <w:r w:rsidRPr="001B233C">
        <w:rPr>
          <w:rFonts w:ascii="Calibri Light" w:hAnsi="Calibri Light" w:cs="Calibri"/>
          <w:b/>
          <w:bCs/>
          <w:color w:val="2E74B5"/>
          <w:sz w:val="26"/>
          <w:szCs w:val="26"/>
        </w:rPr>
        <w:t>.</w:t>
      </w:r>
      <w:r w:rsidRPr="001B233C">
        <w:rPr>
          <w:rFonts w:cs="Calibri"/>
        </w:rPr>
        <w:t xml:space="preserve"> </w:t>
      </w:r>
      <w:r w:rsidR="00B72A48">
        <w:rPr>
          <w:rStyle w:val="Nagwek2Znak"/>
          <w:rFonts w:asciiTheme="minorHAnsi" w:eastAsia="Calibri" w:hAnsiTheme="minorHAnsi"/>
          <w:color w:val="auto"/>
          <w:sz w:val="22"/>
          <w:szCs w:val="24"/>
        </w:rPr>
        <w:t xml:space="preserve">Wprowadzenie zmian </w:t>
      </w:r>
      <w:r w:rsidR="006B3AAB" w:rsidRPr="006B3AAB">
        <w:rPr>
          <w:rStyle w:val="Nagwek2Znak"/>
          <w:rFonts w:asciiTheme="minorHAnsi" w:eastAsia="Calibri" w:hAnsiTheme="minorHAnsi"/>
          <w:color w:val="auto"/>
          <w:sz w:val="22"/>
          <w:szCs w:val="24"/>
        </w:rPr>
        <w:t>wymaga uzasadnienia konieczności zmiany i porozumienia stron oraz sporządzenia aneksu do umowy. Zmiany będą obowiązywały od dnia podpisania aneksu do umowy do końca obowiązywania umowy (lub podpisania kolejnego aneksu wprowadzającego zmianę).</w:t>
      </w:r>
    </w:p>
    <w:p w:rsidR="002A61D0" w:rsidRPr="00DD3434" w:rsidRDefault="002A61D0" w:rsidP="00B72A48">
      <w:pPr>
        <w:pStyle w:val="Nagwek1"/>
        <w:spacing w:line="240" w:lineRule="auto"/>
        <w:rPr>
          <w:rFonts w:asciiTheme="minorHAnsi" w:hAnsiTheme="minorHAnsi"/>
          <w:b/>
          <w:color w:val="1F497D" w:themeColor="text2"/>
        </w:rPr>
      </w:pPr>
      <w:r w:rsidRPr="00DD3434">
        <w:rPr>
          <w:rFonts w:asciiTheme="minorHAnsi" w:hAnsiTheme="minorHAnsi"/>
          <w:b/>
          <w:color w:val="1F497D" w:themeColor="text2"/>
        </w:rPr>
        <w:t>Rozdział 2</w:t>
      </w:r>
      <w:r w:rsidR="00095D57" w:rsidRPr="00DD3434">
        <w:rPr>
          <w:rFonts w:asciiTheme="minorHAnsi" w:hAnsiTheme="minorHAnsi"/>
          <w:b/>
          <w:color w:val="1F497D" w:themeColor="text2"/>
        </w:rPr>
        <w:t>2</w:t>
      </w:r>
      <w:r w:rsidRPr="00DD3434">
        <w:rPr>
          <w:rFonts w:asciiTheme="minorHAnsi" w:hAnsiTheme="minorHAnsi"/>
          <w:b/>
          <w:color w:val="1F497D" w:themeColor="text2"/>
        </w:rPr>
        <w:t xml:space="preserve"> OPIS SPOSOBU UDZIELANIA WYJAŚNIEŃ I ZMIAN TREŚCI SIWZ</w:t>
      </w:r>
    </w:p>
    <w:p w:rsidR="002A61D0" w:rsidRPr="00DD3434" w:rsidRDefault="002A61D0"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2</w:t>
      </w:r>
      <w:r w:rsidR="00095D57" w:rsidRPr="00DD3434">
        <w:rPr>
          <w:rStyle w:val="Nagwek2Znak"/>
          <w:rFonts w:asciiTheme="minorHAnsi" w:eastAsia="Calibri" w:hAnsiTheme="minorHAnsi"/>
          <w:color w:val="1F497D" w:themeColor="text2"/>
        </w:rPr>
        <w:t>2</w:t>
      </w:r>
      <w:r w:rsidRPr="00DD3434">
        <w:rPr>
          <w:rStyle w:val="Nagwek2Znak"/>
          <w:rFonts w:asciiTheme="minorHAnsi" w:eastAsia="Calibri" w:hAnsiTheme="minorHAnsi"/>
          <w:color w:val="1F497D" w:themeColor="text2"/>
        </w:rPr>
        <w:t>.1.</w:t>
      </w:r>
      <w:r w:rsidRPr="00DD3434">
        <w:rPr>
          <w:rFonts w:asciiTheme="minorHAnsi" w:hAnsiTheme="minorHAnsi"/>
          <w:color w:val="1F497D" w:themeColor="text2"/>
        </w:rPr>
        <w:t xml:space="preserve"> </w:t>
      </w:r>
      <w:r w:rsidRPr="00DD3434">
        <w:rPr>
          <w:rFonts w:asciiTheme="minorHAnsi" w:hAnsiTheme="minorHAnsi"/>
        </w:rPr>
        <w:t xml:space="preserve">Wykonawca może zwrócić się do </w:t>
      </w:r>
      <w:r w:rsidR="00B54CCE" w:rsidRPr="00DD3434">
        <w:rPr>
          <w:rFonts w:asciiTheme="minorHAnsi" w:hAnsiTheme="minorHAnsi"/>
        </w:rPr>
        <w:t>Z</w:t>
      </w:r>
      <w:r w:rsidRPr="00DD3434">
        <w:rPr>
          <w:rFonts w:asciiTheme="minorHAnsi" w:hAnsiTheme="minorHAnsi"/>
        </w:rPr>
        <w:t>amawiającego z wnioskiem o wyjaśnienie treści SIWZ.</w:t>
      </w:r>
    </w:p>
    <w:p w:rsidR="002A61D0" w:rsidRPr="00DD3434" w:rsidRDefault="002A61D0"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2</w:t>
      </w:r>
      <w:r w:rsidR="00095D57" w:rsidRPr="00DD3434">
        <w:rPr>
          <w:rStyle w:val="Nagwek2Znak"/>
          <w:rFonts w:asciiTheme="minorHAnsi" w:eastAsia="Calibri" w:hAnsiTheme="minorHAnsi"/>
          <w:color w:val="1F497D" w:themeColor="text2"/>
        </w:rPr>
        <w:t>2</w:t>
      </w:r>
      <w:r w:rsidRPr="00DD3434">
        <w:rPr>
          <w:rStyle w:val="Nagwek2Znak"/>
          <w:rFonts w:asciiTheme="minorHAnsi" w:eastAsia="Calibri" w:hAnsiTheme="minorHAnsi"/>
          <w:color w:val="1F497D" w:themeColor="text2"/>
        </w:rPr>
        <w:t>.2.</w:t>
      </w:r>
      <w:r w:rsidRPr="00DD3434">
        <w:rPr>
          <w:rFonts w:asciiTheme="minorHAnsi" w:hAnsiTheme="minorHAnsi"/>
          <w:color w:val="1F497D" w:themeColor="text2"/>
        </w:rPr>
        <w:t xml:space="preserve"> </w:t>
      </w:r>
      <w:r w:rsidRPr="00DD3434">
        <w:rPr>
          <w:rFonts w:asciiTheme="minorHAnsi" w:hAnsiTheme="minorHAnsi"/>
        </w:rPr>
        <w:t xml:space="preserve">Zamawiający udzieli wyjaśnień niezwłocznie, nie później jednak niż na 2 dni przed upływem terminu składania ofert, przekazując treść zapytań wraz z wyjaśnieniami </w:t>
      </w:r>
      <w:r w:rsidR="005D1E7F" w:rsidRPr="00DD3434">
        <w:rPr>
          <w:rFonts w:asciiTheme="minorHAnsi" w:hAnsiTheme="minorHAnsi"/>
        </w:rPr>
        <w:t>W</w:t>
      </w:r>
      <w:r w:rsidRPr="00DD3434">
        <w:rPr>
          <w:rFonts w:asciiTheme="minorHAnsi" w:hAnsiTheme="minorHAnsi"/>
        </w:rPr>
        <w:t xml:space="preserve">ykonawcom, którym przekazał SIWZ, bez ujawniania źródła zapytania oraz zamieści taką informację na własnej stronie internetowej, pod warunkiem, że wniosek o wyjaśnienie treści SIWZ wpłynął do </w:t>
      </w:r>
      <w:r w:rsidR="00B54CCE" w:rsidRPr="00DD3434">
        <w:rPr>
          <w:rFonts w:asciiTheme="minorHAnsi" w:hAnsiTheme="minorHAnsi"/>
        </w:rPr>
        <w:t>Z</w:t>
      </w:r>
      <w:r w:rsidRPr="00DD3434">
        <w:rPr>
          <w:rFonts w:asciiTheme="minorHAnsi" w:hAnsiTheme="minorHAnsi"/>
        </w:rPr>
        <w:t xml:space="preserve">amawiającego </w:t>
      </w:r>
      <w:r w:rsidR="004270F3">
        <w:rPr>
          <w:rFonts w:asciiTheme="minorHAnsi" w:hAnsiTheme="minorHAnsi"/>
        </w:rPr>
        <w:br/>
      </w:r>
      <w:r w:rsidRPr="00DD3434">
        <w:rPr>
          <w:rFonts w:asciiTheme="minorHAnsi" w:hAnsiTheme="minorHAnsi"/>
        </w:rPr>
        <w:t xml:space="preserve">nie później niż do końca dnia, w którym upływa połowa wyznaczonego terminu składania ofert. </w:t>
      </w:r>
    </w:p>
    <w:p w:rsidR="002A61D0" w:rsidRPr="00DD3434" w:rsidRDefault="002A61D0"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2</w:t>
      </w:r>
      <w:r w:rsidR="00095D57" w:rsidRPr="00DD3434">
        <w:rPr>
          <w:rStyle w:val="Nagwek2Znak"/>
          <w:rFonts w:asciiTheme="minorHAnsi" w:eastAsia="Calibri" w:hAnsiTheme="minorHAnsi"/>
          <w:color w:val="1F497D" w:themeColor="text2"/>
        </w:rPr>
        <w:t>2</w:t>
      </w:r>
      <w:r w:rsidRPr="00DD3434">
        <w:rPr>
          <w:rStyle w:val="Nagwek2Znak"/>
          <w:rFonts w:asciiTheme="minorHAnsi" w:eastAsia="Calibri" w:hAnsiTheme="minorHAnsi"/>
          <w:color w:val="1F497D" w:themeColor="text2"/>
        </w:rPr>
        <w:t>.3.</w:t>
      </w:r>
      <w:r w:rsidRPr="00DD3434">
        <w:rPr>
          <w:rFonts w:asciiTheme="minorHAnsi" w:hAnsiTheme="minorHAnsi"/>
          <w:color w:val="1F497D" w:themeColor="text2"/>
        </w:rPr>
        <w:t xml:space="preserve"> </w:t>
      </w:r>
      <w:r w:rsidRPr="00DD3434">
        <w:rPr>
          <w:rFonts w:asciiTheme="minorHAnsi" w:hAnsiTheme="minorHAnsi"/>
        </w:rPr>
        <w:t xml:space="preserve">Zamawiający może przed upływem terminu składania ofert zmienić treść SIWZ. Zmianę SIWZ </w:t>
      </w:r>
      <w:r w:rsidR="0062211B">
        <w:rPr>
          <w:rFonts w:asciiTheme="minorHAnsi" w:hAnsiTheme="minorHAnsi"/>
        </w:rPr>
        <w:t>Z</w:t>
      </w:r>
      <w:r w:rsidRPr="00DD3434">
        <w:rPr>
          <w:rFonts w:asciiTheme="minorHAnsi" w:hAnsiTheme="minorHAnsi"/>
        </w:rPr>
        <w:t>amawiający zamieści na własnej stronie internetowej.</w:t>
      </w:r>
    </w:p>
    <w:p w:rsidR="002A61D0" w:rsidRPr="00DD3434" w:rsidRDefault="002A61D0"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2</w:t>
      </w:r>
      <w:r w:rsidR="00095D57" w:rsidRPr="00DD3434">
        <w:rPr>
          <w:rStyle w:val="Nagwek2Znak"/>
          <w:rFonts w:asciiTheme="minorHAnsi" w:eastAsia="Calibri" w:hAnsiTheme="minorHAnsi"/>
          <w:color w:val="1F497D" w:themeColor="text2"/>
        </w:rPr>
        <w:t>2</w:t>
      </w:r>
      <w:r w:rsidRPr="00DD3434">
        <w:rPr>
          <w:rStyle w:val="Nagwek2Znak"/>
          <w:rFonts w:asciiTheme="minorHAnsi" w:eastAsia="Calibri" w:hAnsiTheme="minorHAnsi"/>
          <w:color w:val="1F497D" w:themeColor="text2"/>
        </w:rPr>
        <w:t xml:space="preserve">.4.  </w:t>
      </w:r>
      <w:r w:rsidRPr="00DD3434">
        <w:rPr>
          <w:rFonts w:asciiTheme="minorHAnsi" w:hAnsiTheme="minorHAnsi"/>
        </w:rPr>
        <w:t>Jeżeli w wyniku zmiany treści SIWZ nieprowadzącej do zmiany treści ogłoszenia o zamówieniu jest niezbędny dodatkowy czas na wprowadzenia zmian w ofertach, Zamawiający przedłuży termin składania ofert oraz zamieści taką informację na własnej stronie internetowej.</w:t>
      </w:r>
    </w:p>
    <w:p w:rsidR="002A61D0" w:rsidRPr="00B210A6" w:rsidRDefault="002A61D0"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2</w:t>
      </w:r>
      <w:r w:rsidR="00095D57" w:rsidRPr="00DD3434">
        <w:rPr>
          <w:rStyle w:val="Nagwek2Znak"/>
          <w:rFonts w:asciiTheme="minorHAnsi" w:eastAsia="Calibri" w:hAnsiTheme="minorHAnsi"/>
          <w:color w:val="1F497D" w:themeColor="text2"/>
        </w:rPr>
        <w:t>2</w:t>
      </w:r>
      <w:r w:rsidRPr="00DD3434">
        <w:rPr>
          <w:rStyle w:val="Nagwek2Znak"/>
          <w:rFonts w:asciiTheme="minorHAnsi" w:eastAsia="Calibri" w:hAnsiTheme="minorHAnsi"/>
          <w:color w:val="1F497D" w:themeColor="text2"/>
        </w:rPr>
        <w:t>.5.</w:t>
      </w:r>
      <w:r w:rsidRPr="00DD3434">
        <w:rPr>
          <w:rFonts w:asciiTheme="minorHAnsi" w:hAnsiTheme="minorHAnsi"/>
          <w:color w:val="1F497D" w:themeColor="text2"/>
        </w:rPr>
        <w:t xml:space="preserve"> </w:t>
      </w:r>
      <w:r w:rsidRPr="00DD3434">
        <w:rPr>
          <w:rFonts w:asciiTheme="minorHAnsi" w:hAnsiTheme="minorHAnsi"/>
        </w:rPr>
        <w:t xml:space="preserve">W przypadku rozbieżności pomiędzy treścią SIWZ a treścią udzielonych wyjaśnień i zmian, </w:t>
      </w:r>
      <w:r w:rsidR="004270F3">
        <w:rPr>
          <w:rFonts w:asciiTheme="minorHAnsi" w:hAnsiTheme="minorHAnsi"/>
        </w:rPr>
        <w:br/>
      </w:r>
      <w:r w:rsidRPr="00DD3434">
        <w:rPr>
          <w:rFonts w:asciiTheme="minorHAnsi" w:hAnsiTheme="minorHAnsi"/>
        </w:rPr>
        <w:t xml:space="preserve">jako </w:t>
      </w:r>
      <w:r w:rsidRPr="00B210A6">
        <w:rPr>
          <w:rFonts w:asciiTheme="minorHAnsi" w:hAnsiTheme="minorHAnsi"/>
        </w:rPr>
        <w:t>obowiązującą należy przyjąć treść informacji zawierającej późniejsze oświadczenie Zamawiającego.</w:t>
      </w:r>
    </w:p>
    <w:p w:rsidR="009C3870" w:rsidRPr="00DD3434" w:rsidRDefault="009C3870" w:rsidP="00D439F2">
      <w:pPr>
        <w:pStyle w:val="Nagwek1"/>
        <w:spacing w:line="240" w:lineRule="auto"/>
        <w:jc w:val="both"/>
        <w:rPr>
          <w:rFonts w:asciiTheme="minorHAnsi" w:hAnsiTheme="minorHAnsi"/>
          <w:b/>
          <w:color w:val="1F497D" w:themeColor="text2"/>
        </w:rPr>
      </w:pPr>
      <w:r w:rsidRPr="00B210A6">
        <w:rPr>
          <w:rFonts w:asciiTheme="minorHAnsi" w:hAnsiTheme="minorHAnsi"/>
          <w:b/>
          <w:color w:val="1F497D" w:themeColor="text2"/>
        </w:rPr>
        <w:t>Rozdział 2</w:t>
      </w:r>
      <w:r w:rsidR="00095D57" w:rsidRPr="00B210A6">
        <w:rPr>
          <w:rFonts w:asciiTheme="minorHAnsi" w:hAnsiTheme="minorHAnsi"/>
          <w:b/>
          <w:color w:val="1F497D" w:themeColor="text2"/>
        </w:rPr>
        <w:t>3</w:t>
      </w:r>
      <w:r w:rsidRPr="00B210A6">
        <w:rPr>
          <w:rFonts w:asciiTheme="minorHAnsi" w:hAnsiTheme="minorHAnsi"/>
          <w:b/>
          <w:color w:val="1F497D" w:themeColor="text2"/>
        </w:rPr>
        <w:t xml:space="preserve"> POUCZENIE O ŚRODKACH OCHRONY PRAWNEJ</w:t>
      </w:r>
      <w:r w:rsidRPr="00DD3434">
        <w:rPr>
          <w:rFonts w:asciiTheme="minorHAnsi" w:hAnsiTheme="minorHAnsi"/>
          <w:b/>
          <w:color w:val="1F497D" w:themeColor="text2"/>
        </w:rPr>
        <w:t xml:space="preserve"> </w:t>
      </w:r>
    </w:p>
    <w:p w:rsidR="009C3870" w:rsidRPr="00DD3434" w:rsidRDefault="009C3870"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2</w:t>
      </w:r>
      <w:r w:rsidR="00095D57" w:rsidRPr="00DD3434">
        <w:rPr>
          <w:rStyle w:val="Nagwek2Znak"/>
          <w:rFonts w:asciiTheme="minorHAnsi" w:eastAsia="Calibri" w:hAnsiTheme="minorHAnsi"/>
          <w:color w:val="1F497D" w:themeColor="text2"/>
        </w:rPr>
        <w:t>3</w:t>
      </w:r>
      <w:r w:rsidRPr="00DD3434">
        <w:rPr>
          <w:rStyle w:val="Nagwek2Znak"/>
          <w:rFonts w:asciiTheme="minorHAnsi" w:eastAsia="Calibri" w:hAnsiTheme="minorHAnsi"/>
          <w:color w:val="1F497D" w:themeColor="text2"/>
        </w:rPr>
        <w:t>.1.</w:t>
      </w:r>
      <w:r w:rsidRPr="00DD3434">
        <w:rPr>
          <w:rFonts w:asciiTheme="minorHAnsi" w:hAnsiTheme="minorHAnsi"/>
          <w:color w:val="1F497D" w:themeColor="text2"/>
        </w:rPr>
        <w:t xml:space="preserve"> </w:t>
      </w:r>
      <w:r w:rsidRPr="00DD3434">
        <w:rPr>
          <w:rFonts w:asciiTheme="minorHAnsi" w:hAnsiTheme="minorHAnsi"/>
        </w:rPr>
        <w:t xml:space="preserve">Środki ochrony prawnej przewidziane są w dziale VI ustawy. </w:t>
      </w:r>
    </w:p>
    <w:p w:rsidR="009C3870" w:rsidRPr="00DD3434" w:rsidRDefault="009C3870"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2</w:t>
      </w:r>
      <w:r w:rsidR="00095D57" w:rsidRPr="00DD3434">
        <w:rPr>
          <w:rStyle w:val="Nagwek2Znak"/>
          <w:rFonts w:asciiTheme="minorHAnsi" w:eastAsia="Calibri" w:hAnsiTheme="minorHAnsi"/>
          <w:color w:val="1F497D" w:themeColor="text2"/>
        </w:rPr>
        <w:t>3</w:t>
      </w:r>
      <w:r w:rsidRPr="00DD3434">
        <w:rPr>
          <w:rStyle w:val="Nagwek2Znak"/>
          <w:rFonts w:asciiTheme="minorHAnsi" w:eastAsia="Calibri" w:hAnsiTheme="minorHAnsi"/>
          <w:color w:val="1F497D" w:themeColor="text2"/>
        </w:rPr>
        <w:t>.2.</w:t>
      </w:r>
      <w:r w:rsidRPr="00DD3434">
        <w:rPr>
          <w:rFonts w:asciiTheme="minorHAnsi" w:hAnsiTheme="minorHAnsi"/>
          <w:color w:val="1F497D" w:themeColor="text2"/>
        </w:rPr>
        <w:t xml:space="preserve"> </w:t>
      </w:r>
      <w:r w:rsidRPr="00DD3434">
        <w:rPr>
          <w:rFonts w:asciiTheme="minorHAnsi" w:hAnsiTheme="minorHAnsi"/>
        </w:rPr>
        <w:t xml:space="preserve">Środkami ochrony prawnej są odwołanie i skarga do sądu. </w:t>
      </w:r>
    </w:p>
    <w:p w:rsidR="009C3870" w:rsidRPr="00DD3434" w:rsidRDefault="009C3870"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2</w:t>
      </w:r>
      <w:r w:rsidR="00095D57" w:rsidRPr="00DD3434">
        <w:rPr>
          <w:rStyle w:val="Nagwek2Znak"/>
          <w:rFonts w:asciiTheme="minorHAnsi" w:eastAsia="Calibri" w:hAnsiTheme="minorHAnsi"/>
          <w:color w:val="1F497D" w:themeColor="text2"/>
        </w:rPr>
        <w:t>3</w:t>
      </w:r>
      <w:r w:rsidRPr="00DD3434">
        <w:rPr>
          <w:rStyle w:val="Nagwek2Znak"/>
          <w:rFonts w:asciiTheme="minorHAnsi" w:eastAsia="Calibri" w:hAnsiTheme="minorHAnsi"/>
          <w:color w:val="1F497D" w:themeColor="text2"/>
        </w:rPr>
        <w:t>.3.</w:t>
      </w:r>
      <w:r w:rsidRPr="00DD3434">
        <w:rPr>
          <w:rFonts w:asciiTheme="minorHAnsi" w:hAnsiTheme="minorHAnsi"/>
          <w:color w:val="1F497D" w:themeColor="text2"/>
        </w:rPr>
        <w:t xml:space="preserve"> </w:t>
      </w:r>
      <w:r w:rsidRPr="00DD3434">
        <w:rPr>
          <w:rFonts w:asciiTheme="minorHAnsi" w:hAnsiTheme="minorHAnsi"/>
        </w:rPr>
        <w:t xml:space="preserve">Środki ochrony prawnej przysługują </w:t>
      </w:r>
      <w:r w:rsidR="005D1E7F" w:rsidRPr="00DD3434">
        <w:rPr>
          <w:rFonts w:asciiTheme="minorHAnsi" w:hAnsiTheme="minorHAnsi"/>
        </w:rPr>
        <w:t>W</w:t>
      </w:r>
      <w:r w:rsidRPr="00DD3434">
        <w:rPr>
          <w:rFonts w:asciiTheme="minorHAnsi" w:hAnsiTheme="minorHAnsi"/>
        </w:rPr>
        <w:t xml:space="preserve">ykonawcy, a także innemu podmiotowi, jeżeli ma </w:t>
      </w:r>
      <w:r w:rsidR="00AA6D2F">
        <w:rPr>
          <w:rFonts w:asciiTheme="minorHAnsi" w:hAnsiTheme="minorHAnsi"/>
        </w:rPr>
        <w:br/>
      </w:r>
      <w:r w:rsidRPr="00DD3434">
        <w:rPr>
          <w:rFonts w:asciiTheme="minorHAnsi" w:hAnsiTheme="minorHAnsi"/>
        </w:rPr>
        <w:t xml:space="preserve">lub miał interes w uzyskaniu danego zamówienia oraz poniósł lub może ponieść szkodę w wyniku naruszenia przez Zamawiającego przepisów ustawy. </w:t>
      </w:r>
    </w:p>
    <w:p w:rsidR="009C3870" w:rsidRPr="000243C2" w:rsidRDefault="009C3870" w:rsidP="00D439F2">
      <w:pPr>
        <w:spacing w:line="240" w:lineRule="auto"/>
        <w:jc w:val="both"/>
        <w:rPr>
          <w:rFonts w:asciiTheme="minorHAnsi" w:hAnsiTheme="minorHAnsi"/>
        </w:rPr>
      </w:pPr>
      <w:r w:rsidRPr="00DD3434">
        <w:rPr>
          <w:rStyle w:val="Nagwek2Znak"/>
          <w:rFonts w:asciiTheme="minorHAnsi" w:eastAsia="Calibri" w:hAnsiTheme="minorHAnsi"/>
        </w:rPr>
        <w:t>2</w:t>
      </w:r>
      <w:r w:rsidR="00095D57" w:rsidRPr="00DD3434">
        <w:rPr>
          <w:rStyle w:val="Nagwek2Znak"/>
          <w:rFonts w:asciiTheme="minorHAnsi" w:eastAsia="Calibri" w:hAnsiTheme="minorHAnsi"/>
        </w:rPr>
        <w:t>3</w:t>
      </w:r>
      <w:r w:rsidRPr="00DD3434">
        <w:rPr>
          <w:rStyle w:val="Nagwek2Znak"/>
          <w:rFonts w:asciiTheme="minorHAnsi" w:eastAsia="Calibri" w:hAnsiTheme="minorHAnsi"/>
        </w:rPr>
        <w:t>.</w:t>
      </w:r>
      <w:r w:rsidR="0089224E" w:rsidRPr="00DD3434">
        <w:rPr>
          <w:rStyle w:val="Nagwek2Znak"/>
          <w:rFonts w:asciiTheme="minorHAnsi" w:eastAsia="Calibri" w:hAnsiTheme="minorHAnsi"/>
        </w:rPr>
        <w:t>4</w:t>
      </w:r>
      <w:r w:rsidRPr="00DD3434">
        <w:rPr>
          <w:rStyle w:val="Nagwek2Znak"/>
          <w:rFonts w:asciiTheme="minorHAnsi" w:eastAsia="Calibri" w:hAnsiTheme="minorHAnsi"/>
        </w:rPr>
        <w:t>.</w:t>
      </w:r>
      <w:r w:rsidRPr="00DD3434">
        <w:rPr>
          <w:rFonts w:asciiTheme="minorHAnsi" w:hAnsiTheme="minorHAnsi"/>
        </w:rPr>
        <w:t xml:space="preserve"> Odwołanie przysługuje wyłącznie od niezgodnej z przepisami ustawy czynności </w:t>
      </w:r>
      <w:r w:rsidR="00B54CCE" w:rsidRPr="00DD3434">
        <w:rPr>
          <w:rFonts w:asciiTheme="minorHAnsi" w:hAnsiTheme="minorHAnsi"/>
        </w:rPr>
        <w:t>Z</w:t>
      </w:r>
      <w:r w:rsidRPr="00DD3434">
        <w:rPr>
          <w:rFonts w:asciiTheme="minorHAnsi" w:hAnsiTheme="minorHAnsi"/>
        </w:rPr>
        <w:t xml:space="preserve">amawiającego podjętej w postępowaniu o udzielenie zamówienia lub zaniechania czynności, do której </w:t>
      </w:r>
      <w:r w:rsidR="00B54CCE" w:rsidRPr="00DD3434">
        <w:rPr>
          <w:rFonts w:asciiTheme="minorHAnsi" w:hAnsiTheme="minorHAnsi"/>
        </w:rPr>
        <w:t>Z</w:t>
      </w:r>
      <w:r w:rsidRPr="00DD3434">
        <w:rPr>
          <w:rFonts w:asciiTheme="minorHAnsi" w:hAnsiTheme="minorHAnsi"/>
        </w:rPr>
        <w:t xml:space="preserve">amawiający jest </w:t>
      </w:r>
      <w:r w:rsidRPr="000243C2">
        <w:rPr>
          <w:rFonts w:asciiTheme="minorHAnsi" w:hAnsiTheme="minorHAnsi"/>
        </w:rPr>
        <w:t xml:space="preserve">zobowiązany na podstawie ustawy. </w:t>
      </w:r>
    </w:p>
    <w:p w:rsidR="005D74F9" w:rsidRPr="000243C2" w:rsidRDefault="005D74F9" w:rsidP="00D439F2">
      <w:pPr>
        <w:spacing w:line="240" w:lineRule="auto"/>
        <w:jc w:val="both"/>
        <w:rPr>
          <w:rFonts w:asciiTheme="minorHAnsi" w:hAnsiTheme="minorHAnsi"/>
        </w:rPr>
      </w:pPr>
      <w:r w:rsidRPr="000243C2">
        <w:rPr>
          <w:rFonts w:asciiTheme="minorHAnsi" w:hAnsiTheme="minorHAnsi"/>
          <w:color w:val="365F91" w:themeColor="accent1" w:themeShade="BF"/>
          <w:sz w:val="26"/>
          <w:szCs w:val="26"/>
        </w:rPr>
        <w:t>23.</w:t>
      </w:r>
      <w:r w:rsidR="00FA3F9A" w:rsidRPr="000243C2">
        <w:rPr>
          <w:rFonts w:asciiTheme="minorHAnsi" w:hAnsiTheme="minorHAnsi"/>
          <w:color w:val="365F91" w:themeColor="accent1" w:themeShade="BF"/>
          <w:sz w:val="26"/>
          <w:szCs w:val="26"/>
        </w:rPr>
        <w:t>5</w:t>
      </w:r>
      <w:r w:rsidRPr="000243C2">
        <w:rPr>
          <w:rFonts w:asciiTheme="minorHAnsi" w:hAnsiTheme="minorHAnsi"/>
          <w:color w:val="365F91" w:themeColor="accent1" w:themeShade="BF"/>
          <w:sz w:val="26"/>
          <w:szCs w:val="26"/>
        </w:rPr>
        <w:t>.</w:t>
      </w:r>
      <w:r w:rsidRPr="000243C2">
        <w:rPr>
          <w:rFonts w:asciiTheme="minorHAnsi" w:hAnsiTheme="minorHAnsi"/>
          <w:color w:val="365F91" w:themeColor="accent1" w:themeShade="BF"/>
          <w:sz w:val="24"/>
          <w:szCs w:val="24"/>
        </w:rPr>
        <w:t xml:space="preserve"> </w:t>
      </w:r>
      <w:r w:rsidRPr="000243C2">
        <w:rPr>
          <w:rFonts w:asciiTheme="minorHAnsi" w:hAnsiTheme="minorHAnsi"/>
        </w:rPr>
        <w:t xml:space="preserve">Środki ochrony prawnej wobec ogłoszenia o zamówieniu oraz SIWZ przysługują również organizacjom wpisanym na listę, o której mowa w art. 154 pkt 5 ustawy. </w:t>
      </w:r>
    </w:p>
    <w:p w:rsidR="005D74F9" w:rsidRPr="000243C2" w:rsidRDefault="005D74F9" w:rsidP="005D74F9">
      <w:pPr>
        <w:spacing w:line="240" w:lineRule="auto"/>
        <w:jc w:val="both"/>
        <w:rPr>
          <w:rFonts w:cs="Calibri"/>
        </w:rPr>
      </w:pPr>
      <w:r w:rsidRPr="000243C2">
        <w:rPr>
          <w:rStyle w:val="Nagwek2Znak"/>
          <w:rFonts w:ascii="Calibri" w:eastAsia="Calibri" w:hAnsi="Calibri" w:cs="Calibri"/>
        </w:rPr>
        <w:t>23.</w:t>
      </w:r>
      <w:r w:rsidR="00FA3F9A" w:rsidRPr="000243C2">
        <w:rPr>
          <w:rStyle w:val="Nagwek2Znak"/>
          <w:rFonts w:ascii="Calibri" w:eastAsia="Calibri" w:hAnsi="Calibri" w:cs="Calibri"/>
        </w:rPr>
        <w:t>6</w:t>
      </w:r>
      <w:r w:rsidRPr="000243C2">
        <w:rPr>
          <w:rStyle w:val="Nagwek2Znak"/>
          <w:rFonts w:ascii="Calibri" w:eastAsia="Calibri" w:hAnsi="Calibri" w:cs="Calibri"/>
        </w:rPr>
        <w:t>.</w:t>
      </w:r>
      <w:r w:rsidRPr="000243C2">
        <w:rPr>
          <w:rFonts w:cs="Calibri"/>
        </w:rPr>
        <w:t xml:space="preserve"> Odwołanie przysługuje wyłącznie od niezgodnej z przepisami ustawy </w:t>
      </w:r>
      <w:r w:rsidRPr="000243C2">
        <w:rPr>
          <w:rFonts w:cs="Calibri"/>
          <w:color w:val="000000" w:themeColor="text1"/>
        </w:rPr>
        <w:t xml:space="preserve">czynności Zamawiającego </w:t>
      </w:r>
      <w:r w:rsidRPr="000243C2">
        <w:rPr>
          <w:rFonts w:cs="Calibri"/>
        </w:rPr>
        <w:t xml:space="preserve">podjętej w postępowaniu o udzielenie zamówienia lub zaniechania czynności, do której Zamawiający jest zobowiązany na podstawie ustawy. </w:t>
      </w:r>
    </w:p>
    <w:p w:rsidR="0089224E" w:rsidRPr="00DD3434" w:rsidRDefault="0089224E"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2</w:t>
      </w:r>
      <w:r w:rsidR="00095D57" w:rsidRPr="00DD3434">
        <w:rPr>
          <w:rStyle w:val="Nagwek2Znak"/>
          <w:rFonts w:asciiTheme="minorHAnsi" w:eastAsia="Calibri" w:hAnsiTheme="minorHAnsi"/>
          <w:color w:val="1F497D" w:themeColor="text2"/>
        </w:rPr>
        <w:t>3</w:t>
      </w:r>
      <w:r w:rsidRPr="00DD3434">
        <w:rPr>
          <w:rStyle w:val="Nagwek2Znak"/>
          <w:rFonts w:asciiTheme="minorHAnsi" w:eastAsia="Calibri" w:hAnsiTheme="minorHAnsi"/>
          <w:color w:val="1F497D" w:themeColor="text2"/>
        </w:rPr>
        <w:t>.</w:t>
      </w:r>
      <w:r w:rsidR="00FA3F9A">
        <w:rPr>
          <w:rStyle w:val="Nagwek2Znak"/>
          <w:rFonts w:asciiTheme="minorHAnsi" w:eastAsia="Calibri" w:hAnsiTheme="minorHAnsi"/>
          <w:color w:val="1F497D" w:themeColor="text2"/>
        </w:rPr>
        <w:t>7</w:t>
      </w:r>
      <w:r w:rsidRPr="00DD3434">
        <w:rPr>
          <w:rStyle w:val="Nagwek2Znak"/>
          <w:rFonts w:asciiTheme="minorHAnsi" w:eastAsia="Calibri" w:hAnsiTheme="minorHAnsi"/>
          <w:color w:val="1F497D" w:themeColor="text2"/>
        </w:rPr>
        <w:t>.</w:t>
      </w:r>
      <w:r w:rsidRPr="00DD3434">
        <w:rPr>
          <w:rFonts w:asciiTheme="minorHAnsi" w:hAnsiTheme="minorHAnsi"/>
          <w:color w:val="1F497D" w:themeColor="text2"/>
        </w:rPr>
        <w:t xml:space="preserve"> </w:t>
      </w:r>
      <w:r w:rsidRPr="00DD3434">
        <w:rPr>
          <w:rFonts w:asciiTheme="minorHAnsi" w:hAnsiTheme="minorHAnsi"/>
        </w:rPr>
        <w:t xml:space="preserve">Odwołanie powinno wskazywać czynność lub zaniechanie czynności </w:t>
      </w:r>
      <w:r w:rsidR="00F9330D" w:rsidRPr="00DD3434">
        <w:rPr>
          <w:rFonts w:asciiTheme="minorHAnsi" w:hAnsiTheme="minorHAnsi"/>
        </w:rPr>
        <w:t>Z</w:t>
      </w:r>
      <w:r w:rsidRPr="00DD3434">
        <w:rPr>
          <w:rFonts w:asciiTheme="minorHAnsi" w:hAnsiTheme="minorHAnsi"/>
        </w:rPr>
        <w:t xml:space="preserve">amawiającego, </w:t>
      </w:r>
      <w:r w:rsidR="004270F3">
        <w:rPr>
          <w:rFonts w:asciiTheme="minorHAnsi" w:hAnsiTheme="minorHAnsi"/>
        </w:rPr>
        <w:br/>
      </w:r>
      <w:r w:rsidRPr="00DD3434">
        <w:rPr>
          <w:rFonts w:asciiTheme="minorHAnsi" w:hAnsiTheme="minorHAnsi"/>
        </w:rPr>
        <w:t>której zarzuca się niezgodność z przepisami ustawy, zawierać zwięzłe przedstawienie zarzutów, określać żądanie oraz wskazywać okoliczności faktyczne i prawne uzasadniające wniesienie odwołania.</w:t>
      </w:r>
    </w:p>
    <w:p w:rsidR="0089224E" w:rsidRPr="00DD3434" w:rsidRDefault="0089224E"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2</w:t>
      </w:r>
      <w:r w:rsidR="00095D57" w:rsidRPr="00DD3434">
        <w:rPr>
          <w:rStyle w:val="Nagwek2Znak"/>
          <w:rFonts w:asciiTheme="minorHAnsi" w:eastAsia="Calibri" w:hAnsiTheme="minorHAnsi"/>
          <w:color w:val="1F497D" w:themeColor="text2"/>
        </w:rPr>
        <w:t>3</w:t>
      </w:r>
      <w:r w:rsidRPr="00DD3434">
        <w:rPr>
          <w:rStyle w:val="Nagwek2Znak"/>
          <w:rFonts w:asciiTheme="minorHAnsi" w:eastAsia="Calibri" w:hAnsiTheme="minorHAnsi"/>
          <w:color w:val="1F497D" w:themeColor="text2"/>
        </w:rPr>
        <w:t>.</w:t>
      </w:r>
      <w:r w:rsidR="00FA3F9A">
        <w:rPr>
          <w:rStyle w:val="Nagwek2Znak"/>
          <w:rFonts w:asciiTheme="minorHAnsi" w:eastAsia="Calibri" w:hAnsiTheme="minorHAnsi"/>
          <w:color w:val="1F497D" w:themeColor="text2"/>
        </w:rPr>
        <w:t>8</w:t>
      </w:r>
      <w:r w:rsidRPr="00DD3434">
        <w:rPr>
          <w:rFonts w:asciiTheme="minorHAnsi" w:hAnsiTheme="minorHAnsi"/>
          <w:b/>
          <w:color w:val="1F497D" w:themeColor="text2"/>
        </w:rPr>
        <w:t>.</w:t>
      </w:r>
      <w:r w:rsidRPr="00DD3434">
        <w:rPr>
          <w:rFonts w:asciiTheme="minorHAnsi" w:hAnsiTheme="minorHAnsi"/>
          <w:color w:val="1F497D" w:themeColor="text2"/>
        </w:rPr>
        <w:t xml:space="preserve"> </w:t>
      </w:r>
      <w:r w:rsidRPr="00DD3434">
        <w:rPr>
          <w:rFonts w:asciiTheme="minorHAnsi" w:hAnsiTheme="minorHAnsi"/>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89224E" w:rsidRPr="00DD3434" w:rsidRDefault="0089224E"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2</w:t>
      </w:r>
      <w:r w:rsidR="00095D57" w:rsidRPr="00DD3434">
        <w:rPr>
          <w:rStyle w:val="Nagwek2Znak"/>
          <w:rFonts w:asciiTheme="minorHAnsi" w:eastAsia="Calibri" w:hAnsiTheme="minorHAnsi"/>
          <w:color w:val="1F497D" w:themeColor="text2"/>
        </w:rPr>
        <w:t>3</w:t>
      </w:r>
      <w:r w:rsidRPr="00DD3434">
        <w:rPr>
          <w:rStyle w:val="Nagwek2Znak"/>
          <w:rFonts w:asciiTheme="minorHAnsi" w:eastAsia="Calibri" w:hAnsiTheme="minorHAnsi"/>
          <w:color w:val="1F497D" w:themeColor="text2"/>
        </w:rPr>
        <w:t>.</w:t>
      </w:r>
      <w:r w:rsidR="00FA3F9A">
        <w:rPr>
          <w:rStyle w:val="Nagwek2Znak"/>
          <w:rFonts w:asciiTheme="minorHAnsi" w:eastAsia="Calibri" w:hAnsiTheme="minorHAnsi"/>
          <w:color w:val="1F497D" w:themeColor="text2"/>
        </w:rPr>
        <w:t>9</w:t>
      </w:r>
      <w:r w:rsidRPr="00DD3434">
        <w:rPr>
          <w:rStyle w:val="Nagwek2Znak"/>
          <w:rFonts w:asciiTheme="minorHAnsi" w:eastAsia="Calibri" w:hAnsiTheme="minorHAnsi"/>
          <w:color w:val="1F497D" w:themeColor="text2"/>
        </w:rPr>
        <w:t>.</w:t>
      </w:r>
      <w:r w:rsidRPr="00DD3434">
        <w:rPr>
          <w:rFonts w:asciiTheme="minorHAnsi" w:hAnsiTheme="minorHAnsi"/>
          <w:color w:val="1F497D" w:themeColor="text2"/>
        </w:rPr>
        <w:t xml:space="preserve"> </w:t>
      </w:r>
      <w:r w:rsidRPr="00DD3434">
        <w:rPr>
          <w:rFonts w:asciiTheme="minorHAnsi" w:hAnsiTheme="minorHAnsi"/>
        </w:rPr>
        <w:t xml:space="preserve">Odwołujący przesyła kopię odwołania </w:t>
      </w:r>
      <w:r w:rsidR="00F9330D" w:rsidRPr="00DD3434">
        <w:rPr>
          <w:rFonts w:asciiTheme="minorHAnsi" w:hAnsiTheme="minorHAnsi"/>
        </w:rPr>
        <w:t>Z</w:t>
      </w:r>
      <w:r w:rsidRPr="00DD3434">
        <w:rPr>
          <w:rFonts w:asciiTheme="minorHAnsi" w:hAnsiTheme="minorHAnsi"/>
        </w:rPr>
        <w:t xml:space="preserve">amawiającemu przed upływem terminu do wniesienia odwołania w taki sposób, aby mógł on zapoznać się z jego treścią przed upływem tego terminu. Domniemywa się, iż </w:t>
      </w:r>
      <w:r w:rsidR="00F9330D" w:rsidRPr="00DD3434">
        <w:rPr>
          <w:rFonts w:asciiTheme="minorHAnsi" w:hAnsiTheme="minorHAnsi"/>
        </w:rPr>
        <w:t>Z</w:t>
      </w:r>
      <w:r w:rsidRPr="00DD3434">
        <w:rPr>
          <w:rFonts w:asciiTheme="minorHAnsi" w:hAnsiTheme="minorHAnsi"/>
        </w:rPr>
        <w:t xml:space="preserve">amawiający mógł zapoznać się z treścią odwołania przed upływem terminu </w:t>
      </w:r>
      <w:r w:rsidR="004270F3">
        <w:rPr>
          <w:rFonts w:asciiTheme="minorHAnsi" w:hAnsiTheme="minorHAnsi"/>
        </w:rPr>
        <w:br/>
      </w:r>
      <w:r w:rsidRPr="00DD3434">
        <w:rPr>
          <w:rFonts w:asciiTheme="minorHAnsi" w:hAnsiTheme="minorHAnsi"/>
        </w:rPr>
        <w:t>do jego wniesienia, jeżeli przesłanie jego kopii nastąpiło przed upływem terminu do jego wniesienia przy użyciu środków komunikacji elektronicznej.</w:t>
      </w:r>
    </w:p>
    <w:p w:rsidR="0089224E" w:rsidRPr="00DD3434" w:rsidRDefault="0089224E"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2</w:t>
      </w:r>
      <w:r w:rsidR="00095D57" w:rsidRPr="00DD3434">
        <w:rPr>
          <w:rStyle w:val="Nagwek2Znak"/>
          <w:rFonts w:asciiTheme="minorHAnsi" w:eastAsia="Calibri" w:hAnsiTheme="minorHAnsi"/>
          <w:color w:val="1F497D" w:themeColor="text2"/>
        </w:rPr>
        <w:t>3</w:t>
      </w:r>
      <w:r w:rsidRPr="00DD3434">
        <w:rPr>
          <w:rStyle w:val="Nagwek2Znak"/>
          <w:rFonts w:asciiTheme="minorHAnsi" w:eastAsia="Calibri" w:hAnsiTheme="minorHAnsi"/>
          <w:color w:val="1F497D" w:themeColor="text2"/>
        </w:rPr>
        <w:t>.</w:t>
      </w:r>
      <w:r w:rsidR="00FA3F9A">
        <w:rPr>
          <w:rStyle w:val="Nagwek2Znak"/>
          <w:rFonts w:asciiTheme="minorHAnsi" w:eastAsia="Calibri" w:hAnsiTheme="minorHAnsi"/>
          <w:color w:val="1F497D" w:themeColor="text2"/>
        </w:rPr>
        <w:t>10</w:t>
      </w:r>
      <w:r w:rsidRPr="00DD3434">
        <w:rPr>
          <w:rStyle w:val="Nagwek2Znak"/>
          <w:rFonts w:asciiTheme="minorHAnsi" w:eastAsia="Calibri" w:hAnsiTheme="minorHAnsi"/>
          <w:color w:val="1F497D" w:themeColor="text2"/>
        </w:rPr>
        <w:t>.</w:t>
      </w:r>
      <w:r w:rsidR="00B50CA5" w:rsidRPr="00DD3434">
        <w:rPr>
          <w:rStyle w:val="Nagwek2Znak"/>
          <w:rFonts w:asciiTheme="minorHAnsi" w:eastAsia="Calibri" w:hAnsiTheme="minorHAnsi"/>
          <w:color w:val="1F497D" w:themeColor="text2"/>
        </w:rPr>
        <w:t xml:space="preserve"> </w:t>
      </w:r>
      <w:r w:rsidRPr="00DD3434">
        <w:rPr>
          <w:rFonts w:asciiTheme="minorHAnsi" w:hAnsiTheme="minorHAnsi"/>
        </w:rPr>
        <w:t xml:space="preserve">Wykonawca może w terminie przewidzianym do wniesienia odwołania poinformować </w:t>
      </w:r>
      <w:r w:rsidR="00F9330D" w:rsidRPr="00DD3434">
        <w:rPr>
          <w:rFonts w:asciiTheme="minorHAnsi" w:hAnsiTheme="minorHAnsi"/>
        </w:rPr>
        <w:t>Z</w:t>
      </w:r>
      <w:r w:rsidRPr="00DD3434">
        <w:rPr>
          <w:rFonts w:asciiTheme="minorHAnsi" w:hAnsiTheme="minorHAnsi"/>
        </w:rPr>
        <w:t xml:space="preserve">amawiającego o niezgodnej z przepisami ustawy czynności podjętej przez niego lub zaniechaniu czynności, do której jest on zobowiązany na podstawie ustawy, na które nie przysługuje odwołanie </w:t>
      </w:r>
      <w:r w:rsidR="004270F3">
        <w:rPr>
          <w:rFonts w:asciiTheme="minorHAnsi" w:hAnsiTheme="minorHAnsi"/>
        </w:rPr>
        <w:br/>
      </w:r>
      <w:r w:rsidRPr="00DD3434">
        <w:rPr>
          <w:rFonts w:asciiTheme="minorHAnsi" w:hAnsiTheme="minorHAnsi"/>
        </w:rPr>
        <w:t>na podstawie art. 180 ust. 2</w:t>
      </w:r>
      <w:r w:rsidR="00C31B46" w:rsidRPr="00DD3434">
        <w:rPr>
          <w:rFonts w:asciiTheme="minorHAnsi" w:hAnsiTheme="minorHAnsi"/>
        </w:rPr>
        <w:t xml:space="preserve"> ustawy</w:t>
      </w:r>
      <w:r w:rsidRPr="00DD3434">
        <w:rPr>
          <w:rFonts w:asciiTheme="minorHAnsi" w:hAnsiTheme="minorHAnsi"/>
        </w:rPr>
        <w:t>.</w:t>
      </w:r>
    </w:p>
    <w:p w:rsidR="0089224E" w:rsidRPr="00DD3434" w:rsidRDefault="0089224E"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2</w:t>
      </w:r>
      <w:r w:rsidR="00095D57" w:rsidRPr="00DD3434">
        <w:rPr>
          <w:rStyle w:val="Nagwek2Znak"/>
          <w:rFonts w:asciiTheme="minorHAnsi" w:eastAsia="Calibri" w:hAnsiTheme="minorHAnsi"/>
          <w:color w:val="1F497D" w:themeColor="text2"/>
        </w:rPr>
        <w:t>3</w:t>
      </w:r>
      <w:r w:rsidRPr="00DD3434">
        <w:rPr>
          <w:rStyle w:val="Nagwek2Znak"/>
          <w:rFonts w:asciiTheme="minorHAnsi" w:eastAsia="Calibri" w:hAnsiTheme="minorHAnsi"/>
          <w:color w:val="1F497D" w:themeColor="text2"/>
        </w:rPr>
        <w:t>.1</w:t>
      </w:r>
      <w:r w:rsidR="00FA3F9A">
        <w:rPr>
          <w:rStyle w:val="Nagwek2Znak"/>
          <w:rFonts w:asciiTheme="minorHAnsi" w:eastAsia="Calibri" w:hAnsiTheme="minorHAnsi"/>
          <w:color w:val="1F497D" w:themeColor="text2"/>
        </w:rPr>
        <w:t>1</w:t>
      </w:r>
      <w:r w:rsidRPr="00DD3434">
        <w:rPr>
          <w:rStyle w:val="Nagwek2Znak"/>
          <w:rFonts w:asciiTheme="minorHAnsi" w:eastAsia="Calibri" w:hAnsiTheme="minorHAnsi"/>
          <w:color w:val="1F497D" w:themeColor="text2"/>
        </w:rPr>
        <w:t>.</w:t>
      </w:r>
      <w:r w:rsidR="00B50CA5" w:rsidRPr="00DD3434">
        <w:rPr>
          <w:rStyle w:val="Nagwek2Znak"/>
          <w:rFonts w:asciiTheme="minorHAnsi" w:eastAsia="Calibri" w:hAnsiTheme="minorHAnsi"/>
          <w:color w:val="1F497D" w:themeColor="text2"/>
        </w:rPr>
        <w:t xml:space="preserve"> </w:t>
      </w:r>
      <w:r w:rsidRPr="00DD3434">
        <w:rPr>
          <w:rFonts w:asciiTheme="minorHAnsi" w:hAnsiTheme="minorHAnsi"/>
        </w:rPr>
        <w:t xml:space="preserve">W przypadku uznania zasadności przekazanej informacji </w:t>
      </w:r>
      <w:r w:rsidR="00F9330D" w:rsidRPr="00DD3434">
        <w:rPr>
          <w:rFonts w:asciiTheme="minorHAnsi" w:hAnsiTheme="minorHAnsi"/>
        </w:rPr>
        <w:t>Z</w:t>
      </w:r>
      <w:r w:rsidRPr="00DD3434">
        <w:rPr>
          <w:rFonts w:asciiTheme="minorHAnsi" w:hAnsiTheme="minorHAnsi"/>
        </w:rPr>
        <w:t xml:space="preserve">amawiający powtarza czynność </w:t>
      </w:r>
      <w:r w:rsidR="004270F3">
        <w:rPr>
          <w:rFonts w:asciiTheme="minorHAnsi" w:hAnsiTheme="minorHAnsi"/>
        </w:rPr>
        <w:br/>
      </w:r>
      <w:r w:rsidRPr="00DD3434">
        <w:rPr>
          <w:rFonts w:asciiTheme="minorHAnsi" w:hAnsiTheme="minorHAnsi"/>
        </w:rPr>
        <w:t xml:space="preserve">albo dokonuje czynności zaniechanej, informując o tym </w:t>
      </w:r>
      <w:r w:rsidR="005D1E7F" w:rsidRPr="00DD3434">
        <w:rPr>
          <w:rFonts w:asciiTheme="minorHAnsi" w:hAnsiTheme="minorHAnsi"/>
        </w:rPr>
        <w:t>W</w:t>
      </w:r>
      <w:r w:rsidRPr="00DD3434">
        <w:rPr>
          <w:rFonts w:asciiTheme="minorHAnsi" w:hAnsiTheme="minorHAnsi"/>
        </w:rPr>
        <w:t xml:space="preserve">ykonawców w sposób przewidziany </w:t>
      </w:r>
      <w:r w:rsidR="00AA6D2F">
        <w:rPr>
          <w:rFonts w:asciiTheme="minorHAnsi" w:hAnsiTheme="minorHAnsi"/>
        </w:rPr>
        <w:br/>
      </w:r>
      <w:r w:rsidRPr="00DD3434">
        <w:rPr>
          <w:rFonts w:asciiTheme="minorHAnsi" w:hAnsiTheme="minorHAnsi"/>
        </w:rPr>
        <w:t xml:space="preserve">w ustawie dla tej czynności. </w:t>
      </w:r>
    </w:p>
    <w:p w:rsidR="0089224E" w:rsidRPr="00DD3434" w:rsidRDefault="00C31B46"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2</w:t>
      </w:r>
      <w:r w:rsidR="00095D57" w:rsidRPr="00DD3434">
        <w:rPr>
          <w:rStyle w:val="Nagwek2Znak"/>
          <w:rFonts w:asciiTheme="minorHAnsi" w:eastAsia="Calibri" w:hAnsiTheme="minorHAnsi"/>
          <w:color w:val="1F497D" w:themeColor="text2"/>
        </w:rPr>
        <w:t>3</w:t>
      </w:r>
      <w:r w:rsidRPr="00DD3434">
        <w:rPr>
          <w:rStyle w:val="Nagwek2Znak"/>
          <w:rFonts w:asciiTheme="minorHAnsi" w:eastAsia="Calibri" w:hAnsiTheme="minorHAnsi"/>
          <w:color w:val="1F497D" w:themeColor="text2"/>
        </w:rPr>
        <w:t>.</w:t>
      </w:r>
      <w:r w:rsidR="00FA3F9A">
        <w:rPr>
          <w:rStyle w:val="Nagwek2Znak"/>
          <w:rFonts w:asciiTheme="minorHAnsi" w:eastAsia="Calibri" w:hAnsiTheme="minorHAnsi"/>
          <w:color w:val="1F497D" w:themeColor="text2"/>
        </w:rPr>
        <w:t>12</w:t>
      </w:r>
      <w:r w:rsidRPr="00DD3434">
        <w:rPr>
          <w:rStyle w:val="Nagwek2Znak"/>
          <w:rFonts w:asciiTheme="minorHAnsi" w:eastAsia="Calibri" w:hAnsiTheme="minorHAnsi"/>
          <w:color w:val="1F497D" w:themeColor="text2"/>
        </w:rPr>
        <w:t>.</w:t>
      </w:r>
      <w:r w:rsidR="00B50CA5" w:rsidRPr="00DD3434">
        <w:rPr>
          <w:rStyle w:val="Nagwek2Znak"/>
          <w:rFonts w:asciiTheme="minorHAnsi" w:eastAsia="Calibri" w:hAnsiTheme="minorHAnsi"/>
          <w:color w:val="1F497D" w:themeColor="text2"/>
        </w:rPr>
        <w:t xml:space="preserve"> </w:t>
      </w:r>
      <w:r w:rsidR="0089224E" w:rsidRPr="00DD3434">
        <w:rPr>
          <w:rFonts w:asciiTheme="minorHAnsi" w:hAnsiTheme="minorHAnsi"/>
        </w:rPr>
        <w:t xml:space="preserve">Odwołanie wnosi się w terminie 5 dni od dnia przesłania informacji o czynności </w:t>
      </w:r>
      <w:r w:rsidR="00F9330D" w:rsidRPr="00DD3434">
        <w:rPr>
          <w:rFonts w:asciiTheme="minorHAnsi" w:hAnsiTheme="minorHAnsi"/>
        </w:rPr>
        <w:t>Z</w:t>
      </w:r>
      <w:r w:rsidR="0089224E" w:rsidRPr="00DD3434">
        <w:rPr>
          <w:rFonts w:asciiTheme="minorHAnsi" w:hAnsiTheme="minorHAnsi"/>
        </w:rPr>
        <w:t xml:space="preserve">amawiającego stanowiącej podstawę jego wniesienia - jeżeli zostały przesłane w sposób określony w art. </w:t>
      </w:r>
      <w:r w:rsidRPr="00DD3434">
        <w:rPr>
          <w:rFonts w:asciiTheme="minorHAnsi" w:hAnsiTheme="minorHAnsi"/>
        </w:rPr>
        <w:t>180 ust. 5 ustawy zdanie drugie</w:t>
      </w:r>
      <w:r w:rsidR="008A3D2B" w:rsidRPr="00DD3434">
        <w:rPr>
          <w:rFonts w:asciiTheme="minorHAnsi" w:hAnsiTheme="minorHAnsi"/>
        </w:rPr>
        <w:t>,</w:t>
      </w:r>
      <w:r w:rsidR="0089224E" w:rsidRPr="00DD3434">
        <w:rPr>
          <w:rFonts w:asciiTheme="minorHAnsi" w:hAnsiTheme="minorHAnsi"/>
        </w:rPr>
        <w:t xml:space="preserve"> albo w terminie 10 dni - jeżeli zostały przesłane </w:t>
      </w:r>
      <w:r w:rsidR="00AA6D2F">
        <w:rPr>
          <w:rFonts w:asciiTheme="minorHAnsi" w:hAnsiTheme="minorHAnsi"/>
        </w:rPr>
        <w:br/>
      </w:r>
      <w:r w:rsidR="0089224E" w:rsidRPr="00DD3434">
        <w:rPr>
          <w:rFonts w:asciiTheme="minorHAnsi" w:hAnsiTheme="minorHAnsi"/>
        </w:rPr>
        <w:t>w inny sposób.</w:t>
      </w:r>
    </w:p>
    <w:p w:rsidR="0089224E" w:rsidRPr="00DD3434" w:rsidRDefault="00C31B46"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2</w:t>
      </w:r>
      <w:r w:rsidR="00095D57" w:rsidRPr="00DD3434">
        <w:rPr>
          <w:rStyle w:val="Nagwek2Znak"/>
          <w:rFonts w:asciiTheme="minorHAnsi" w:eastAsia="Calibri" w:hAnsiTheme="minorHAnsi"/>
          <w:color w:val="1F497D" w:themeColor="text2"/>
        </w:rPr>
        <w:t>3</w:t>
      </w:r>
      <w:r w:rsidRPr="00DD3434">
        <w:rPr>
          <w:rStyle w:val="Nagwek2Znak"/>
          <w:rFonts w:asciiTheme="minorHAnsi" w:eastAsia="Calibri" w:hAnsiTheme="minorHAnsi"/>
          <w:color w:val="1F497D" w:themeColor="text2"/>
        </w:rPr>
        <w:t>.1</w:t>
      </w:r>
      <w:r w:rsidR="00FA3F9A">
        <w:rPr>
          <w:rStyle w:val="Nagwek2Znak"/>
          <w:rFonts w:asciiTheme="minorHAnsi" w:eastAsia="Calibri" w:hAnsiTheme="minorHAnsi"/>
          <w:color w:val="1F497D" w:themeColor="text2"/>
        </w:rPr>
        <w:t>3</w:t>
      </w:r>
      <w:r w:rsidRPr="00DD3434">
        <w:rPr>
          <w:rStyle w:val="Nagwek2Znak"/>
          <w:rFonts w:asciiTheme="minorHAnsi" w:eastAsia="Calibri" w:hAnsiTheme="minorHAnsi"/>
          <w:color w:val="1F497D" w:themeColor="text2"/>
        </w:rPr>
        <w:t>.</w:t>
      </w:r>
      <w:r w:rsidR="0089224E" w:rsidRPr="00DD3434">
        <w:rPr>
          <w:rFonts w:asciiTheme="minorHAnsi" w:hAnsiTheme="minorHAnsi"/>
          <w:color w:val="1F497D" w:themeColor="text2"/>
        </w:rPr>
        <w:t xml:space="preserve"> </w:t>
      </w:r>
      <w:r w:rsidR="0089224E" w:rsidRPr="00DD3434">
        <w:rPr>
          <w:rFonts w:asciiTheme="minorHAnsi" w:hAnsiTheme="minorHAnsi"/>
        </w:rPr>
        <w:t xml:space="preserve">Odwołanie wobec treści ogłoszenia o zamówieniu, a jeżeli postępowanie jest prowadzone </w:t>
      </w:r>
      <w:r w:rsidR="009E24E2" w:rsidRPr="00DD3434">
        <w:rPr>
          <w:rFonts w:asciiTheme="minorHAnsi" w:hAnsiTheme="minorHAnsi"/>
        </w:rPr>
        <w:br/>
      </w:r>
      <w:r w:rsidR="0089224E" w:rsidRPr="00DD3434">
        <w:rPr>
          <w:rFonts w:asciiTheme="minorHAnsi" w:hAnsiTheme="minorHAnsi"/>
        </w:rPr>
        <w:t xml:space="preserve">w trybie przetargu nieograniczonego, także wobec </w:t>
      </w:r>
      <w:r w:rsidR="0089224E" w:rsidRPr="00713048">
        <w:rPr>
          <w:rFonts w:asciiTheme="minorHAnsi" w:hAnsiTheme="minorHAnsi"/>
        </w:rPr>
        <w:t>postanowień</w:t>
      </w:r>
      <w:r w:rsidR="009C4350" w:rsidRPr="00713048">
        <w:rPr>
          <w:rFonts w:asciiTheme="minorHAnsi" w:hAnsiTheme="minorHAnsi"/>
        </w:rPr>
        <w:t xml:space="preserve"> </w:t>
      </w:r>
      <w:r w:rsidR="00FE0A51" w:rsidRPr="00713048">
        <w:rPr>
          <w:rFonts w:asciiTheme="minorHAnsi" w:hAnsiTheme="minorHAnsi"/>
        </w:rPr>
        <w:t>SIWZ</w:t>
      </w:r>
      <w:r w:rsidR="0089224E" w:rsidRPr="00713048">
        <w:rPr>
          <w:rFonts w:asciiTheme="minorHAnsi" w:hAnsiTheme="minorHAnsi"/>
        </w:rPr>
        <w:t xml:space="preserve">, wnosi </w:t>
      </w:r>
      <w:r w:rsidR="0089224E" w:rsidRPr="00DD3434">
        <w:rPr>
          <w:rFonts w:asciiTheme="minorHAnsi" w:hAnsiTheme="minorHAnsi"/>
        </w:rPr>
        <w:t xml:space="preserve">się w terminie 5 dni od dnia zamieszczenia ogłoszenia w Biuletynie Zamówień </w:t>
      </w:r>
      <w:r w:rsidR="0089224E" w:rsidRPr="003436A4">
        <w:rPr>
          <w:rFonts w:asciiTheme="minorHAnsi" w:hAnsiTheme="minorHAnsi"/>
        </w:rPr>
        <w:t xml:space="preserve">Publicznych lub </w:t>
      </w:r>
      <w:r w:rsidR="00FD5DB6" w:rsidRPr="003436A4">
        <w:rPr>
          <w:rFonts w:asciiTheme="minorHAnsi" w:hAnsiTheme="minorHAnsi"/>
        </w:rPr>
        <w:t xml:space="preserve">SIWZ </w:t>
      </w:r>
      <w:r w:rsidR="0089224E" w:rsidRPr="003436A4">
        <w:rPr>
          <w:rFonts w:asciiTheme="minorHAnsi" w:hAnsiTheme="minorHAnsi"/>
        </w:rPr>
        <w:t xml:space="preserve">na stronie </w:t>
      </w:r>
      <w:r w:rsidR="0089224E" w:rsidRPr="00DD3434">
        <w:rPr>
          <w:rFonts w:asciiTheme="minorHAnsi" w:hAnsiTheme="minorHAnsi"/>
        </w:rPr>
        <w:t>internetowej.</w:t>
      </w:r>
    </w:p>
    <w:p w:rsidR="0089224E" w:rsidRPr="00DD3434" w:rsidRDefault="00C31B46"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2</w:t>
      </w:r>
      <w:r w:rsidR="00095D57" w:rsidRPr="00DD3434">
        <w:rPr>
          <w:rStyle w:val="Nagwek2Znak"/>
          <w:rFonts w:asciiTheme="minorHAnsi" w:eastAsia="Calibri" w:hAnsiTheme="minorHAnsi"/>
          <w:color w:val="1F497D" w:themeColor="text2"/>
        </w:rPr>
        <w:t>3</w:t>
      </w:r>
      <w:r w:rsidRPr="00DD3434">
        <w:rPr>
          <w:rStyle w:val="Nagwek2Znak"/>
          <w:rFonts w:asciiTheme="minorHAnsi" w:eastAsia="Calibri" w:hAnsiTheme="minorHAnsi"/>
          <w:color w:val="1F497D" w:themeColor="text2"/>
        </w:rPr>
        <w:t>.1</w:t>
      </w:r>
      <w:r w:rsidR="00FA3F9A">
        <w:rPr>
          <w:rStyle w:val="Nagwek2Znak"/>
          <w:rFonts w:asciiTheme="minorHAnsi" w:eastAsia="Calibri" w:hAnsiTheme="minorHAnsi"/>
          <w:color w:val="1F497D" w:themeColor="text2"/>
        </w:rPr>
        <w:t>4</w:t>
      </w:r>
      <w:r w:rsidR="00F8576D" w:rsidRPr="00DD3434">
        <w:rPr>
          <w:rStyle w:val="Nagwek2Znak"/>
          <w:rFonts w:asciiTheme="minorHAnsi" w:eastAsia="Calibri" w:hAnsiTheme="minorHAnsi"/>
          <w:color w:val="1F497D" w:themeColor="text2"/>
        </w:rPr>
        <w:t>.</w:t>
      </w:r>
      <w:r w:rsidR="0089224E" w:rsidRPr="00DD3434">
        <w:rPr>
          <w:rFonts w:asciiTheme="minorHAnsi" w:hAnsiTheme="minorHAnsi"/>
          <w:color w:val="1F497D" w:themeColor="text2"/>
        </w:rPr>
        <w:t xml:space="preserve"> </w:t>
      </w:r>
      <w:r w:rsidR="0089224E" w:rsidRPr="00DD3434">
        <w:rPr>
          <w:rFonts w:asciiTheme="minorHAnsi" w:hAnsiTheme="minorHAnsi"/>
        </w:rPr>
        <w:t xml:space="preserve">Odwołanie wobec czynności </w:t>
      </w:r>
      <w:r w:rsidRPr="00DD3434">
        <w:rPr>
          <w:rFonts w:asciiTheme="minorHAnsi" w:hAnsiTheme="minorHAnsi"/>
        </w:rPr>
        <w:t>innych, niż określone w art.</w:t>
      </w:r>
      <w:r w:rsidR="00B04154" w:rsidRPr="00DD3434">
        <w:rPr>
          <w:rFonts w:asciiTheme="minorHAnsi" w:hAnsiTheme="minorHAnsi"/>
        </w:rPr>
        <w:t xml:space="preserve"> </w:t>
      </w:r>
      <w:r w:rsidRPr="00DD3434">
        <w:rPr>
          <w:rFonts w:asciiTheme="minorHAnsi" w:hAnsiTheme="minorHAnsi"/>
        </w:rPr>
        <w:t xml:space="preserve">182 ust. 1 i 2 ustawy </w:t>
      </w:r>
      <w:r w:rsidR="0089224E" w:rsidRPr="00DD3434">
        <w:rPr>
          <w:rFonts w:asciiTheme="minorHAnsi" w:hAnsiTheme="minorHAnsi"/>
        </w:rPr>
        <w:t xml:space="preserve">wnosi się </w:t>
      </w:r>
      <w:r w:rsidR="009E24E2" w:rsidRPr="00DD3434">
        <w:rPr>
          <w:rFonts w:asciiTheme="minorHAnsi" w:hAnsiTheme="minorHAnsi"/>
        </w:rPr>
        <w:br/>
      </w:r>
      <w:r w:rsidR="0089224E" w:rsidRPr="00DD3434">
        <w:rPr>
          <w:rFonts w:asciiTheme="minorHAnsi" w:hAnsiTheme="minorHAnsi"/>
        </w:rPr>
        <w:t>w terminie 5 dni od dnia, w którym powzięto lub przy zachowaniu należytej staranności można było powziąć wiadomość o okolicznościach stanowiących podstawę jego wniesienia.</w:t>
      </w:r>
    </w:p>
    <w:p w:rsidR="009C3870" w:rsidRPr="00DD3434" w:rsidRDefault="009C3870"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2</w:t>
      </w:r>
      <w:r w:rsidR="00095D57" w:rsidRPr="00DD3434">
        <w:rPr>
          <w:rStyle w:val="Nagwek2Znak"/>
          <w:rFonts w:asciiTheme="minorHAnsi" w:eastAsia="Calibri" w:hAnsiTheme="minorHAnsi"/>
          <w:color w:val="1F497D" w:themeColor="text2"/>
        </w:rPr>
        <w:t>3</w:t>
      </w:r>
      <w:r w:rsidRPr="00DD3434">
        <w:rPr>
          <w:rStyle w:val="Nagwek2Znak"/>
          <w:rFonts w:asciiTheme="minorHAnsi" w:eastAsia="Calibri" w:hAnsiTheme="minorHAnsi"/>
          <w:color w:val="1F497D" w:themeColor="text2"/>
        </w:rPr>
        <w:t>.</w:t>
      </w:r>
      <w:r w:rsidR="00B83198" w:rsidRPr="00DD3434">
        <w:rPr>
          <w:rStyle w:val="Nagwek2Znak"/>
          <w:rFonts w:asciiTheme="minorHAnsi" w:eastAsia="Calibri" w:hAnsiTheme="minorHAnsi"/>
          <w:color w:val="1F497D" w:themeColor="text2"/>
        </w:rPr>
        <w:t>1</w:t>
      </w:r>
      <w:r w:rsidR="00FA3F9A">
        <w:rPr>
          <w:rStyle w:val="Nagwek2Znak"/>
          <w:rFonts w:asciiTheme="minorHAnsi" w:eastAsia="Calibri" w:hAnsiTheme="minorHAnsi"/>
          <w:color w:val="1F497D" w:themeColor="text2"/>
        </w:rPr>
        <w:t>5</w:t>
      </w:r>
      <w:r w:rsidRPr="00DD3434">
        <w:rPr>
          <w:rStyle w:val="Nagwek2Znak"/>
          <w:rFonts w:asciiTheme="minorHAnsi" w:eastAsia="Calibri" w:hAnsiTheme="minorHAnsi"/>
          <w:color w:val="1F497D" w:themeColor="text2"/>
        </w:rPr>
        <w:t>.</w:t>
      </w:r>
      <w:r w:rsidRPr="00DD3434">
        <w:rPr>
          <w:rFonts w:asciiTheme="minorHAnsi" w:hAnsiTheme="minorHAnsi"/>
          <w:color w:val="1F497D" w:themeColor="text2"/>
        </w:rPr>
        <w:t xml:space="preserve"> </w:t>
      </w:r>
      <w:r w:rsidRPr="00DD3434">
        <w:rPr>
          <w:rFonts w:asciiTheme="minorHAnsi" w:hAnsiTheme="minorHAnsi"/>
        </w:rPr>
        <w:t xml:space="preserve">Odwołanie powinno wskazywać czynność lub zaniechanie czynności </w:t>
      </w:r>
      <w:r w:rsidR="00F9330D" w:rsidRPr="00DD3434">
        <w:rPr>
          <w:rFonts w:asciiTheme="minorHAnsi" w:hAnsiTheme="minorHAnsi"/>
        </w:rPr>
        <w:t>Z</w:t>
      </w:r>
      <w:r w:rsidRPr="00DD3434">
        <w:rPr>
          <w:rFonts w:asciiTheme="minorHAnsi" w:hAnsiTheme="minorHAnsi"/>
        </w:rPr>
        <w:t xml:space="preserve">amawiającego, </w:t>
      </w:r>
      <w:r w:rsidR="004270F3">
        <w:rPr>
          <w:rFonts w:asciiTheme="minorHAnsi" w:hAnsiTheme="minorHAnsi"/>
        </w:rPr>
        <w:br/>
      </w:r>
      <w:r w:rsidRPr="00DD3434">
        <w:rPr>
          <w:rFonts w:asciiTheme="minorHAnsi" w:hAnsiTheme="minorHAnsi"/>
        </w:rPr>
        <w:t xml:space="preserve">której zarzuca się niezgodność z przepisami ustawy, zawierać zwięzłe przedstawienie zarzutów, określać żądanie oraz wskazywać okoliczności faktyczne i prawne uzasadniające wniesienie odwołania. </w:t>
      </w:r>
    </w:p>
    <w:p w:rsidR="009C3870" w:rsidRPr="00DD3434" w:rsidRDefault="009C3870"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2</w:t>
      </w:r>
      <w:r w:rsidR="00095D57" w:rsidRPr="00DD3434">
        <w:rPr>
          <w:rStyle w:val="Nagwek2Znak"/>
          <w:rFonts w:asciiTheme="minorHAnsi" w:eastAsia="Calibri" w:hAnsiTheme="minorHAnsi"/>
          <w:color w:val="1F497D" w:themeColor="text2"/>
        </w:rPr>
        <w:t>3</w:t>
      </w:r>
      <w:r w:rsidRPr="00DD3434">
        <w:rPr>
          <w:rStyle w:val="Nagwek2Znak"/>
          <w:rFonts w:asciiTheme="minorHAnsi" w:eastAsia="Calibri" w:hAnsiTheme="minorHAnsi"/>
          <w:color w:val="1F497D" w:themeColor="text2"/>
        </w:rPr>
        <w:t>.</w:t>
      </w:r>
      <w:r w:rsidR="00B83198" w:rsidRPr="00DD3434">
        <w:rPr>
          <w:rStyle w:val="Nagwek2Znak"/>
          <w:rFonts w:asciiTheme="minorHAnsi" w:eastAsia="Calibri" w:hAnsiTheme="minorHAnsi"/>
          <w:color w:val="1F497D" w:themeColor="text2"/>
        </w:rPr>
        <w:t>1</w:t>
      </w:r>
      <w:r w:rsidR="00FA3F9A">
        <w:rPr>
          <w:rStyle w:val="Nagwek2Znak"/>
          <w:rFonts w:asciiTheme="minorHAnsi" w:eastAsia="Calibri" w:hAnsiTheme="minorHAnsi"/>
          <w:color w:val="1F497D" w:themeColor="text2"/>
        </w:rPr>
        <w:t>6</w:t>
      </w:r>
      <w:r w:rsidRPr="00DD3434">
        <w:rPr>
          <w:rStyle w:val="Nagwek2Znak"/>
          <w:rFonts w:asciiTheme="minorHAnsi" w:eastAsia="Calibri" w:hAnsiTheme="minorHAnsi"/>
          <w:color w:val="1F497D" w:themeColor="text2"/>
        </w:rPr>
        <w:t>.</w:t>
      </w:r>
      <w:r w:rsidRPr="00DD3434">
        <w:rPr>
          <w:rFonts w:asciiTheme="minorHAnsi" w:hAnsiTheme="minorHAnsi"/>
          <w:color w:val="1F497D" w:themeColor="text2"/>
        </w:rPr>
        <w:t xml:space="preserve"> </w:t>
      </w:r>
      <w:r w:rsidRPr="00DD3434">
        <w:rPr>
          <w:rFonts w:asciiTheme="minorHAnsi" w:hAnsiTheme="minorHAnsi"/>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rsidR="009C3870" w:rsidRPr="00DD3434" w:rsidRDefault="009C3870"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2</w:t>
      </w:r>
      <w:r w:rsidR="00095D57" w:rsidRPr="00DD3434">
        <w:rPr>
          <w:rStyle w:val="Nagwek2Znak"/>
          <w:rFonts w:asciiTheme="minorHAnsi" w:eastAsia="Calibri" w:hAnsiTheme="minorHAnsi"/>
          <w:color w:val="1F497D" w:themeColor="text2"/>
        </w:rPr>
        <w:t>3</w:t>
      </w:r>
      <w:r w:rsidRPr="00DD3434">
        <w:rPr>
          <w:rStyle w:val="Nagwek2Znak"/>
          <w:rFonts w:asciiTheme="minorHAnsi" w:eastAsia="Calibri" w:hAnsiTheme="minorHAnsi"/>
          <w:color w:val="1F497D" w:themeColor="text2"/>
        </w:rPr>
        <w:t>.1</w:t>
      </w:r>
      <w:r w:rsidR="00FA3F9A">
        <w:rPr>
          <w:rStyle w:val="Nagwek2Znak"/>
          <w:rFonts w:asciiTheme="minorHAnsi" w:eastAsia="Calibri" w:hAnsiTheme="minorHAnsi"/>
          <w:color w:val="1F497D" w:themeColor="text2"/>
        </w:rPr>
        <w:t>7</w:t>
      </w:r>
      <w:r w:rsidRPr="00DD3434">
        <w:rPr>
          <w:rStyle w:val="Nagwek2Znak"/>
          <w:rFonts w:asciiTheme="minorHAnsi" w:eastAsia="Calibri" w:hAnsiTheme="minorHAnsi"/>
          <w:color w:val="1F497D" w:themeColor="text2"/>
        </w:rPr>
        <w:t>.</w:t>
      </w:r>
      <w:r w:rsidRPr="00DD3434">
        <w:rPr>
          <w:rFonts w:asciiTheme="minorHAnsi" w:hAnsiTheme="minorHAnsi"/>
          <w:color w:val="1F497D" w:themeColor="text2"/>
        </w:rPr>
        <w:t xml:space="preserve"> </w:t>
      </w:r>
      <w:r w:rsidRPr="00DD3434">
        <w:rPr>
          <w:rFonts w:asciiTheme="minorHAnsi" w:hAnsiTheme="minorHAnsi"/>
        </w:rPr>
        <w:t xml:space="preserve">Na orzeczenie Krajowej Izby Odwoławczej stronom oraz uczestnikom postępowania odwoławczego przysługuje skarga do sądu. </w:t>
      </w:r>
    </w:p>
    <w:p w:rsidR="00F54F32" w:rsidRPr="00DD3434" w:rsidRDefault="009C3870"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2</w:t>
      </w:r>
      <w:r w:rsidR="00095D57" w:rsidRPr="00DD3434">
        <w:rPr>
          <w:rStyle w:val="Nagwek2Znak"/>
          <w:rFonts w:asciiTheme="minorHAnsi" w:eastAsia="Calibri" w:hAnsiTheme="minorHAnsi"/>
          <w:color w:val="1F497D" w:themeColor="text2"/>
        </w:rPr>
        <w:t>3</w:t>
      </w:r>
      <w:r w:rsidRPr="00DD3434">
        <w:rPr>
          <w:rStyle w:val="Nagwek2Znak"/>
          <w:rFonts w:asciiTheme="minorHAnsi" w:eastAsia="Calibri" w:hAnsiTheme="minorHAnsi"/>
          <w:color w:val="1F497D" w:themeColor="text2"/>
        </w:rPr>
        <w:t>.1</w:t>
      </w:r>
      <w:r w:rsidR="00FA3F9A">
        <w:rPr>
          <w:rStyle w:val="Nagwek2Znak"/>
          <w:rFonts w:asciiTheme="minorHAnsi" w:eastAsia="Calibri" w:hAnsiTheme="minorHAnsi"/>
          <w:color w:val="1F497D" w:themeColor="text2"/>
        </w:rPr>
        <w:t>8</w:t>
      </w:r>
      <w:r w:rsidRPr="00DD3434">
        <w:rPr>
          <w:rStyle w:val="Nagwek2Znak"/>
          <w:rFonts w:asciiTheme="minorHAnsi" w:eastAsia="Calibri" w:hAnsiTheme="minorHAnsi"/>
          <w:color w:val="1F497D" w:themeColor="text2"/>
        </w:rPr>
        <w:t>.</w:t>
      </w:r>
      <w:r w:rsidR="00B50CA5" w:rsidRPr="00DD3434">
        <w:rPr>
          <w:rStyle w:val="Nagwek2Znak"/>
          <w:rFonts w:asciiTheme="minorHAnsi" w:eastAsia="Calibri" w:hAnsiTheme="minorHAnsi"/>
          <w:color w:val="1F497D" w:themeColor="text2"/>
        </w:rPr>
        <w:t xml:space="preserve"> </w:t>
      </w:r>
      <w:r w:rsidRPr="00DD3434">
        <w:rPr>
          <w:rFonts w:asciiTheme="minorHAnsi" w:hAnsiTheme="minorHAnsi"/>
        </w:rPr>
        <w:t xml:space="preserve">Skargę wnosi się do sądu okręgowego właściwego dla siedziby </w:t>
      </w:r>
      <w:r w:rsidR="00F9330D" w:rsidRPr="00DD3434">
        <w:rPr>
          <w:rFonts w:asciiTheme="minorHAnsi" w:hAnsiTheme="minorHAnsi"/>
        </w:rPr>
        <w:t>Z</w:t>
      </w:r>
      <w:r w:rsidRPr="00DD3434">
        <w:rPr>
          <w:rFonts w:asciiTheme="minorHAnsi" w:hAnsiTheme="minorHAnsi"/>
        </w:rPr>
        <w:t xml:space="preserve">amawiającego. </w:t>
      </w:r>
    </w:p>
    <w:p w:rsidR="009C3870" w:rsidRPr="00DD3434" w:rsidRDefault="009C3870" w:rsidP="00D439F2">
      <w:pPr>
        <w:spacing w:line="240" w:lineRule="auto"/>
        <w:jc w:val="both"/>
        <w:rPr>
          <w:rFonts w:asciiTheme="minorHAnsi" w:hAnsiTheme="minorHAnsi"/>
        </w:rPr>
      </w:pPr>
      <w:r w:rsidRPr="00DD3434">
        <w:rPr>
          <w:rStyle w:val="Nagwek2Znak"/>
          <w:rFonts w:asciiTheme="minorHAnsi" w:eastAsia="Calibri" w:hAnsiTheme="minorHAnsi"/>
          <w:color w:val="1F497D" w:themeColor="text2"/>
        </w:rPr>
        <w:t>2</w:t>
      </w:r>
      <w:r w:rsidR="00095D57" w:rsidRPr="00DD3434">
        <w:rPr>
          <w:rStyle w:val="Nagwek2Znak"/>
          <w:rFonts w:asciiTheme="minorHAnsi" w:eastAsia="Calibri" w:hAnsiTheme="minorHAnsi"/>
          <w:color w:val="1F497D" w:themeColor="text2"/>
        </w:rPr>
        <w:t>3</w:t>
      </w:r>
      <w:r w:rsidRPr="00DD3434">
        <w:rPr>
          <w:rStyle w:val="Nagwek2Znak"/>
          <w:rFonts w:asciiTheme="minorHAnsi" w:eastAsia="Calibri" w:hAnsiTheme="minorHAnsi"/>
          <w:color w:val="1F497D" w:themeColor="text2"/>
        </w:rPr>
        <w:t>.</w:t>
      </w:r>
      <w:r w:rsidR="00FA3F9A">
        <w:rPr>
          <w:rStyle w:val="Nagwek2Znak"/>
          <w:rFonts w:asciiTheme="minorHAnsi" w:eastAsia="Calibri" w:hAnsiTheme="minorHAnsi"/>
          <w:color w:val="1F497D" w:themeColor="text2"/>
        </w:rPr>
        <w:t>19</w:t>
      </w:r>
      <w:r w:rsidRPr="00DD3434">
        <w:rPr>
          <w:rStyle w:val="Nagwek2Znak"/>
          <w:rFonts w:asciiTheme="minorHAnsi" w:eastAsia="Calibri" w:hAnsiTheme="minorHAnsi"/>
          <w:color w:val="1F497D" w:themeColor="text2"/>
        </w:rPr>
        <w:t>.</w:t>
      </w:r>
      <w:r w:rsidR="00B50CA5" w:rsidRPr="00DD3434">
        <w:rPr>
          <w:rStyle w:val="Nagwek2Znak"/>
          <w:rFonts w:asciiTheme="minorHAnsi" w:eastAsia="Calibri" w:hAnsiTheme="minorHAnsi"/>
          <w:color w:val="1F497D" w:themeColor="text2"/>
        </w:rPr>
        <w:t xml:space="preserve"> </w:t>
      </w:r>
      <w:r w:rsidRPr="00DD3434">
        <w:rPr>
          <w:rFonts w:asciiTheme="minorHAnsi" w:hAnsiTheme="minorHAnsi"/>
        </w:rPr>
        <w:t xml:space="preserve">Skargę wnosi się za pośrednictwem Prezesa Krajowej Izby Odwoławczej w terminie 7 dni </w:t>
      </w:r>
      <w:r w:rsidR="009E24E2" w:rsidRPr="00DD3434">
        <w:rPr>
          <w:rFonts w:asciiTheme="minorHAnsi" w:hAnsiTheme="minorHAnsi"/>
        </w:rPr>
        <w:br/>
      </w:r>
      <w:r w:rsidRPr="00DD3434">
        <w:rPr>
          <w:rFonts w:asciiTheme="minorHAnsi" w:hAnsiTheme="minorHAnsi"/>
        </w:rPr>
        <w:t>od dnia doręczenia orzeczenia Krajowej Izby Odwoławczej, przesyłając jednocześnie jej odpis przeciwnikowi skargi. Złożenie skargi w placówce pocztowej operatora wyznaczonego w rozumieniu ustawy z dnia 23 listopada 2012 r. Prawo pocztowe (tj. Dz. U. z 2016 r. poz. 1113), jest równoznaczne z jej wniesieniem.</w:t>
      </w:r>
    </w:p>
    <w:p w:rsidR="00DC26B9" w:rsidRPr="00DD3434" w:rsidRDefault="00DC26B9" w:rsidP="002B14BE">
      <w:pPr>
        <w:pStyle w:val="Nagwek1"/>
        <w:spacing w:after="120" w:line="240" w:lineRule="auto"/>
        <w:jc w:val="both"/>
        <w:rPr>
          <w:rFonts w:asciiTheme="minorHAnsi" w:hAnsiTheme="minorHAnsi"/>
          <w:b/>
          <w:color w:val="1F497D" w:themeColor="text2"/>
        </w:rPr>
      </w:pPr>
      <w:r w:rsidRPr="00DD3434">
        <w:rPr>
          <w:rFonts w:asciiTheme="minorHAnsi" w:hAnsiTheme="minorHAnsi"/>
          <w:b/>
          <w:color w:val="1F497D" w:themeColor="text2"/>
        </w:rPr>
        <w:t>Rozdział 2</w:t>
      </w:r>
      <w:r w:rsidR="00095D57" w:rsidRPr="00DD3434">
        <w:rPr>
          <w:rFonts w:asciiTheme="minorHAnsi" w:hAnsiTheme="minorHAnsi"/>
          <w:b/>
          <w:color w:val="1F497D" w:themeColor="text2"/>
        </w:rPr>
        <w:t>4</w:t>
      </w:r>
      <w:r w:rsidRPr="00DD3434">
        <w:rPr>
          <w:rFonts w:asciiTheme="minorHAnsi" w:hAnsiTheme="minorHAnsi"/>
          <w:b/>
          <w:color w:val="1F497D" w:themeColor="text2"/>
        </w:rPr>
        <w:t xml:space="preserve"> </w:t>
      </w:r>
      <w:r w:rsidR="00313A83" w:rsidRPr="00DD3434">
        <w:rPr>
          <w:rFonts w:asciiTheme="minorHAnsi" w:hAnsiTheme="minorHAnsi"/>
          <w:b/>
          <w:color w:val="1F497D" w:themeColor="text2"/>
        </w:rPr>
        <w:t>KLAUZULA INFORMACYJNA RODO.</w:t>
      </w:r>
    </w:p>
    <w:p w:rsidR="002A61D0" w:rsidRPr="00DD3434" w:rsidRDefault="002A61D0" w:rsidP="00D439F2">
      <w:pPr>
        <w:spacing w:after="0" w:line="240" w:lineRule="auto"/>
        <w:jc w:val="both"/>
        <w:rPr>
          <w:rFonts w:asciiTheme="minorHAnsi" w:hAnsiTheme="minorHAnsi"/>
        </w:rPr>
      </w:pPr>
      <w:r w:rsidRPr="00DD3434">
        <w:rPr>
          <w:rFonts w:asciiTheme="minorHAnsi" w:hAnsiTheme="minorHAnsi"/>
        </w:rPr>
        <w:t xml:space="preserve">Zgodnie z art. 13 ust. 1 i 2 rozporządzenia Parlamentu Europejskiego i Rady (UE) 2016/679 </w:t>
      </w:r>
      <w:r w:rsidR="004270F3">
        <w:rPr>
          <w:rFonts w:asciiTheme="minorHAnsi" w:hAnsiTheme="minorHAnsi"/>
        </w:rPr>
        <w:br/>
      </w:r>
      <w:r w:rsidRPr="00DD3434">
        <w:rPr>
          <w:rFonts w:asciiTheme="minorHAnsi" w:hAnsiTheme="minorHAnsi"/>
        </w:rPr>
        <w:t xml:space="preserve">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2A61D0" w:rsidRPr="00DD3434" w:rsidRDefault="002A61D0" w:rsidP="00BA02CF">
      <w:pPr>
        <w:numPr>
          <w:ilvl w:val="0"/>
          <w:numId w:val="3"/>
        </w:numPr>
        <w:spacing w:after="0" w:line="240" w:lineRule="auto"/>
        <w:jc w:val="both"/>
        <w:rPr>
          <w:rFonts w:asciiTheme="minorHAnsi" w:hAnsiTheme="minorHAnsi"/>
        </w:rPr>
      </w:pPr>
      <w:r w:rsidRPr="00DD3434">
        <w:rPr>
          <w:rFonts w:asciiTheme="minorHAnsi" w:hAnsiTheme="minorHAnsi"/>
        </w:rPr>
        <w:t xml:space="preserve">administratorem Pani/Pana danych osobowych jest  </w:t>
      </w:r>
      <w:r w:rsidR="00706827" w:rsidRPr="00DD3434">
        <w:rPr>
          <w:rFonts w:asciiTheme="minorHAnsi" w:hAnsiTheme="minorHAnsi"/>
        </w:rPr>
        <w:t>Samodzielny Publiczny Zakład Opieki Zdrowotnej w Łapach ul. J. Korczaka 23, 18-100 Łapy, dalej SPZOZ w Łapach</w:t>
      </w:r>
      <w:r w:rsidR="00944FB1" w:rsidRPr="00DD3434">
        <w:rPr>
          <w:rFonts w:asciiTheme="minorHAnsi" w:hAnsiTheme="minorHAnsi"/>
        </w:rPr>
        <w:t xml:space="preserve"> </w:t>
      </w:r>
      <w:r w:rsidR="004270F3">
        <w:rPr>
          <w:rFonts w:asciiTheme="minorHAnsi" w:hAnsiTheme="minorHAnsi"/>
        </w:rPr>
        <w:br/>
        <w:t>e</w:t>
      </w:r>
      <w:r w:rsidRPr="00DD3434">
        <w:rPr>
          <w:rFonts w:asciiTheme="minorHAnsi" w:hAnsiTheme="minorHAnsi"/>
        </w:rPr>
        <w:t>mail:</w:t>
      </w:r>
      <w:r w:rsidR="00706827" w:rsidRPr="00DD3434">
        <w:rPr>
          <w:rFonts w:asciiTheme="minorHAnsi" w:hAnsiTheme="minorHAnsi"/>
        </w:rPr>
        <w:t xml:space="preserve"> </w:t>
      </w:r>
      <w:hyperlink r:id="rId12" w:history="1">
        <w:r w:rsidR="00593E7C" w:rsidRPr="00432C10">
          <w:rPr>
            <w:rStyle w:val="Hipercze"/>
            <w:rFonts w:asciiTheme="minorHAnsi" w:hAnsiTheme="minorHAnsi"/>
          </w:rPr>
          <w:t>iodo@szpitallapy.pl</w:t>
        </w:r>
      </w:hyperlink>
      <w:r w:rsidR="00706827" w:rsidRPr="00DD3434">
        <w:rPr>
          <w:rFonts w:asciiTheme="minorHAnsi" w:hAnsiTheme="minorHAnsi"/>
        </w:rPr>
        <w:t>;</w:t>
      </w:r>
      <w:r w:rsidR="00593E7C">
        <w:rPr>
          <w:rFonts w:asciiTheme="minorHAnsi" w:hAnsiTheme="minorHAnsi"/>
        </w:rPr>
        <w:t xml:space="preserve"> </w:t>
      </w:r>
    </w:p>
    <w:p w:rsidR="00706827" w:rsidRPr="00DD3434" w:rsidRDefault="00547626" w:rsidP="00BA02CF">
      <w:pPr>
        <w:numPr>
          <w:ilvl w:val="0"/>
          <w:numId w:val="4"/>
        </w:numPr>
        <w:spacing w:after="0" w:line="240" w:lineRule="auto"/>
        <w:jc w:val="both"/>
        <w:rPr>
          <w:rFonts w:asciiTheme="minorHAnsi" w:hAnsiTheme="minorHAnsi"/>
        </w:rPr>
      </w:pPr>
      <w:r w:rsidRPr="00DD3434">
        <w:rPr>
          <w:rFonts w:asciiTheme="minorHAnsi" w:hAnsiTheme="minorHAnsi"/>
        </w:rPr>
        <w:t xml:space="preserve">inspektorem ochrony danych osobowych w </w:t>
      </w:r>
      <w:r w:rsidR="00706827" w:rsidRPr="00DD3434">
        <w:rPr>
          <w:rFonts w:asciiTheme="minorHAnsi" w:hAnsiTheme="minorHAnsi"/>
          <w:b/>
        </w:rPr>
        <w:t xml:space="preserve">Pan </w:t>
      </w:r>
      <w:r w:rsidR="00095D57" w:rsidRPr="00DD3434">
        <w:rPr>
          <w:rFonts w:asciiTheme="minorHAnsi" w:hAnsiTheme="minorHAnsi"/>
          <w:b/>
        </w:rPr>
        <w:t xml:space="preserve">Paweł </w:t>
      </w:r>
      <w:r w:rsidR="00DE665A">
        <w:rPr>
          <w:rFonts w:asciiTheme="minorHAnsi" w:hAnsiTheme="minorHAnsi"/>
          <w:b/>
        </w:rPr>
        <w:t>Szynkowski</w:t>
      </w:r>
      <w:r w:rsidR="00593E7C">
        <w:rPr>
          <w:rFonts w:asciiTheme="minorHAnsi" w:hAnsiTheme="minorHAnsi"/>
        </w:rPr>
        <w:t xml:space="preserve">, </w:t>
      </w:r>
      <w:r w:rsidR="004270F3">
        <w:rPr>
          <w:rFonts w:asciiTheme="minorHAnsi" w:hAnsiTheme="minorHAnsi"/>
        </w:rPr>
        <w:br/>
      </w:r>
      <w:r w:rsidR="00593E7C">
        <w:rPr>
          <w:rFonts w:asciiTheme="minorHAnsi" w:hAnsiTheme="minorHAnsi"/>
        </w:rPr>
        <w:t xml:space="preserve">email: </w:t>
      </w:r>
      <w:hyperlink r:id="rId13" w:history="1">
        <w:r w:rsidR="00593E7C" w:rsidRPr="00432C10">
          <w:rPr>
            <w:rStyle w:val="Hipercze"/>
            <w:rFonts w:asciiTheme="minorHAnsi" w:hAnsiTheme="minorHAnsi"/>
            <w:lang w:eastAsia="pl-PL"/>
          </w:rPr>
          <w:t>iodo@szpitallapy.pl</w:t>
        </w:r>
      </w:hyperlink>
      <w:r w:rsidR="00706827" w:rsidRPr="00DD3434">
        <w:rPr>
          <w:rFonts w:asciiTheme="minorHAnsi" w:hAnsiTheme="minorHAnsi"/>
        </w:rPr>
        <w:t xml:space="preserve">, </w:t>
      </w:r>
    </w:p>
    <w:p w:rsidR="00547626" w:rsidRPr="00643616" w:rsidRDefault="00547626" w:rsidP="00182C1A">
      <w:pPr>
        <w:numPr>
          <w:ilvl w:val="0"/>
          <w:numId w:val="4"/>
        </w:numPr>
        <w:spacing w:after="0" w:line="240" w:lineRule="auto"/>
        <w:jc w:val="both"/>
        <w:rPr>
          <w:rFonts w:asciiTheme="minorHAnsi" w:hAnsiTheme="minorHAnsi"/>
        </w:rPr>
      </w:pPr>
      <w:r w:rsidRPr="00643616">
        <w:rPr>
          <w:rFonts w:asciiTheme="minorHAnsi" w:hAnsiTheme="minorHAnsi"/>
        </w:rPr>
        <w:t>Pani/Pana dane osobowe przetwarzane będą na podstawie art. 6 ust. 1 lit. c</w:t>
      </w:r>
      <w:r w:rsidRPr="00643616">
        <w:rPr>
          <w:rFonts w:asciiTheme="minorHAnsi" w:hAnsiTheme="minorHAnsi"/>
          <w:i/>
        </w:rPr>
        <w:t xml:space="preserve"> </w:t>
      </w:r>
      <w:r w:rsidRPr="00643616">
        <w:rPr>
          <w:rFonts w:asciiTheme="minorHAnsi" w:hAnsiTheme="minorHAnsi"/>
        </w:rPr>
        <w:t xml:space="preserve">RODO w celu związanym z postępowaniem o udzielenie zamówienia publicznego </w:t>
      </w:r>
      <w:r w:rsidR="00182C1A" w:rsidRPr="00182C1A">
        <w:rPr>
          <w:rFonts w:asciiTheme="minorHAnsi" w:hAnsiTheme="minorHAnsi"/>
        </w:rPr>
        <w:t xml:space="preserve">„Wykonanie dokumentacji techniczno-projektowej dotyczącej przebudowy szybu dźwigowego </w:t>
      </w:r>
      <w:r w:rsidR="00182C1A">
        <w:rPr>
          <w:rFonts w:asciiTheme="minorHAnsi" w:hAnsiTheme="minorHAnsi"/>
        </w:rPr>
        <w:br/>
      </w:r>
      <w:r w:rsidR="00182C1A" w:rsidRPr="00182C1A">
        <w:rPr>
          <w:rFonts w:asciiTheme="minorHAnsi" w:hAnsiTheme="minorHAnsi"/>
        </w:rPr>
        <w:t xml:space="preserve">wraz z niezbędnymi instalacjami oraz przebudowy pomieszczeń Działu Diagnostyki Obrazowej, Laboratorium Diagnostycznego oraz Rehabilitacji przy ul. Piaskowej </w:t>
      </w:r>
      <w:r w:rsidR="00182C1A">
        <w:rPr>
          <w:rFonts w:asciiTheme="minorHAnsi" w:hAnsiTheme="minorHAnsi"/>
        </w:rPr>
        <w:br/>
      </w:r>
      <w:r w:rsidR="00182C1A" w:rsidRPr="00182C1A">
        <w:rPr>
          <w:rFonts w:asciiTheme="minorHAnsi" w:hAnsiTheme="minorHAnsi"/>
        </w:rPr>
        <w:t>wraz z dostosowaniem układu funkcjonalnego do obowiązujących przepisów”</w:t>
      </w:r>
      <w:r w:rsidR="00643616" w:rsidRPr="00643616">
        <w:rPr>
          <w:rFonts w:asciiTheme="minorHAnsi" w:hAnsiTheme="minorHAnsi"/>
          <w:b/>
        </w:rPr>
        <w:t xml:space="preserve"> – uzupełnienie</w:t>
      </w:r>
      <w:r w:rsidR="00B210A6" w:rsidRPr="00643616">
        <w:rPr>
          <w:rFonts w:asciiTheme="minorHAnsi" w:hAnsiTheme="minorHAnsi" w:cstheme="minorHAnsi"/>
        </w:rPr>
        <w:t>,</w:t>
      </w:r>
      <w:r w:rsidR="00462371" w:rsidRPr="00643616">
        <w:rPr>
          <w:rFonts w:asciiTheme="minorHAnsi" w:hAnsiTheme="minorHAnsi"/>
          <w:b/>
        </w:rPr>
        <w:t xml:space="preserve"> </w:t>
      </w:r>
      <w:r w:rsidRPr="00643616">
        <w:rPr>
          <w:rFonts w:asciiTheme="minorHAnsi" w:hAnsiTheme="minorHAnsi"/>
        </w:rPr>
        <w:t xml:space="preserve">prowadzonym w trybie </w:t>
      </w:r>
      <w:r w:rsidRPr="00643616">
        <w:rPr>
          <w:rFonts w:asciiTheme="minorHAnsi" w:hAnsiTheme="minorHAnsi"/>
          <w:b/>
        </w:rPr>
        <w:t>przetargu nieograniczonego</w:t>
      </w:r>
      <w:r w:rsidRPr="00643616">
        <w:rPr>
          <w:rFonts w:asciiTheme="minorHAnsi" w:hAnsiTheme="minorHAnsi"/>
        </w:rPr>
        <w:t>;</w:t>
      </w:r>
    </w:p>
    <w:p w:rsidR="002A61D0" w:rsidRPr="00DD3434" w:rsidRDefault="002A61D0" w:rsidP="00BA02CF">
      <w:pPr>
        <w:numPr>
          <w:ilvl w:val="0"/>
          <w:numId w:val="4"/>
        </w:numPr>
        <w:spacing w:after="0" w:line="240" w:lineRule="auto"/>
        <w:jc w:val="both"/>
        <w:rPr>
          <w:rFonts w:asciiTheme="minorHAnsi" w:hAnsiTheme="minorHAnsi"/>
        </w:rPr>
      </w:pPr>
      <w:r w:rsidRPr="00DD3434">
        <w:rPr>
          <w:rFonts w:asciiTheme="minorHAnsi" w:hAnsiTheme="minorHAnsi"/>
        </w:rPr>
        <w:t xml:space="preserve">odbiorcami Pani/Pana danych osobowych będą osoby lub podmioty, którym udostępniona zostanie dokumentacja postępowania w oparciu o art. 8 oraz art. 96 ust. 3 ustawy </w:t>
      </w:r>
      <w:r w:rsidR="00593E7C">
        <w:rPr>
          <w:rFonts w:asciiTheme="minorHAnsi" w:hAnsiTheme="minorHAnsi"/>
        </w:rPr>
        <w:br/>
      </w:r>
      <w:r w:rsidRPr="00DD3434">
        <w:rPr>
          <w:rFonts w:asciiTheme="minorHAnsi" w:hAnsiTheme="minorHAnsi"/>
        </w:rPr>
        <w:t>z dnia 29 stycznia 2004 r. – Prawo zamówień publicznych (</w:t>
      </w:r>
      <w:r w:rsidR="007A5567" w:rsidRPr="00DD3434">
        <w:rPr>
          <w:rFonts w:asciiTheme="minorHAnsi" w:hAnsiTheme="minorHAnsi"/>
        </w:rPr>
        <w:t>tj. Dz. U. z  201</w:t>
      </w:r>
      <w:r w:rsidR="00B210A6">
        <w:rPr>
          <w:rFonts w:asciiTheme="minorHAnsi" w:hAnsiTheme="minorHAnsi"/>
        </w:rPr>
        <w:t>9</w:t>
      </w:r>
      <w:r w:rsidR="007A5567" w:rsidRPr="00DD3434">
        <w:rPr>
          <w:rFonts w:asciiTheme="minorHAnsi" w:hAnsiTheme="minorHAnsi"/>
        </w:rPr>
        <w:t xml:space="preserve"> r. poz.</w:t>
      </w:r>
      <w:r w:rsidRPr="00DD3434">
        <w:rPr>
          <w:rFonts w:asciiTheme="minorHAnsi" w:hAnsiTheme="minorHAnsi"/>
        </w:rPr>
        <w:t xml:space="preserve">);  </w:t>
      </w:r>
    </w:p>
    <w:p w:rsidR="002A61D0" w:rsidRPr="00DD3434" w:rsidRDefault="002A61D0" w:rsidP="00BA02CF">
      <w:pPr>
        <w:numPr>
          <w:ilvl w:val="0"/>
          <w:numId w:val="4"/>
        </w:numPr>
        <w:spacing w:after="0" w:line="240" w:lineRule="auto"/>
        <w:jc w:val="both"/>
        <w:rPr>
          <w:rFonts w:asciiTheme="minorHAnsi" w:hAnsiTheme="minorHAnsi"/>
        </w:rPr>
      </w:pPr>
      <w:r w:rsidRPr="00DD3434">
        <w:rPr>
          <w:rFonts w:asciiTheme="minorHAnsi" w:hAnsiTheme="minorHAnsi"/>
        </w:rPr>
        <w:t xml:space="preserve">Pani/Pana dane osobowe będą przechowywane, zgodnie z art. 97 ust. 1 ustawy, przez okres </w:t>
      </w:r>
      <w:r w:rsidR="00593E7C">
        <w:rPr>
          <w:rFonts w:asciiTheme="minorHAnsi" w:hAnsiTheme="minorHAnsi"/>
        </w:rPr>
        <w:br/>
      </w:r>
      <w:r w:rsidRPr="00DD3434">
        <w:rPr>
          <w:rFonts w:asciiTheme="minorHAnsi" w:hAnsiTheme="minorHAnsi"/>
        </w:rPr>
        <w:t>4 lat od dnia zakończenia postępowania o udzielenie zamówienia, a jeżeli czas trwania umowy przekracza 4 lata, okres przechowywania obejmuje cały czas trwania umowy;</w:t>
      </w:r>
    </w:p>
    <w:p w:rsidR="002A61D0" w:rsidRPr="00DD3434" w:rsidRDefault="002A61D0" w:rsidP="00BA02CF">
      <w:pPr>
        <w:numPr>
          <w:ilvl w:val="0"/>
          <w:numId w:val="4"/>
        </w:numPr>
        <w:spacing w:after="0" w:line="240" w:lineRule="auto"/>
        <w:jc w:val="both"/>
        <w:rPr>
          <w:rFonts w:asciiTheme="minorHAnsi" w:hAnsiTheme="minorHAnsi"/>
          <w:b/>
          <w:i/>
        </w:rPr>
      </w:pPr>
      <w:r w:rsidRPr="00DD3434">
        <w:rPr>
          <w:rFonts w:asciiTheme="minorHAnsi" w:hAnsiTheme="minorHAnsi"/>
        </w:rPr>
        <w:t xml:space="preserve">obowiązek podania przez Panią/Pana danych osobowych bezpośrednio Pani/Pana dotyczących jest wymogiem ustawowym określonym w przepisach ustawy, związanym </w:t>
      </w:r>
      <w:r w:rsidRPr="00DD3434">
        <w:rPr>
          <w:rFonts w:asciiTheme="minorHAnsi" w:hAnsiTheme="minorHAnsi"/>
        </w:rPr>
        <w:br/>
        <w:t xml:space="preserve">z udziałem w postępowaniu o udzielenie zamówienia publicznego; </w:t>
      </w:r>
    </w:p>
    <w:p w:rsidR="002A61D0" w:rsidRPr="00DD3434" w:rsidRDefault="002A61D0" w:rsidP="00BA02CF">
      <w:pPr>
        <w:numPr>
          <w:ilvl w:val="0"/>
          <w:numId w:val="4"/>
        </w:numPr>
        <w:spacing w:after="0" w:line="240" w:lineRule="auto"/>
        <w:jc w:val="both"/>
        <w:rPr>
          <w:rFonts w:asciiTheme="minorHAnsi" w:hAnsiTheme="minorHAnsi"/>
          <w:b/>
          <w:i/>
        </w:rPr>
      </w:pPr>
      <w:r w:rsidRPr="00DD3434">
        <w:rPr>
          <w:rFonts w:asciiTheme="minorHAnsi" w:hAnsiTheme="minorHAnsi"/>
        </w:rPr>
        <w:t xml:space="preserve">konsekwencje niepodania określonych danych wynikają z ustawy;  </w:t>
      </w:r>
    </w:p>
    <w:p w:rsidR="002A61D0" w:rsidRPr="00DD3434" w:rsidRDefault="002A61D0" w:rsidP="00BA02CF">
      <w:pPr>
        <w:numPr>
          <w:ilvl w:val="0"/>
          <w:numId w:val="4"/>
        </w:numPr>
        <w:spacing w:after="0" w:line="240" w:lineRule="auto"/>
        <w:jc w:val="both"/>
        <w:rPr>
          <w:rFonts w:asciiTheme="minorHAnsi" w:hAnsiTheme="minorHAnsi"/>
        </w:rPr>
      </w:pPr>
      <w:r w:rsidRPr="00DD3434">
        <w:rPr>
          <w:rFonts w:asciiTheme="minorHAnsi" w:hAnsiTheme="minorHAnsi"/>
        </w:rPr>
        <w:t>w odniesieniu do Pani/Pana danych osobowych decyzje nie będą podejmowane w sposób zautomatyzowany, stosownie do art. 22 RODO;</w:t>
      </w:r>
    </w:p>
    <w:p w:rsidR="002A61D0" w:rsidRPr="00DD3434" w:rsidRDefault="002A61D0" w:rsidP="00BA02CF">
      <w:pPr>
        <w:numPr>
          <w:ilvl w:val="0"/>
          <w:numId w:val="4"/>
        </w:numPr>
        <w:spacing w:after="0" w:line="240" w:lineRule="auto"/>
        <w:jc w:val="both"/>
        <w:rPr>
          <w:rFonts w:asciiTheme="minorHAnsi" w:hAnsiTheme="minorHAnsi"/>
        </w:rPr>
      </w:pPr>
      <w:r w:rsidRPr="00DD3434">
        <w:rPr>
          <w:rFonts w:asciiTheme="minorHAnsi" w:hAnsiTheme="minorHAnsi"/>
        </w:rPr>
        <w:t>posiada Pani/Pan:</w:t>
      </w:r>
    </w:p>
    <w:p w:rsidR="002A61D0" w:rsidRPr="00DD3434" w:rsidRDefault="002A61D0" w:rsidP="00BA02CF">
      <w:pPr>
        <w:numPr>
          <w:ilvl w:val="0"/>
          <w:numId w:val="5"/>
        </w:numPr>
        <w:spacing w:after="0" w:line="240" w:lineRule="auto"/>
        <w:jc w:val="both"/>
        <w:rPr>
          <w:rFonts w:asciiTheme="minorHAnsi" w:hAnsiTheme="minorHAnsi"/>
        </w:rPr>
      </w:pPr>
      <w:r w:rsidRPr="00DD3434">
        <w:rPr>
          <w:rFonts w:asciiTheme="minorHAnsi" w:hAnsiTheme="minorHAnsi"/>
        </w:rPr>
        <w:t>na podstawie art. 15 RODO prawo dostępu do danych osobowych Pani/Pana dotyczących;</w:t>
      </w:r>
    </w:p>
    <w:p w:rsidR="002A61D0" w:rsidRPr="00DD3434" w:rsidRDefault="002A61D0" w:rsidP="00BA02CF">
      <w:pPr>
        <w:numPr>
          <w:ilvl w:val="0"/>
          <w:numId w:val="5"/>
        </w:numPr>
        <w:spacing w:after="0" w:line="240" w:lineRule="auto"/>
        <w:jc w:val="both"/>
        <w:rPr>
          <w:rFonts w:asciiTheme="minorHAnsi" w:hAnsiTheme="minorHAnsi"/>
        </w:rPr>
      </w:pPr>
      <w:r w:rsidRPr="00DD3434">
        <w:rPr>
          <w:rFonts w:asciiTheme="minorHAnsi" w:hAnsiTheme="minorHAnsi"/>
        </w:rPr>
        <w:t>na podstawie art. 16 RODO prawo do sprostowania Pani/Pana danych osobowych;</w:t>
      </w:r>
    </w:p>
    <w:p w:rsidR="002A61D0" w:rsidRPr="00DD3434" w:rsidRDefault="002A61D0" w:rsidP="00BA02CF">
      <w:pPr>
        <w:numPr>
          <w:ilvl w:val="0"/>
          <w:numId w:val="5"/>
        </w:numPr>
        <w:spacing w:after="0" w:line="240" w:lineRule="auto"/>
        <w:jc w:val="both"/>
        <w:rPr>
          <w:rFonts w:asciiTheme="minorHAnsi" w:hAnsiTheme="minorHAnsi"/>
        </w:rPr>
      </w:pPr>
      <w:r w:rsidRPr="00DD3434">
        <w:rPr>
          <w:rFonts w:asciiTheme="minorHAnsi" w:hAnsiTheme="minorHAnsi"/>
        </w:rPr>
        <w:t xml:space="preserve">na podstawie art. 18 RODO prawo żądania od administratora ograniczenia przetwarzania danych osobowych z zastrzeżeniem przypadków, o których mowa w art. 18 ust. 2 RODO;  </w:t>
      </w:r>
    </w:p>
    <w:p w:rsidR="002A61D0" w:rsidRPr="00DD3434" w:rsidRDefault="002A61D0" w:rsidP="00BA02CF">
      <w:pPr>
        <w:numPr>
          <w:ilvl w:val="0"/>
          <w:numId w:val="5"/>
        </w:numPr>
        <w:spacing w:after="0" w:line="240" w:lineRule="auto"/>
        <w:jc w:val="both"/>
        <w:rPr>
          <w:rFonts w:asciiTheme="minorHAnsi" w:hAnsiTheme="minorHAnsi"/>
          <w:i/>
        </w:rPr>
      </w:pPr>
      <w:r w:rsidRPr="00DD3434">
        <w:rPr>
          <w:rFonts w:asciiTheme="minorHAnsi" w:hAnsiTheme="minorHAnsi"/>
        </w:rPr>
        <w:t>prawo do wniesienia skargi do Prezesa Urzędu Ochrony Danych Osobowych, gdy uzna Pani/Pan, że przetwarzanie danych osobowych Pani/Pana dotyczących narusza przepisy RODO;</w:t>
      </w:r>
    </w:p>
    <w:p w:rsidR="002A61D0" w:rsidRPr="00DD3434" w:rsidRDefault="002A61D0" w:rsidP="00BA02CF">
      <w:pPr>
        <w:numPr>
          <w:ilvl w:val="0"/>
          <w:numId w:val="4"/>
        </w:numPr>
        <w:spacing w:after="0" w:line="240" w:lineRule="auto"/>
        <w:jc w:val="both"/>
        <w:rPr>
          <w:rFonts w:asciiTheme="minorHAnsi" w:hAnsiTheme="minorHAnsi"/>
          <w:i/>
        </w:rPr>
      </w:pPr>
      <w:r w:rsidRPr="00DD3434">
        <w:rPr>
          <w:rFonts w:asciiTheme="minorHAnsi" w:hAnsiTheme="minorHAnsi"/>
        </w:rPr>
        <w:t>nie przysługuje Pani/Panu:</w:t>
      </w:r>
    </w:p>
    <w:p w:rsidR="002A61D0" w:rsidRPr="00DD3434" w:rsidRDefault="002A61D0" w:rsidP="00BA02CF">
      <w:pPr>
        <w:numPr>
          <w:ilvl w:val="0"/>
          <w:numId w:val="6"/>
        </w:numPr>
        <w:spacing w:after="0" w:line="240" w:lineRule="auto"/>
        <w:jc w:val="both"/>
        <w:rPr>
          <w:rFonts w:asciiTheme="minorHAnsi" w:hAnsiTheme="minorHAnsi"/>
          <w:i/>
        </w:rPr>
      </w:pPr>
      <w:r w:rsidRPr="00DD3434">
        <w:rPr>
          <w:rFonts w:asciiTheme="minorHAnsi" w:hAnsiTheme="minorHAnsi"/>
        </w:rPr>
        <w:t>w związku z art. 17 ust. 3 lit. b, d lub e RODO prawo do usunięcia danych osobowych;</w:t>
      </w:r>
    </w:p>
    <w:p w:rsidR="002A61D0" w:rsidRPr="00DD3434" w:rsidRDefault="002A61D0" w:rsidP="00BA02CF">
      <w:pPr>
        <w:numPr>
          <w:ilvl w:val="0"/>
          <w:numId w:val="6"/>
        </w:numPr>
        <w:spacing w:after="0" w:line="240" w:lineRule="auto"/>
        <w:jc w:val="both"/>
        <w:rPr>
          <w:rFonts w:asciiTheme="minorHAnsi" w:hAnsiTheme="minorHAnsi"/>
          <w:b/>
          <w:i/>
        </w:rPr>
      </w:pPr>
      <w:r w:rsidRPr="00DD3434">
        <w:rPr>
          <w:rFonts w:asciiTheme="minorHAnsi" w:hAnsiTheme="minorHAnsi"/>
        </w:rPr>
        <w:t>prawo do przenoszenia danych osobowych, o którym mowa w art. 20 RODO;</w:t>
      </w:r>
    </w:p>
    <w:p w:rsidR="002A61D0" w:rsidRPr="00DD3434" w:rsidRDefault="002A61D0" w:rsidP="00BA02CF">
      <w:pPr>
        <w:numPr>
          <w:ilvl w:val="0"/>
          <w:numId w:val="6"/>
        </w:numPr>
        <w:spacing w:after="0" w:line="240" w:lineRule="auto"/>
        <w:jc w:val="both"/>
        <w:rPr>
          <w:rFonts w:asciiTheme="minorHAnsi" w:hAnsiTheme="minorHAnsi"/>
        </w:rPr>
      </w:pPr>
      <w:r w:rsidRPr="00DD3434">
        <w:rPr>
          <w:rFonts w:asciiTheme="minorHAnsi" w:hAnsiTheme="minorHAnsi"/>
        </w:rPr>
        <w:t xml:space="preserve">na podstawie art. 21 RODO prawo sprzeciwu, wobec przetwarzania danych osobowych, gdyż podstawą prawną przetwarzania Pani/Pana danych osobowych jest </w:t>
      </w:r>
      <w:r w:rsidR="004270F3">
        <w:rPr>
          <w:rFonts w:asciiTheme="minorHAnsi" w:hAnsiTheme="minorHAnsi"/>
        </w:rPr>
        <w:br/>
      </w:r>
      <w:r w:rsidRPr="00DD3434">
        <w:rPr>
          <w:rFonts w:asciiTheme="minorHAnsi" w:hAnsiTheme="minorHAnsi"/>
        </w:rPr>
        <w:t xml:space="preserve">art. 6 ust. 1 lit. c RODO. </w:t>
      </w:r>
    </w:p>
    <w:p w:rsidR="009C3870" w:rsidRPr="00DD3434" w:rsidRDefault="009C3870" w:rsidP="00D439F2">
      <w:pPr>
        <w:pStyle w:val="Nagwek1"/>
        <w:spacing w:line="240" w:lineRule="auto"/>
        <w:jc w:val="both"/>
        <w:rPr>
          <w:rFonts w:asciiTheme="minorHAnsi" w:hAnsiTheme="minorHAnsi"/>
          <w:b/>
          <w:color w:val="1F497D" w:themeColor="text2"/>
        </w:rPr>
      </w:pPr>
      <w:r w:rsidRPr="00DD3434">
        <w:rPr>
          <w:rFonts w:asciiTheme="minorHAnsi" w:hAnsiTheme="minorHAnsi"/>
          <w:b/>
          <w:color w:val="1F497D" w:themeColor="text2"/>
        </w:rPr>
        <w:t>Rozdział 2</w:t>
      </w:r>
      <w:r w:rsidR="00CB08B8" w:rsidRPr="00DD3434">
        <w:rPr>
          <w:rFonts w:asciiTheme="minorHAnsi" w:hAnsiTheme="minorHAnsi"/>
          <w:b/>
          <w:color w:val="1F497D" w:themeColor="text2"/>
        </w:rPr>
        <w:t>5</w:t>
      </w:r>
      <w:r w:rsidRPr="00DD3434">
        <w:rPr>
          <w:rFonts w:asciiTheme="minorHAnsi" w:hAnsiTheme="minorHAnsi"/>
          <w:b/>
          <w:color w:val="1F497D" w:themeColor="text2"/>
        </w:rPr>
        <w:t xml:space="preserve"> INFORMACJE DODATKOWE </w:t>
      </w:r>
    </w:p>
    <w:p w:rsidR="009C3870" w:rsidRPr="00DD3434" w:rsidRDefault="009C3870" w:rsidP="00D439F2">
      <w:pPr>
        <w:spacing w:after="0" w:line="240" w:lineRule="auto"/>
        <w:jc w:val="both"/>
        <w:rPr>
          <w:rFonts w:asciiTheme="minorHAnsi" w:hAnsiTheme="minorHAnsi"/>
        </w:rPr>
      </w:pPr>
      <w:r w:rsidRPr="00DD3434">
        <w:rPr>
          <w:rFonts w:asciiTheme="minorHAnsi" w:hAnsiTheme="minorHAnsi"/>
        </w:rPr>
        <w:t>Zamawiający nie przewiduje:</w:t>
      </w:r>
    </w:p>
    <w:p w:rsidR="009C3870" w:rsidRPr="00DD3434" w:rsidRDefault="009C3870" w:rsidP="00BA02CF">
      <w:pPr>
        <w:pStyle w:val="Akapitzlist"/>
        <w:numPr>
          <w:ilvl w:val="0"/>
          <w:numId w:val="10"/>
        </w:numPr>
        <w:spacing w:after="0" w:line="240" w:lineRule="auto"/>
        <w:jc w:val="both"/>
        <w:rPr>
          <w:rFonts w:asciiTheme="minorHAnsi" w:hAnsiTheme="minorHAnsi"/>
          <w:b w:val="0"/>
          <w:color w:val="auto"/>
          <w:sz w:val="22"/>
        </w:rPr>
      </w:pPr>
      <w:r w:rsidRPr="00DD3434">
        <w:rPr>
          <w:rFonts w:asciiTheme="minorHAnsi" w:hAnsiTheme="minorHAnsi"/>
          <w:b w:val="0"/>
          <w:color w:val="auto"/>
          <w:sz w:val="22"/>
        </w:rPr>
        <w:t xml:space="preserve">zawarcia umowy ramowej, </w:t>
      </w:r>
    </w:p>
    <w:p w:rsidR="009C3870" w:rsidRPr="00DD3434" w:rsidRDefault="009C3870" w:rsidP="00BA02CF">
      <w:pPr>
        <w:pStyle w:val="Akapitzlist"/>
        <w:numPr>
          <w:ilvl w:val="0"/>
          <w:numId w:val="10"/>
        </w:numPr>
        <w:spacing w:after="0" w:line="240" w:lineRule="auto"/>
        <w:jc w:val="both"/>
        <w:rPr>
          <w:rFonts w:asciiTheme="minorHAnsi" w:hAnsiTheme="minorHAnsi"/>
          <w:b w:val="0"/>
          <w:color w:val="auto"/>
          <w:sz w:val="22"/>
        </w:rPr>
      </w:pPr>
      <w:r w:rsidRPr="00DD3434">
        <w:rPr>
          <w:rFonts w:asciiTheme="minorHAnsi" w:hAnsiTheme="minorHAnsi"/>
          <w:b w:val="0"/>
          <w:color w:val="auto"/>
          <w:sz w:val="22"/>
        </w:rPr>
        <w:t xml:space="preserve">składania ofert wariantowych, </w:t>
      </w:r>
    </w:p>
    <w:p w:rsidR="009C3870" w:rsidRPr="00DD3434" w:rsidRDefault="009C3870" w:rsidP="00BA02CF">
      <w:pPr>
        <w:pStyle w:val="Akapitzlist"/>
        <w:numPr>
          <w:ilvl w:val="0"/>
          <w:numId w:val="10"/>
        </w:numPr>
        <w:spacing w:after="0" w:line="240" w:lineRule="auto"/>
        <w:jc w:val="both"/>
        <w:rPr>
          <w:rFonts w:asciiTheme="minorHAnsi" w:hAnsiTheme="minorHAnsi"/>
          <w:b w:val="0"/>
          <w:color w:val="auto"/>
          <w:sz w:val="22"/>
        </w:rPr>
      </w:pPr>
      <w:r w:rsidRPr="00DD3434">
        <w:rPr>
          <w:rFonts w:asciiTheme="minorHAnsi" w:hAnsiTheme="minorHAnsi"/>
          <w:b w:val="0"/>
          <w:color w:val="auto"/>
          <w:sz w:val="22"/>
        </w:rPr>
        <w:t xml:space="preserve">rozliczania w walutach obcych, </w:t>
      </w:r>
    </w:p>
    <w:p w:rsidR="009C3870" w:rsidRPr="00DD3434" w:rsidRDefault="009C3870" w:rsidP="00BA02CF">
      <w:pPr>
        <w:pStyle w:val="Akapitzlist"/>
        <w:numPr>
          <w:ilvl w:val="0"/>
          <w:numId w:val="10"/>
        </w:numPr>
        <w:spacing w:after="0" w:line="240" w:lineRule="auto"/>
        <w:jc w:val="both"/>
        <w:rPr>
          <w:rFonts w:asciiTheme="minorHAnsi" w:hAnsiTheme="minorHAnsi"/>
          <w:b w:val="0"/>
          <w:color w:val="auto"/>
          <w:sz w:val="22"/>
        </w:rPr>
      </w:pPr>
      <w:r w:rsidRPr="00DD3434">
        <w:rPr>
          <w:rFonts w:asciiTheme="minorHAnsi" w:hAnsiTheme="minorHAnsi"/>
          <w:b w:val="0"/>
          <w:color w:val="auto"/>
          <w:sz w:val="22"/>
        </w:rPr>
        <w:t xml:space="preserve">aukcji elektronicznej, </w:t>
      </w:r>
    </w:p>
    <w:p w:rsidR="009C3870" w:rsidRPr="00DD3434" w:rsidRDefault="009C3870" w:rsidP="00BA02CF">
      <w:pPr>
        <w:pStyle w:val="Akapitzlist"/>
        <w:numPr>
          <w:ilvl w:val="0"/>
          <w:numId w:val="10"/>
        </w:numPr>
        <w:spacing w:after="0" w:line="240" w:lineRule="auto"/>
        <w:jc w:val="both"/>
        <w:rPr>
          <w:rFonts w:asciiTheme="minorHAnsi" w:hAnsiTheme="minorHAnsi"/>
          <w:b w:val="0"/>
          <w:color w:val="auto"/>
          <w:sz w:val="22"/>
        </w:rPr>
      </w:pPr>
      <w:r w:rsidRPr="00DD3434">
        <w:rPr>
          <w:rFonts w:asciiTheme="minorHAnsi" w:hAnsiTheme="minorHAnsi"/>
          <w:b w:val="0"/>
          <w:color w:val="auto"/>
          <w:sz w:val="22"/>
        </w:rPr>
        <w:t xml:space="preserve">zwrotu kosztów udziału w postępowaniu. </w:t>
      </w:r>
    </w:p>
    <w:p w:rsidR="009C3870" w:rsidRPr="00593E7C" w:rsidRDefault="009C3870" w:rsidP="002B14BE">
      <w:pPr>
        <w:pStyle w:val="Nagwek1"/>
        <w:spacing w:after="120" w:line="240" w:lineRule="auto"/>
        <w:jc w:val="both"/>
        <w:rPr>
          <w:rFonts w:asciiTheme="minorHAnsi" w:hAnsiTheme="minorHAnsi"/>
          <w:b/>
          <w:color w:val="1F497D" w:themeColor="text2"/>
        </w:rPr>
      </w:pPr>
      <w:r w:rsidRPr="00593E7C">
        <w:rPr>
          <w:rFonts w:asciiTheme="minorHAnsi" w:hAnsiTheme="minorHAnsi"/>
          <w:b/>
          <w:color w:val="1F497D" w:themeColor="text2"/>
        </w:rPr>
        <w:t>Rozdział 2</w:t>
      </w:r>
      <w:r w:rsidR="00CB08B8" w:rsidRPr="00593E7C">
        <w:rPr>
          <w:rFonts w:asciiTheme="minorHAnsi" w:hAnsiTheme="minorHAnsi"/>
          <w:b/>
          <w:color w:val="1F497D" w:themeColor="text2"/>
        </w:rPr>
        <w:t>6</w:t>
      </w:r>
      <w:r w:rsidRPr="00593E7C">
        <w:rPr>
          <w:rFonts w:asciiTheme="minorHAnsi" w:hAnsiTheme="minorHAnsi"/>
          <w:b/>
          <w:color w:val="1F497D" w:themeColor="text2"/>
        </w:rPr>
        <w:t xml:space="preserve"> ZAŁĄCZNIKI DO SIWZ </w:t>
      </w:r>
    </w:p>
    <w:p w:rsidR="002A61D0" w:rsidRDefault="002A61D0" w:rsidP="005A2724">
      <w:pPr>
        <w:spacing w:line="276" w:lineRule="auto"/>
        <w:jc w:val="both"/>
        <w:rPr>
          <w:rFonts w:asciiTheme="minorHAnsi" w:hAnsiTheme="minorHAnsi"/>
        </w:rPr>
      </w:pPr>
      <w:r w:rsidRPr="00593E7C">
        <w:rPr>
          <w:rFonts w:asciiTheme="minorHAnsi" w:hAnsiTheme="minorHAnsi"/>
        </w:rPr>
        <w:t xml:space="preserve">Integralną częścią SIWZ są załączniki: </w:t>
      </w:r>
    </w:p>
    <w:p w:rsidR="006700AB" w:rsidRPr="00F10454" w:rsidRDefault="006700AB" w:rsidP="005A2724">
      <w:pPr>
        <w:spacing w:after="80" w:line="276" w:lineRule="auto"/>
        <w:jc w:val="both"/>
        <w:rPr>
          <w:rFonts w:asciiTheme="minorHAnsi" w:hAnsiTheme="minorHAnsi"/>
        </w:rPr>
      </w:pPr>
      <w:bookmarkStart w:id="7" w:name="_Hlk42671193"/>
      <w:r w:rsidRPr="00F10454">
        <w:rPr>
          <w:b/>
          <w:bCs/>
        </w:rPr>
        <w:t>Zał. nr 1</w:t>
      </w:r>
      <w:r w:rsidRPr="00F10454">
        <w:rPr>
          <w:rFonts w:asciiTheme="minorHAnsi" w:hAnsiTheme="minorHAnsi"/>
        </w:rPr>
        <w:t xml:space="preserve"> – </w:t>
      </w:r>
      <w:r w:rsidR="00270CD5" w:rsidRPr="00F10454">
        <w:rPr>
          <w:rFonts w:asciiTheme="minorHAnsi" w:hAnsiTheme="minorHAnsi"/>
        </w:rPr>
        <w:t>Oświadczenie RODO</w:t>
      </w:r>
      <w:r w:rsidR="00DF4524" w:rsidRPr="00F10454">
        <w:rPr>
          <w:rFonts w:asciiTheme="minorHAnsi" w:hAnsiTheme="minorHAnsi"/>
        </w:rPr>
        <w:t>,</w:t>
      </w:r>
    </w:p>
    <w:p w:rsidR="006700AB" w:rsidRPr="00F10454" w:rsidRDefault="006700AB" w:rsidP="005A2724">
      <w:pPr>
        <w:spacing w:after="80" w:line="276" w:lineRule="auto"/>
        <w:jc w:val="both"/>
        <w:rPr>
          <w:rFonts w:asciiTheme="minorHAnsi" w:hAnsiTheme="minorHAnsi"/>
        </w:rPr>
      </w:pPr>
      <w:r w:rsidRPr="00F10454">
        <w:rPr>
          <w:rFonts w:asciiTheme="minorHAnsi" w:hAnsiTheme="minorHAnsi"/>
          <w:b/>
          <w:bCs/>
        </w:rPr>
        <w:t>Zał. nr 2</w:t>
      </w:r>
      <w:r w:rsidRPr="00F10454">
        <w:rPr>
          <w:rFonts w:asciiTheme="minorHAnsi" w:hAnsiTheme="minorHAnsi"/>
        </w:rPr>
        <w:t xml:space="preserve"> – Istotne postanowienia przyszłej umowy (IPPU)</w:t>
      </w:r>
      <w:r w:rsidR="00DF4524" w:rsidRPr="00F10454">
        <w:rPr>
          <w:rFonts w:asciiTheme="minorHAnsi" w:hAnsiTheme="minorHAnsi"/>
        </w:rPr>
        <w:t xml:space="preserve"> wraz z załącznikiem do przyszłej umowy</w:t>
      </w:r>
      <w:r w:rsidRPr="00F10454">
        <w:rPr>
          <w:rFonts w:asciiTheme="minorHAnsi" w:hAnsiTheme="minorHAnsi"/>
        </w:rPr>
        <w:t>,</w:t>
      </w:r>
    </w:p>
    <w:bookmarkEnd w:id="7"/>
    <w:p w:rsidR="006700AB" w:rsidRPr="00F10454" w:rsidRDefault="006700AB" w:rsidP="005A2724">
      <w:pPr>
        <w:spacing w:after="80" w:line="276" w:lineRule="auto"/>
        <w:jc w:val="both"/>
        <w:rPr>
          <w:rFonts w:asciiTheme="minorHAnsi" w:hAnsiTheme="minorHAnsi"/>
        </w:rPr>
      </w:pPr>
      <w:r w:rsidRPr="00F10454">
        <w:rPr>
          <w:rFonts w:asciiTheme="minorHAnsi" w:hAnsiTheme="minorHAnsi"/>
          <w:b/>
          <w:bCs/>
        </w:rPr>
        <w:t>Zał. nr 3</w:t>
      </w:r>
      <w:r w:rsidRPr="00F10454">
        <w:rPr>
          <w:rFonts w:asciiTheme="minorHAnsi" w:hAnsiTheme="minorHAnsi"/>
        </w:rPr>
        <w:t xml:space="preserve"> – </w:t>
      </w:r>
      <w:r w:rsidRPr="00F10454">
        <w:rPr>
          <w:rFonts w:asciiTheme="minorHAnsi" w:hAnsiTheme="minorHAnsi"/>
          <w:bCs/>
        </w:rPr>
        <w:t>F</w:t>
      </w:r>
      <w:r w:rsidRPr="00F10454">
        <w:rPr>
          <w:rFonts w:asciiTheme="minorHAnsi" w:hAnsiTheme="minorHAnsi"/>
        </w:rPr>
        <w:t>ormularz ofertowy,</w:t>
      </w:r>
    </w:p>
    <w:p w:rsidR="006700AB" w:rsidRPr="00F10454" w:rsidRDefault="006700AB" w:rsidP="005A2724">
      <w:pPr>
        <w:spacing w:after="80" w:line="276" w:lineRule="auto"/>
        <w:jc w:val="both"/>
        <w:rPr>
          <w:rFonts w:asciiTheme="minorHAnsi" w:hAnsiTheme="minorHAnsi"/>
        </w:rPr>
      </w:pPr>
      <w:r w:rsidRPr="00F10454">
        <w:rPr>
          <w:rFonts w:asciiTheme="minorHAnsi" w:hAnsiTheme="minorHAnsi"/>
          <w:b/>
          <w:bCs/>
        </w:rPr>
        <w:t>Zał. nr 4</w:t>
      </w:r>
      <w:r w:rsidRPr="00F10454">
        <w:rPr>
          <w:rFonts w:asciiTheme="minorHAnsi" w:hAnsiTheme="minorHAnsi"/>
        </w:rPr>
        <w:t xml:space="preserve"> – </w:t>
      </w:r>
      <w:r w:rsidR="00CB67FA" w:rsidRPr="00F10454">
        <w:rPr>
          <w:rFonts w:asciiTheme="minorHAnsi" w:hAnsiTheme="minorHAnsi"/>
        </w:rPr>
        <w:t>Wzór oświadczenia o spełnieniu warunków udziału</w:t>
      </w:r>
      <w:r w:rsidRPr="00F10454">
        <w:rPr>
          <w:rFonts w:asciiTheme="minorHAnsi" w:hAnsiTheme="minorHAnsi"/>
        </w:rPr>
        <w:t>,</w:t>
      </w:r>
    </w:p>
    <w:p w:rsidR="006700AB" w:rsidRPr="00F10454" w:rsidRDefault="006700AB" w:rsidP="005A2724">
      <w:pPr>
        <w:spacing w:after="80" w:line="276" w:lineRule="auto"/>
        <w:jc w:val="both"/>
        <w:rPr>
          <w:rFonts w:asciiTheme="minorHAnsi" w:hAnsiTheme="minorHAnsi"/>
        </w:rPr>
      </w:pPr>
      <w:r w:rsidRPr="00F10454">
        <w:rPr>
          <w:rFonts w:asciiTheme="minorHAnsi" w:hAnsiTheme="minorHAnsi"/>
          <w:b/>
          <w:bCs/>
        </w:rPr>
        <w:t xml:space="preserve">Zał. nr </w:t>
      </w:r>
      <w:r w:rsidR="00CB67FA" w:rsidRPr="00F10454">
        <w:rPr>
          <w:rFonts w:asciiTheme="minorHAnsi" w:hAnsiTheme="minorHAnsi"/>
          <w:b/>
          <w:bCs/>
        </w:rPr>
        <w:t>5</w:t>
      </w:r>
      <w:r w:rsidRPr="00F10454">
        <w:rPr>
          <w:rFonts w:asciiTheme="minorHAnsi" w:hAnsiTheme="minorHAnsi"/>
        </w:rPr>
        <w:t xml:space="preserve"> –</w:t>
      </w:r>
      <w:r w:rsidR="00CB67FA" w:rsidRPr="00F10454">
        <w:rPr>
          <w:rFonts w:asciiTheme="minorHAnsi" w:hAnsiTheme="minorHAnsi"/>
        </w:rPr>
        <w:t xml:space="preserve"> Wzór oświadczenia o braku podstaw do wykluczenia,</w:t>
      </w:r>
    </w:p>
    <w:p w:rsidR="006700AB" w:rsidRPr="00F10454" w:rsidRDefault="006700AB" w:rsidP="005A2724">
      <w:pPr>
        <w:spacing w:after="80" w:line="276" w:lineRule="auto"/>
        <w:jc w:val="both"/>
        <w:rPr>
          <w:rFonts w:asciiTheme="minorHAnsi" w:hAnsiTheme="minorHAnsi"/>
        </w:rPr>
      </w:pPr>
      <w:r w:rsidRPr="00F10454">
        <w:rPr>
          <w:rFonts w:asciiTheme="minorHAnsi" w:hAnsiTheme="minorHAnsi"/>
          <w:b/>
          <w:bCs/>
        </w:rPr>
        <w:t xml:space="preserve">Zał. nr </w:t>
      </w:r>
      <w:r w:rsidR="00CB67FA" w:rsidRPr="00F10454">
        <w:rPr>
          <w:rFonts w:asciiTheme="minorHAnsi" w:hAnsiTheme="minorHAnsi"/>
          <w:b/>
          <w:bCs/>
        </w:rPr>
        <w:t>6</w:t>
      </w:r>
      <w:r w:rsidRPr="00F10454">
        <w:rPr>
          <w:rFonts w:asciiTheme="minorHAnsi" w:hAnsiTheme="minorHAnsi"/>
        </w:rPr>
        <w:t xml:space="preserve"> – </w:t>
      </w:r>
      <w:r w:rsidR="00CB67FA" w:rsidRPr="00F10454">
        <w:rPr>
          <w:rFonts w:asciiTheme="minorHAnsi" w:hAnsiTheme="minorHAnsi"/>
        </w:rPr>
        <w:t>Wzór informacji, że Wykonawca nie należy/należy do grupy kapitałowej,</w:t>
      </w:r>
    </w:p>
    <w:p w:rsidR="005A2724" w:rsidRDefault="006700AB" w:rsidP="005A2724">
      <w:pPr>
        <w:spacing w:line="276" w:lineRule="auto"/>
        <w:jc w:val="both"/>
        <w:rPr>
          <w:rFonts w:asciiTheme="minorHAnsi" w:hAnsiTheme="minorHAnsi"/>
        </w:rPr>
      </w:pPr>
      <w:r w:rsidRPr="00F10454">
        <w:rPr>
          <w:rFonts w:asciiTheme="minorHAnsi" w:hAnsiTheme="minorHAnsi"/>
          <w:b/>
          <w:bCs/>
        </w:rPr>
        <w:t xml:space="preserve">Zał. nr </w:t>
      </w:r>
      <w:r w:rsidR="00CB67FA" w:rsidRPr="00F10454">
        <w:rPr>
          <w:rFonts w:asciiTheme="minorHAnsi" w:hAnsiTheme="minorHAnsi"/>
          <w:b/>
          <w:bCs/>
        </w:rPr>
        <w:t>7</w:t>
      </w:r>
      <w:r w:rsidRPr="00F10454">
        <w:rPr>
          <w:rFonts w:asciiTheme="minorHAnsi" w:hAnsiTheme="minorHAnsi"/>
        </w:rPr>
        <w:t xml:space="preserve"> – </w:t>
      </w:r>
      <w:r w:rsidR="00CB67FA" w:rsidRPr="00F10454">
        <w:rPr>
          <w:rFonts w:asciiTheme="minorHAnsi" w:hAnsiTheme="minorHAnsi"/>
        </w:rPr>
        <w:t>Wzór zobowiązania do oddania do dyspozycji niezbędnych zasobów na okres korzystania</w:t>
      </w:r>
      <w:r w:rsidR="00CB67FA" w:rsidRPr="00F10454">
        <w:rPr>
          <w:rFonts w:asciiTheme="minorHAnsi" w:hAnsiTheme="minorHAnsi"/>
        </w:rPr>
        <w:br/>
        <w:t>z nich przy wykonaniu zamówienia.</w:t>
      </w:r>
    </w:p>
    <w:p w:rsidR="007D67E9" w:rsidRPr="00F10454" w:rsidRDefault="007D67E9" w:rsidP="005A2724">
      <w:pPr>
        <w:spacing w:line="276" w:lineRule="auto"/>
        <w:jc w:val="both"/>
        <w:rPr>
          <w:rFonts w:asciiTheme="minorHAnsi" w:hAnsiTheme="minorHAnsi"/>
        </w:rPr>
      </w:pPr>
      <w:r w:rsidRPr="00F10454">
        <w:rPr>
          <w:rFonts w:asciiTheme="minorHAnsi" w:hAnsiTheme="minorHAnsi"/>
          <w:b/>
        </w:rPr>
        <w:t>Zał. nr 8</w:t>
      </w:r>
      <w:r w:rsidRPr="00F10454">
        <w:rPr>
          <w:rFonts w:asciiTheme="minorHAnsi" w:hAnsiTheme="minorHAnsi"/>
        </w:rPr>
        <w:t xml:space="preserve"> – Wykaz prac projektowych.</w:t>
      </w:r>
    </w:p>
    <w:p w:rsidR="007D67E9" w:rsidRDefault="007D67E9" w:rsidP="005A2724">
      <w:pPr>
        <w:spacing w:line="276" w:lineRule="auto"/>
        <w:jc w:val="both"/>
        <w:rPr>
          <w:rFonts w:asciiTheme="minorHAnsi" w:hAnsiTheme="minorHAnsi"/>
        </w:rPr>
      </w:pPr>
      <w:r w:rsidRPr="00F10454">
        <w:rPr>
          <w:rFonts w:asciiTheme="minorHAnsi" w:hAnsiTheme="minorHAnsi"/>
          <w:b/>
        </w:rPr>
        <w:t xml:space="preserve">Zał. nr 9 </w:t>
      </w:r>
      <w:r w:rsidRPr="00F10454">
        <w:rPr>
          <w:rFonts w:asciiTheme="minorHAnsi" w:hAnsiTheme="minorHAnsi"/>
        </w:rPr>
        <w:t>– Wykaz osób skierowanych</w:t>
      </w:r>
      <w:r>
        <w:rPr>
          <w:rFonts w:asciiTheme="minorHAnsi" w:hAnsiTheme="minorHAnsi"/>
        </w:rPr>
        <w:t xml:space="preserve"> do realizacji zamówienia.</w:t>
      </w:r>
    </w:p>
    <w:p w:rsidR="000A37E1" w:rsidRPr="00DD3434" w:rsidRDefault="000A37E1" w:rsidP="005A2724">
      <w:pPr>
        <w:spacing w:line="276" w:lineRule="auto"/>
        <w:jc w:val="both"/>
        <w:rPr>
          <w:rFonts w:asciiTheme="minorHAnsi" w:hAnsiTheme="minorHAnsi"/>
        </w:rPr>
      </w:pPr>
    </w:p>
    <w:sectPr w:rsidR="000A37E1" w:rsidRPr="00DD3434" w:rsidSect="008D3E72">
      <w:footerReference w:type="default" r:id="rId14"/>
      <w:pgSz w:w="11906" w:h="16838"/>
      <w:pgMar w:top="1375" w:right="1418" w:bottom="1418" w:left="1418" w:header="284"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8AC" w:rsidRDefault="00D148AC" w:rsidP="0093346F">
      <w:pPr>
        <w:spacing w:after="0" w:line="240" w:lineRule="auto"/>
      </w:pPr>
      <w:r>
        <w:separator/>
      </w:r>
    </w:p>
  </w:endnote>
  <w:endnote w:type="continuationSeparator" w:id="0">
    <w:p w:rsidR="00D148AC" w:rsidRDefault="00D148AC" w:rsidP="00933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宋体">
    <w:charset w:val="00"/>
    <w:family w:val="auto"/>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vers-PL">
    <w:altName w:val="Yu Gothic"/>
    <w:charset w:val="80"/>
    <w:family w:val="swiss"/>
    <w:pitch w:val="variable"/>
  </w:font>
  <w:font w:name="Segoe UI">
    <w:panose1 w:val="020B0502040204020203"/>
    <w:charset w:val="00"/>
    <w:family w:val="swiss"/>
    <w:notTrueType/>
    <w:pitch w:val="variable"/>
    <w:sig w:usb0="00000003" w:usb1="00000000" w:usb2="00000000" w:usb3="00000000" w:csb0="00000001" w:csb1="00000000"/>
  </w:font>
  <w:font w:name="MyriadPro-Bold">
    <w:altName w:val="Times New Roman"/>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7E9" w:rsidRPr="007B0E69" w:rsidRDefault="007D67E9">
    <w:pPr>
      <w:pStyle w:val="Stopka"/>
      <w:jc w:val="right"/>
      <w:rPr>
        <w:rFonts w:ascii="Verdana" w:hAnsi="Verdana"/>
        <w:b/>
        <w:sz w:val="20"/>
        <w:szCs w:val="20"/>
      </w:rPr>
    </w:pPr>
    <w:r w:rsidRPr="007B0E69">
      <w:rPr>
        <w:rFonts w:ascii="Verdana" w:hAnsi="Verdana"/>
        <w:b/>
        <w:sz w:val="20"/>
        <w:szCs w:val="20"/>
      </w:rPr>
      <w:fldChar w:fldCharType="begin"/>
    </w:r>
    <w:r w:rsidRPr="007B0E69">
      <w:rPr>
        <w:rFonts w:ascii="Verdana" w:hAnsi="Verdana"/>
        <w:b/>
        <w:sz w:val="20"/>
        <w:szCs w:val="20"/>
      </w:rPr>
      <w:instrText xml:space="preserve"> PAGE   \* MERGEFORMAT </w:instrText>
    </w:r>
    <w:r w:rsidRPr="007B0E69">
      <w:rPr>
        <w:rFonts w:ascii="Verdana" w:hAnsi="Verdana"/>
        <w:b/>
        <w:sz w:val="20"/>
        <w:szCs w:val="20"/>
      </w:rPr>
      <w:fldChar w:fldCharType="separate"/>
    </w:r>
    <w:r w:rsidR="00F06451">
      <w:rPr>
        <w:rFonts w:ascii="Verdana" w:hAnsi="Verdana"/>
        <w:b/>
        <w:noProof/>
        <w:sz w:val="20"/>
        <w:szCs w:val="20"/>
      </w:rPr>
      <w:t>4</w:t>
    </w:r>
    <w:r w:rsidRPr="007B0E69">
      <w:rPr>
        <w:rFonts w:ascii="Verdana" w:hAnsi="Verdana"/>
        <w:b/>
        <w:sz w:val="20"/>
        <w:szCs w:val="20"/>
      </w:rPr>
      <w:fldChar w:fldCharType="end"/>
    </w:r>
  </w:p>
  <w:p w:rsidR="007D67E9" w:rsidRDefault="007D67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8AC" w:rsidRDefault="00D148AC" w:rsidP="0093346F">
      <w:pPr>
        <w:spacing w:after="0" w:line="240" w:lineRule="auto"/>
      </w:pPr>
      <w:r>
        <w:separator/>
      </w:r>
    </w:p>
  </w:footnote>
  <w:footnote w:type="continuationSeparator" w:id="0">
    <w:p w:rsidR="00D148AC" w:rsidRDefault="00D148AC" w:rsidP="009334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2A6130C"/>
    <w:name w:val="WW8Num1"/>
    <w:lvl w:ilvl="0">
      <w:start w:val="1"/>
      <w:numFmt w:val="decimal"/>
      <w:lvlText w:val="%1."/>
      <w:lvlJc w:val="left"/>
      <w:pPr>
        <w:tabs>
          <w:tab w:val="num" w:pos="360"/>
        </w:tabs>
        <w:ind w:left="360" w:hanging="360"/>
      </w:pPr>
      <w:rPr>
        <w:b w:val="0"/>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1" w15:restartNumberingAfterBreak="0">
    <w:nsid w:val="00000015"/>
    <w:multiLevelType w:val="singleLevel"/>
    <w:tmpl w:val="87347FE8"/>
    <w:name w:val="WW8Num27"/>
    <w:lvl w:ilvl="0">
      <w:start w:val="3"/>
      <w:numFmt w:val="decimal"/>
      <w:lvlText w:val="%1)"/>
      <w:lvlJc w:val="left"/>
      <w:pPr>
        <w:tabs>
          <w:tab w:val="num" w:pos="360"/>
        </w:tabs>
        <w:ind w:left="360" w:hanging="360"/>
      </w:pPr>
      <w:rPr>
        <w:rFonts w:hint="default"/>
      </w:rPr>
    </w:lvl>
  </w:abstractNum>
  <w:abstractNum w:abstractNumId="2" w15:restartNumberingAfterBreak="0">
    <w:nsid w:val="037D0036"/>
    <w:multiLevelType w:val="multilevel"/>
    <w:tmpl w:val="97C4C2D6"/>
    <w:styleLink w:val="WW8Num10"/>
    <w:lvl w:ilvl="0">
      <w:start w:val="1"/>
      <w:numFmt w:val="lowerLetter"/>
      <w:lvlText w:val="%1)"/>
      <w:lvlJc w:val="left"/>
      <w:pPr>
        <w:ind w:left="1151" w:hanging="360"/>
      </w:pPr>
      <w:rPr>
        <w:rFonts w:ascii="Times" w:eastAsia="Times New Roman" w:hAnsi="Times" w:cs="Times"/>
        <w:lang w:eastAsia="ar-SA"/>
      </w:rPr>
    </w:lvl>
    <w:lvl w:ilvl="1">
      <w:start w:val="1"/>
      <w:numFmt w:val="lowerLetter"/>
      <w:lvlText w:val="%2."/>
      <w:lvlJc w:val="left"/>
      <w:pPr>
        <w:ind w:left="1871" w:hanging="360"/>
      </w:pPr>
    </w:lvl>
    <w:lvl w:ilvl="2">
      <w:start w:val="1"/>
      <w:numFmt w:val="lowerRoman"/>
      <w:lvlText w:val="%3."/>
      <w:lvlJc w:val="right"/>
      <w:pPr>
        <w:ind w:left="2591" w:hanging="180"/>
      </w:pPr>
    </w:lvl>
    <w:lvl w:ilvl="3">
      <w:start w:val="1"/>
      <w:numFmt w:val="decimal"/>
      <w:lvlText w:val="%4."/>
      <w:lvlJc w:val="left"/>
      <w:pPr>
        <w:ind w:left="3311" w:hanging="360"/>
      </w:pPr>
    </w:lvl>
    <w:lvl w:ilvl="4">
      <w:start w:val="1"/>
      <w:numFmt w:val="lowerLetter"/>
      <w:lvlText w:val="%5."/>
      <w:lvlJc w:val="left"/>
      <w:pPr>
        <w:ind w:left="4031" w:hanging="360"/>
      </w:pPr>
    </w:lvl>
    <w:lvl w:ilvl="5">
      <w:start w:val="1"/>
      <w:numFmt w:val="lowerRoman"/>
      <w:lvlText w:val="%6."/>
      <w:lvlJc w:val="right"/>
      <w:pPr>
        <w:ind w:left="4751" w:hanging="180"/>
      </w:pPr>
    </w:lvl>
    <w:lvl w:ilvl="6">
      <w:start w:val="1"/>
      <w:numFmt w:val="decimal"/>
      <w:lvlText w:val="%7."/>
      <w:lvlJc w:val="left"/>
      <w:pPr>
        <w:ind w:left="5471" w:hanging="360"/>
      </w:pPr>
    </w:lvl>
    <w:lvl w:ilvl="7">
      <w:start w:val="1"/>
      <w:numFmt w:val="lowerLetter"/>
      <w:lvlText w:val="%8."/>
      <w:lvlJc w:val="left"/>
      <w:pPr>
        <w:ind w:left="6191" w:hanging="360"/>
      </w:pPr>
    </w:lvl>
    <w:lvl w:ilvl="8">
      <w:start w:val="1"/>
      <w:numFmt w:val="lowerRoman"/>
      <w:lvlText w:val="%9."/>
      <w:lvlJc w:val="right"/>
      <w:pPr>
        <w:ind w:left="6911" w:hanging="180"/>
      </w:pPr>
    </w:lvl>
  </w:abstractNum>
  <w:abstractNum w:abstractNumId="3" w15:restartNumberingAfterBreak="0">
    <w:nsid w:val="06767E23"/>
    <w:multiLevelType w:val="hybridMultilevel"/>
    <w:tmpl w:val="8C76F8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C667D7"/>
    <w:multiLevelType w:val="hybridMultilevel"/>
    <w:tmpl w:val="D40683A6"/>
    <w:lvl w:ilvl="0" w:tplc="04150017">
      <w:start w:val="1"/>
      <w:numFmt w:val="lowerLetter"/>
      <w:lvlText w:val="%1)"/>
      <w:lvlJc w:val="left"/>
      <w:pPr>
        <w:ind w:left="720" w:hanging="360"/>
      </w:pPr>
    </w:lvl>
    <w:lvl w:ilvl="1" w:tplc="FDD67D1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3702ED"/>
    <w:multiLevelType w:val="hybridMultilevel"/>
    <w:tmpl w:val="D354D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C940E4"/>
    <w:multiLevelType w:val="hybridMultilevel"/>
    <w:tmpl w:val="4F54A7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62550E"/>
    <w:multiLevelType w:val="hybridMultilevel"/>
    <w:tmpl w:val="EEF275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22455CE9"/>
    <w:multiLevelType w:val="hybridMultilevel"/>
    <w:tmpl w:val="B15A68C4"/>
    <w:lvl w:ilvl="0" w:tplc="AD68151A">
      <w:start w:val="1"/>
      <w:numFmt w:val="lowerLetter"/>
      <w:lvlText w:val="%1)"/>
      <w:lvlJc w:val="left"/>
      <w:pPr>
        <w:ind w:left="720" w:hanging="360"/>
      </w:pPr>
      <w:rPr>
        <w:b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D56C17"/>
    <w:multiLevelType w:val="hybridMultilevel"/>
    <w:tmpl w:val="E25C77AE"/>
    <w:lvl w:ilvl="0" w:tplc="6520E90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72445F2"/>
    <w:multiLevelType w:val="hybridMultilevel"/>
    <w:tmpl w:val="41E416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4F78CC"/>
    <w:multiLevelType w:val="hybridMultilevel"/>
    <w:tmpl w:val="137A7AE8"/>
    <w:lvl w:ilvl="0" w:tplc="DE0274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332E2391"/>
    <w:multiLevelType w:val="hybridMultilevel"/>
    <w:tmpl w:val="570A92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191B00"/>
    <w:multiLevelType w:val="hybridMultilevel"/>
    <w:tmpl w:val="00AC3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182744"/>
    <w:multiLevelType w:val="hybridMultilevel"/>
    <w:tmpl w:val="27DEEC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0D2646"/>
    <w:multiLevelType w:val="hybridMultilevel"/>
    <w:tmpl w:val="0648490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3E11431F"/>
    <w:multiLevelType w:val="hybridMultilevel"/>
    <w:tmpl w:val="70B41CAE"/>
    <w:lvl w:ilvl="0" w:tplc="DE0274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29623D5"/>
    <w:multiLevelType w:val="hybridMultilevel"/>
    <w:tmpl w:val="A59E3AA0"/>
    <w:lvl w:ilvl="0" w:tplc="DE0274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F257780"/>
    <w:multiLevelType w:val="multilevel"/>
    <w:tmpl w:val="517EBF6E"/>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4F42610B"/>
    <w:multiLevelType w:val="hybridMultilevel"/>
    <w:tmpl w:val="51DE4602"/>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4172E70"/>
    <w:multiLevelType w:val="hybridMultilevel"/>
    <w:tmpl w:val="98DCB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B36AE6"/>
    <w:multiLevelType w:val="multilevel"/>
    <w:tmpl w:val="A7DAF34C"/>
    <w:styleLink w:val="WW8Num16"/>
    <w:lvl w:ilvl="0">
      <w:start w:val="13"/>
      <w:numFmt w:val="decimal"/>
      <w:lvlText w:val="%1."/>
      <w:lvlJc w:val="left"/>
      <w:pPr>
        <w:ind w:left="480" w:hanging="480"/>
      </w:pPr>
      <w:rPr>
        <w:rFonts w:ascii="Times" w:eastAsia="SimSun, 宋体" w:hAnsi="Times" w:cs="Times"/>
        <w:b/>
      </w:rPr>
    </w:lvl>
    <w:lvl w:ilvl="1">
      <w:start w:val="1"/>
      <w:numFmt w:val="decimal"/>
      <w:lvlText w:val="%1.%2."/>
      <w:lvlJc w:val="left"/>
      <w:pPr>
        <w:ind w:left="480" w:hanging="480"/>
      </w:pPr>
      <w:rPr>
        <w:rFonts w:ascii="Times" w:eastAsia="SimSun, 宋体" w:hAnsi="Times" w:cs="Times"/>
        <w:b/>
      </w:rPr>
    </w:lvl>
    <w:lvl w:ilvl="2">
      <w:start w:val="1"/>
      <w:numFmt w:val="decimal"/>
      <w:lvlText w:val="%1.%2.%3."/>
      <w:lvlJc w:val="left"/>
      <w:pPr>
        <w:ind w:left="720" w:hanging="720"/>
      </w:pPr>
      <w:rPr>
        <w:rFonts w:ascii="Times" w:eastAsia="SimSun, 宋体" w:hAnsi="Times" w:cs="Times"/>
        <w:b/>
      </w:rPr>
    </w:lvl>
    <w:lvl w:ilvl="3">
      <w:start w:val="1"/>
      <w:numFmt w:val="decimal"/>
      <w:lvlText w:val="%1.%2.%3.%4."/>
      <w:lvlJc w:val="left"/>
      <w:pPr>
        <w:ind w:left="720" w:hanging="720"/>
      </w:pPr>
      <w:rPr>
        <w:rFonts w:ascii="Times" w:eastAsia="SimSun, 宋体" w:hAnsi="Times" w:cs="Times"/>
        <w:b/>
      </w:rPr>
    </w:lvl>
    <w:lvl w:ilvl="4">
      <w:start w:val="1"/>
      <w:numFmt w:val="decimal"/>
      <w:lvlText w:val="%1.%2.%3.%4.%5."/>
      <w:lvlJc w:val="left"/>
      <w:pPr>
        <w:ind w:left="1080" w:hanging="1080"/>
      </w:pPr>
      <w:rPr>
        <w:rFonts w:ascii="Times" w:eastAsia="SimSun, 宋体" w:hAnsi="Times" w:cs="Times"/>
        <w:b/>
      </w:rPr>
    </w:lvl>
    <w:lvl w:ilvl="5">
      <w:start w:val="1"/>
      <w:numFmt w:val="decimal"/>
      <w:lvlText w:val="%1.%2.%3.%4.%5.%6."/>
      <w:lvlJc w:val="left"/>
      <w:pPr>
        <w:ind w:left="1080" w:hanging="1080"/>
      </w:pPr>
      <w:rPr>
        <w:rFonts w:ascii="Times" w:eastAsia="SimSun, 宋体" w:hAnsi="Times" w:cs="Times"/>
        <w:b/>
      </w:rPr>
    </w:lvl>
    <w:lvl w:ilvl="6">
      <w:start w:val="1"/>
      <w:numFmt w:val="decimal"/>
      <w:lvlText w:val="%1.%2.%3.%4.%5.%6.%7."/>
      <w:lvlJc w:val="left"/>
      <w:pPr>
        <w:ind w:left="1440" w:hanging="1440"/>
      </w:pPr>
      <w:rPr>
        <w:rFonts w:ascii="Times" w:eastAsia="SimSun, 宋体" w:hAnsi="Times" w:cs="Times"/>
        <w:b/>
      </w:rPr>
    </w:lvl>
    <w:lvl w:ilvl="7">
      <w:start w:val="1"/>
      <w:numFmt w:val="decimal"/>
      <w:lvlText w:val="%1.%2.%3.%4.%5.%6.%7.%8."/>
      <w:lvlJc w:val="left"/>
      <w:pPr>
        <w:ind w:left="1440" w:hanging="1440"/>
      </w:pPr>
      <w:rPr>
        <w:rFonts w:ascii="Times" w:eastAsia="SimSun, 宋体" w:hAnsi="Times" w:cs="Times"/>
        <w:b/>
      </w:rPr>
    </w:lvl>
    <w:lvl w:ilvl="8">
      <w:start w:val="1"/>
      <w:numFmt w:val="decimal"/>
      <w:lvlText w:val="%1.%2.%3.%4.%5.%6.%7.%8.%9."/>
      <w:lvlJc w:val="left"/>
      <w:pPr>
        <w:ind w:left="1800" w:hanging="1800"/>
      </w:pPr>
      <w:rPr>
        <w:rFonts w:ascii="Times" w:eastAsia="SimSun, 宋体" w:hAnsi="Times" w:cs="Times"/>
        <w:b/>
      </w:rPr>
    </w:lvl>
  </w:abstractNum>
  <w:abstractNum w:abstractNumId="26" w15:restartNumberingAfterBreak="0">
    <w:nsid w:val="6AA33885"/>
    <w:multiLevelType w:val="hybridMultilevel"/>
    <w:tmpl w:val="07B86A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F66F7C"/>
    <w:multiLevelType w:val="hybridMultilevel"/>
    <w:tmpl w:val="76784EAC"/>
    <w:lvl w:ilvl="0" w:tplc="CFD49F50">
      <w:start w:val="1"/>
      <w:numFmt w:val="decimal"/>
      <w:lvlText w:val="Zał. nr %1 - "/>
      <w:lvlJc w:val="left"/>
      <w:pPr>
        <w:ind w:left="720" w:hanging="360"/>
      </w:pPr>
      <w:rPr>
        <w:rFonts w:ascii="Calibri" w:hAnsi="Calibri" w:hint="default"/>
        <w:sz w:val="22"/>
      </w:rPr>
    </w:lvl>
    <w:lvl w:ilvl="1" w:tplc="DA4C5550">
      <w:start w:val="2"/>
      <w:numFmt w:val="ordinal"/>
      <w:lvlText w:val="Zał. nr %21 -"/>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410F7E"/>
    <w:multiLevelType w:val="multilevel"/>
    <w:tmpl w:val="031EF96C"/>
    <w:styleLink w:val="WW8Num26"/>
    <w:lvl w:ilvl="0">
      <w:numFmt w:val="bullet"/>
      <w:lvlText w:val=""/>
      <w:lvlJc w:val="left"/>
      <w:pPr>
        <w:ind w:left="1377" w:hanging="360"/>
      </w:pPr>
      <w:rPr>
        <w:rFonts w:ascii="Symbol" w:hAnsi="Symbol" w:cs="Symbol"/>
      </w:rPr>
    </w:lvl>
    <w:lvl w:ilvl="1">
      <w:numFmt w:val="bullet"/>
      <w:lvlText w:val="o"/>
      <w:lvlJc w:val="left"/>
      <w:pPr>
        <w:ind w:left="2097" w:hanging="360"/>
      </w:pPr>
      <w:rPr>
        <w:rFonts w:ascii="Courier New" w:hAnsi="Courier New" w:cs="Courier New"/>
      </w:rPr>
    </w:lvl>
    <w:lvl w:ilvl="2">
      <w:numFmt w:val="bullet"/>
      <w:lvlText w:val=""/>
      <w:lvlJc w:val="left"/>
      <w:pPr>
        <w:ind w:left="2817" w:hanging="360"/>
      </w:pPr>
      <w:rPr>
        <w:rFonts w:ascii="Wingdings" w:hAnsi="Wingdings" w:cs="Wingdings"/>
      </w:rPr>
    </w:lvl>
    <w:lvl w:ilvl="3">
      <w:numFmt w:val="bullet"/>
      <w:lvlText w:val=""/>
      <w:lvlJc w:val="left"/>
      <w:pPr>
        <w:ind w:left="3537" w:hanging="360"/>
      </w:pPr>
      <w:rPr>
        <w:rFonts w:ascii="Symbol" w:hAnsi="Symbol" w:cs="Symbol"/>
      </w:rPr>
    </w:lvl>
    <w:lvl w:ilvl="4">
      <w:numFmt w:val="bullet"/>
      <w:lvlText w:val="o"/>
      <w:lvlJc w:val="left"/>
      <w:pPr>
        <w:ind w:left="4257" w:hanging="360"/>
      </w:pPr>
      <w:rPr>
        <w:rFonts w:ascii="Courier New" w:hAnsi="Courier New" w:cs="Courier New"/>
      </w:rPr>
    </w:lvl>
    <w:lvl w:ilvl="5">
      <w:numFmt w:val="bullet"/>
      <w:lvlText w:val=""/>
      <w:lvlJc w:val="left"/>
      <w:pPr>
        <w:ind w:left="4977" w:hanging="360"/>
      </w:pPr>
      <w:rPr>
        <w:rFonts w:ascii="Wingdings" w:hAnsi="Wingdings" w:cs="Wingdings"/>
      </w:rPr>
    </w:lvl>
    <w:lvl w:ilvl="6">
      <w:numFmt w:val="bullet"/>
      <w:lvlText w:val=""/>
      <w:lvlJc w:val="left"/>
      <w:pPr>
        <w:ind w:left="5697" w:hanging="360"/>
      </w:pPr>
      <w:rPr>
        <w:rFonts w:ascii="Symbol" w:hAnsi="Symbol" w:cs="Symbol"/>
      </w:rPr>
    </w:lvl>
    <w:lvl w:ilvl="7">
      <w:numFmt w:val="bullet"/>
      <w:lvlText w:val="o"/>
      <w:lvlJc w:val="left"/>
      <w:pPr>
        <w:ind w:left="6417" w:hanging="360"/>
      </w:pPr>
      <w:rPr>
        <w:rFonts w:ascii="Courier New" w:hAnsi="Courier New" w:cs="Courier New"/>
      </w:rPr>
    </w:lvl>
    <w:lvl w:ilvl="8">
      <w:numFmt w:val="bullet"/>
      <w:lvlText w:val=""/>
      <w:lvlJc w:val="left"/>
      <w:pPr>
        <w:ind w:left="7137" w:hanging="360"/>
      </w:pPr>
      <w:rPr>
        <w:rFonts w:ascii="Wingdings" w:hAnsi="Wingdings" w:cs="Wingdings"/>
      </w:rPr>
    </w:lvl>
  </w:abstractNum>
  <w:abstractNum w:abstractNumId="29" w15:restartNumberingAfterBreak="0">
    <w:nsid w:val="7AFA14FD"/>
    <w:multiLevelType w:val="hybridMultilevel"/>
    <w:tmpl w:val="A85EB6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0E0F8A"/>
    <w:multiLevelType w:val="multilevel"/>
    <w:tmpl w:val="BEC05962"/>
    <w:styleLink w:val="WW8Num21"/>
    <w:lvl w:ilvl="0">
      <w:numFmt w:val="bullet"/>
      <w:lvlText w:val=""/>
      <w:lvlJc w:val="left"/>
      <w:pPr>
        <w:ind w:left="1511" w:hanging="360"/>
      </w:pPr>
      <w:rPr>
        <w:rFonts w:ascii="Symbol" w:eastAsia="Times New Roman" w:hAnsi="Symbol" w:cs="Symbol"/>
        <w:lang w:eastAsia="ar-SA"/>
      </w:rPr>
    </w:lvl>
    <w:lvl w:ilvl="1">
      <w:numFmt w:val="bullet"/>
      <w:lvlText w:val="o"/>
      <w:lvlJc w:val="left"/>
      <w:pPr>
        <w:ind w:left="2231" w:hanging="360"/>
      </w:pPr>
      <w:rPr>
        <w:rFonts w:ascii="Courier New" w:hAnsi="Courier New" w:cs="Courier New"/>
      </w:rPr>
    </w:lvl>
    <w:lvl w:ilvl="2">
      <w:numFmt w:val="bullet"/>
      <w:lvlText w:val=""/>
      <w:lvlJc w:val="left"/>
      <w:pPr>
        <w:ind w:left="2951" w:hanging="360"/>
      </w:pPr>
      <w:rPr>
        <w:rFonts w:ascii="Wingdings" w:hAnsi="Wingdings" w:cs="Wingdings"/>
      </w:rPr>
    </w:lvl>
    <w:lvl w:ilvl="3">
      <w:numFmt w:val="bullet"/>
      <w:lvlText w:val=""/>
      <w:lvlJc w:val="left"/>
      <w:pPr>
        <w:ind w:left="3671" w:hanging="360"/>
      </w:pPr>
      <w:rPr>
        <w:rFonts w:ascii="Symbol" w:eastAsia="Times New Roman" w:hAnsi="Symbol" w:cs="Symbol"/>
        <w:lang w:eastAsia="ar-SA"/>
      </w:rPr>
    </w:lvl>
    <w:lvl w:ilvl="4">
      <w:numFmt w:val="bullet"/>
      <w:lvlText w:val="o"/>
      <w:lvlJc w:val="left"/>
      <w:pPr>
        <w:ind w:left="4391" w:hanging="360"/>
      </w:pPr>
      <w:rPr>
        <w:rFonts w:ascii="Courier New" w:hAnsi="Courier New" w:cs="Courier New"/>
      </w:rPr>
    </w:lvl>
    <w:lvl w:ilvl="5">
      <w:numFmt w:val="bullet"/>
      <w:lvlText w:val=""/>
      <w:lvlJc w:val="left"/>
      <w:pPr>
        <w:ind w:left="5111" w:hanging="360"/>
      </w:pPr>
      <w:rPr>
        <w:rFonts w:ascii="Wingdings" w:hAnsi="Wingdings" w:cs="Wingdings"/>
      </w:rPr>
    </w:lvl>
    <w:lvl w:ilvl="6">
      <w:numFmt w:val="bullet"/>
      <w:lvlText w:val=""/>
      <w:lvlJc w:val="left"/>
      <w:pPr>
        <w:ind w:left="5831" w:hanging="360"/>
      </w:pPr>
      <w:rPr>
        <w:rFonts w:ascii="Symbol" w:eastAsia="Times New Roman" w:hAnsi="Symbol" w:cs="Symbol"/>
        <w:lang w:eastAsia="ar-SA"/>
      </w:rPr>
    </w:lvl>
    <w:lvl w:ilvl="7">
      <w:numFmt w:val="bullet"/>
      <w:lvlText w:val="o"/>
      <w:lvlJc w:val="left"/>
      <w:pPr>
        <w:ind w:left="6551" w:hanging="360"/>
      </w:pPr>
      <w:rPr>
        <w:rFonts w:ascii="Courier New" w:hAnsi="Courier New" w:cs="Courier New"/>
      </w:rPr>
    </w:lvl>
    <w:lvl w:ilvl="8">
      <w:numFmt w:val="bullet"/>
      <w:lvlText w:val=""/>
      <w:lvlJc w:val="left"/>
      <w:pPr>
        <w:ind w:left="7271" w:hanging="360"/>
      </w:pPr>
      <w:rPr>
        <w:rFonts w:ascii="Wingdings" w:hAnsi="Wingdings" w:cs="Wingdings"/>
      </w:rPr>
    </w:lvl>
  </w:abstractNum>
  <w:abstractNum w:abstractNumId="31" w15:restartNumberingAfterBreak="0">
    <w:nsid w:val="7F0E1773"/>
    <w:multiLevelType w:val="hybridMultilevel"/>
    <w:tmpl w:val="930CA3C6"/>
    <w:lvl w:ilvl="0" w:tplc="DE0274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7"/>
  </w:num>
  <w:num w:numId="2">
    <w:abstractNumId w:val="22"/>
  </w:num>
  <w:num w:numId="3">
    <w:abstractNumId w:val="21"/>
  </w:num>
  <w:num w:numId="4">
    <w:abstractNumId w:val="11"/>
  </w:num>
  <w:num w:numId="5">
    <w:abstractNumId w:val="8"/>
  </w:num>
  <w:num w:numId="6">
    <w:abstractNumId w:val="14"/>
  </w:num>
  <w:num w:numId="7">
    <w:abstractNumId w:val="17"/>
  </w:num>
  <w:num w:numId="8">
    <w:abstractNumId w:val="10"/>
  </w:num>
  <w:num w:numId="9">
    <w:abstractNumId w:val="13"/>
  </w:num>
  <w:num w:numId="10">
    <w:abstractNumId w:val="19"/>
  </w:num>
  <w:num w:numId="11">
    <w:abstractNumId w:val="9"/>
  </w:num>
  <w:num w:numId="12">
    <w:abstractNumId w:val="6"/>
  </w:num>
  <w:num w:numId="13">
    <w:abstractNumId w:val="24"/>
  </w:num>
  <w:num w:numId="14">
    <w:abstractNumId w:val="4"/>
  </w:num>
  <w:num w:numId="15">
    <w:abstractNumId w:val="20"/>
  </w:num>
  <w:num w:numId="16">
    <w:abstractNumId w:val="3"/>
  </w:num>
  <w:num w:numId="17">
    <w:abstractNumId w:val="15"/>
  </w:num>
  <w:num w:numId="18">
    <w:abstractNumId w:val="16"/>
  </w:num>
  <w:num w:numId="19">
    <w:abstractNumId w:val="5"/>
  </w:num>
  <w:num w:numId="20">
    <w:abstractNumId w:val="26"/>
  </w:num>
  <w:num w:numId="21">
    <w:abstractNumId w:val="12"/>
  </w:num>
  <w:num w:numId="22">
    <w:abstractNumId w:val="31"/>
  </w:num>
  <w:num w:numId="23">
    <w:abstractNumId w:val="23"/>
  </w:num>
  <w:num w:numId="24">
    <w:abstractNumId w:val="18"/>
  </w:num>
  <w:num w:numId="25">
    <w:abstractNumId w:val="29"/>
  </w:num>
  <w:num w:numId="26">
    <w:abstractNumId w:val="2"/>
  </w:num>
  <w:num w:numId="27">
    <w:abstractNumId w:val="25"/>
  </w:num>
  <w:num w:numId="28">
    <w:abstractNumId w:val="30"/>
  </w:num>
  <w:num w:numId="29">
    <w:abstractNumId w:val="28"/>
  </w:num>
  <w:num w:numId="30">
    <w:abstractNumId w:val="28"/>
  </w:num>
  <w:num w:numId="31">
    <w:abstractNumId w:val="2"/>
    <w:lvlOverride w:ilvl="0">
      <w:startOverride w:val="1"/>
    </w:lvlOverride>
  </w:num>
  <w:num w:numId="32">
    <w:abstractNumId w:val="30"/>
  </w:num>
  <w:num w:numId="33">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BE"/>
    <w:rsid w:val="000019EB"/>
    <w:rsid w:val="00001EC1"/>
    <w:rsid w:val="000028F5"/>
    <w:rsid w:val="00007F35"/>
    <w:rsid w:val="000106E7"/>
    <w:rsid w:val="000114BE"/>
    <w:rsid w:val="00012E26"/>
    <w:rsid w:val="00015789"/>
    <w:rsid w:val="00016FAC"/>
    <w:rsid w:val="00016FC4"/>
    <w:rsid w:val="00022BA4"/>
    <w:rsid w:val="000243C2"/>
    <w:rsid w:val="000276D8"/>
    <w:rsid w:val="00031E78"/>
    <w:rsid w:val="000329F3"/>
    <w:rsid w:val="000420D9"/>
    <w:rsid w:val="000426CF"/>
    <w:rsid w:val="00045557"/>
    <w:rsid w:val="00046D1F"/>
    <w:rsid w:val="00047717"/>
    <w:rsid w:val="00050932"/>
    <w:rsid w:val="00050A79"/>
    <w:rsid w:val="0005186B"/>
    <w:rsid w:val="00051CB0"/>
    <w:rsid w:val="000525BE"/>
    <w:rsid w:val="00052E9D"/>
    <w:rsid w:val="00054AA9"/>
    <w:rsid w:val="0005525D"/>
    <w:rsid w:val="0005589C"/>
    <w:rsid w:val="000576EC"/>
    <w:rsid w:val="000604DC"/>
    <w:rsid w:val="00062ED6"/>
    <w:rsid w:val="000732EC"/>
    <w:rsid w:val="000746A5"/>
    <w:rsid w:val="0007523B"/>
    <w:rsid w:val="00080F2C"/>
    <w:rsid w:val="000816E8"/>
    <w:rsid w:val="00083F92"/>
    <w:rsid w:val="00085E16"/>
    <w:rsid w:val="00087EC0"/>
    <w:rsid w:val="00090043"/>
    <w:rsid w:val="00090374"/>
    <w:rsid w:val="000904EB"/>
    <w:rsid w:val="00090830"/>
    <w:rsid w:val="00090BB6"/>
    <w:rsid w:val="00095D57"/>
    <w:rsid w:val="000A08BE"/>
    <w:rsid w:val="000A0B33"/>
    <w:rsid w:val="000A37BD"/>
    <w:rsid w:val="000A37E1"/>
    <w:rsid w:val="000A4D63"/>
    <w:rsid w:val="000A7EC4"/>
    <w:rsid w:val="000B0891"/>
    <w:rsid w:val="000B15E2"/>
    <w:rsid w:val="000B3570"/>
    <w:rsid w:val="000B5EC1"/>
    <w:rsid w:val="000B6B93"/>
    <w:rsid w:val="000C0973"/>
    <w:rsid w:val="000C3867"/>
    <w:rsid w:val="000C49EC"/>
    <w:rsid w:val="000C5393"/>
    <w:rsid w:val="000C5AAD"/>
    <w:rsid w:val="000D0309"/>
    <w:rsid w:val="000D0DF2"/>
    <w:rsid w:val="000D155A"/>
    <w:rsid w:val="000D16A6"/>
    <w:rsid w:val="000D5DC7"/>
    <w:rsid w:val="000D5E34"/>
    <w:rsid w:val="000D629E"/>
    <w:rsid w:val="000E009B"/>
    <w:rsid w:val="000E1713"/>
    <w:rsid w:val="000E377B"/>
    <w:rsid w:val="000E4C52"/>
    <w:rsid w:val="000F3FAC"/>
    <w:rsid w:val="000F715F"/>
    <w:rsid w:val="001035A0"/>
    <w:rsid w:val="001049C7"/>
    <w:rsid w:val="001052BB"/>
    <w:rsid w:val="00105BE6"/>
    <w:rsid w:val="00107D8B"/>
    <w:rsid w:val="0011163D"/>
    <w:rsid w:val="00111D50"/>
    <w:rsid w:val="001120BC"/>
    <w:rsid w:val="001133AD"/>
    <w:rsid w:val="001156B3"/>
    <w:rsid w:val="001218BB"/>
    <w:rsid w:val="00123FD3"/>
    <w:rsid w:val="001264EC"/>
    <w:rsid w:val="00137516"/>
    <w:rsid w:val="00141B3B"/>
    <w:rsid w:val="00142E73"/>
    <w:rsid w:val="00143452"/>
    <w:rsid w:val="00145C15"/>
    <w:rsid w:val="00146316"/>
    <w:rsid w:val="001469E7"/>
    <w:rsid w:val="00146D9E"/>
    <w:rsid w:val="0015039C"/>
    <w:rsid w:val="00155058"/>
    <w:rsid w:val="00155281"/>
    <w:rsid w:val="00155B75"/>
    <w:rsid w:val="00155D34"/>
    <w:rsid w:val="00161916"/>
    <w:rsid w:val="0016292B"/>
    <w:rsid w:val="00163ACC"/>
    <w:rsid w:val="00165FE1"/>
    <w:rsid w:val="001734EC"/>
    <w:rsid w:val="00177A55"/>
    <w:rsid w:val="00180A38"/>
    <w:rsid w:val="00180A8E"/>
    <w:rsid w:val="00182931"/>
    <w:rsid w:val="00182C1A"/>
    <w:rsid w:val="0018349B"/>
    <w:rsid w:val="00184156"/>
    <w:rsid w:val="001859FD"/>
    <w:rsid w:val="0018741E"/>
    <w:rsid w:val="00187C73"/>
    <w:rsid w:val="001918D8"/>
    <w:rsid w:val="00192969"/>
    <w:rsid w:val="001940FA"/>
    <w:rsid w:val="001942A5"/>
    <w:rsid w:val="00194A19"/>
    <w:rsid w:val="001A0BA1"/>
    <w:rsid w:val="001A1955"/>
    <w:rsid w:val="001A252E"/>
    <w:rsid w:val="001A3480"/>
    <w:rsid w:val="001A5EBC"/>
    <w:rsid w:val="001A5F30"/>
    <w:rsid w:val="001A6825"/>
    <w:rsid w:val="001A719B"/>
    <w:rsid w:val="001B09C4"/>
    <w:rsid w:val="001B233C"/>
    <w:rsid w:val="001B23A9"/>
    <w:rsid w:val="001B3269"/>
    <w:rsid w:val="001B6EA2"/>
    <w:rsid w:val="001C0DF6"/>
    <w:rsid w:val="001C198C"/>
    <w:rsid w:val="001C2FFA"/>
    <w:rsid w:val="001C435D"/>
    <w:rsid w:val="001C4F67"/>
    <w:rsid w:val="001C5434"/>
    <w:rsid w:val="001C55FD"/>
    <w:rsid w:val="001C6359"/>
    <w:rsid w:val="001C6875"/>
    <w:rsid w:val="001C6B79"/>
    <w:rsid w:val="001C71EB"/>
    <w:rsid w:val="001D20E0"/>
    <w:rsid w:val="001D3637"/>
    <w:rsid w:val="001D65B1"/>
    <w:rsid w:val="001E150A"/>
    <w:rsid w:val="001E228D"/>
    <w:rsid w:val="001E2E25"/>
    <w:rsid w:val="001E2F6A"/>
    <w:rsid w:val="001E49D3"/>
    <w:rsid w:val="001E4EE3"/>
    <w:rsid w:val="001E57CA"/>
    <w:rsid w:val="001E6541"/>
    <w:rsid w:val="001E6814"/>
    <w:rsid w:val="001E7E08"/>
    <w:rsid w:val="001E7E72"/>
    <w:rsid w:val="001F67C5"/>
    <w:rsid w:val="001F694C"/>
    <w:rsid w:val="001F78BC"/>
    <w:rsid w:val="0020262A"/>
    <w:rsid w:val="0020304B"/>
    <w:rsid w:val="00204924"/>
    <w:rsid w:val="00206EE1"/>
    <w:rsid w:val="0021237F"/>
    <w:rsid w:val="0021389A"/>
    <w:rsid w:val="002169C2"/>
    <w:rsid w:val="00216DEB"/>
    <w:rsid w:val="002214A7"/>
    <w:rsid w:val="00222EC0"/>
    <w:rsid w:val="00224132"/>
    <w:rsid w:val="00225AE6"/>
    <w:rsid w:val="00226749"/>
    <w:rsid w:val="002269B9"/>
    <w:rsid w:val="00230E0A"/>
    <w:rsid w:val="00231ADB"/>
    <w:rsid w:val="00233755"/>
    <w:rsid w:val="002352F2"/>
    <w:rsid w:val="00241AA4"/>
    <w:rsid w:val="002429E0"/>
    <w:rsid w:val="0024331F"/>
    <w:rsid w:val="002435EF"/>
    <w:rsid w:val="002456D6"/>
    <w:rsid w:val="0024606C"/>
    <w:rsid w:val="00250CB2"/>
    <w:rsid w:val="002556D5"/>
    <w:rsid w:val="0025665A"/>
    <w:rsid w:val="00257455"/>
    <w:rsid w:val="00260463"/>
    <w:rsid w:val="00264159"/>
    <w:rsid w:val="0026537A"/>
    <w:rsid w:val="00267E7B"/>
    <w:rsid w:val="002705B8"/>
    <w:rsid w:val="00270CD5"/>
    <w:rsid w:val="00272E34"/>
    <w:rsid w:val="00280A36"/>
    <w:rsid w:val="002834B4"/>
    <w:rsid w:val="00284F8D"/>
    <w:rsid w:val="00286356"/>
    <w:rsid w:val="002865E4"/>
    <w:rsid w:val="00291AD9"/>
    <w:rsid w:val="00292BC5"/>
    <w:rsid w:val="002979F4"/>
    <w:rsid w:val="00297A0E"/>
    <w:rsid w:val="002A1E29"/>
    <w:rsid w:val="002A2AC1"/>
    <w:rsid w:val="002A5D17"/>
    <w:rsid w:val="002A61A1"/>
    <w:rsid w:val="002A61D0"/>
    <w:rsid w:val="002B0058"/>
    <w:rsid w:val="002B14BE"/>
    <w:rsid w:val="002B3CF3"/>
    <w:rsid w:val="002B59DD"/>
    <w:rsid w:val="002B5F28"/>
    <w:rsid w:val="002B7058"/>
    <w:rsid w:val="002C0930"/>
    <w:rsid w:val="002C65B6"/>
    <w:rsid w:val="002D07F7"/>
    <w:rsid w:val="002D1EE8"/>
    <w:rsid w:val="002D332F"/>
    <w:rsid w:val="002D473A"/>
    <w:rsid w:val="002D482E"/>
    <w:rsid w:val="002D77E2"/>
    <w:rsid w:val="002E04B0"/>
    <w:rsid w:val="002E0E69"/>
    <w:rsid w:val="002E11D8"/>
    <w:rsid w:val="002E1FFF"/>
    <w:rsid w:val="002E208F"/>
    <w:rsid w:val="002E3B38"/>
    <w:rsid w:val="002E3B87"/>
    <w:rsid w:val="002E4B92"/>
    <w:rsid w:val="002E4FCD"/>
    <w:rsid w:val="002E5FF9"/>
    <w:rsid w:val="002F149E"/>
    <w:rsid w:val="002F5C69"/>
    <w:rsid w:val="002F66D6"/>
    <w:rsid w:val="002F7239"/>
    <w:rsid w:val="002F75B7"/>
    <w:rsid w:val="003009F0"/>
    <w:rsid w:val="00302847"/>
    <w:rsid w:val="00313A83"/>
    <w:rsid w:val="0031682D"/>
    <w:rsid w:val="003216B3"/>
    <w:rsid w:val="0032638C"/>
    <w:rsid w:val="003271E2"/>
    <w:rsid w:val="00333527"/>
    <w:rsid w:val="003376FA"/>
    <w:rsid w:val="003436A4"/>
    <w:rsid w:val="0034419D"/>
    <w:rsid w:val="00346F31"/>
    <w:rsid w:val="00347E9B"/>
    <w:rsid w:val="003546FE"/>
    <w:rsid w:val="003609D5"/>
    <w:rsid w:val="00362FFF"/>
    <w:rsid w:val="00363FE5"/>
    <w:rsid w:val="00365117"/>
    <w:rsid w:val="003655E0"/>
    <w:rsid w:val="00370BD1"/>
    <w:rsid w:val="003748DF"/>
    <w:rsid w:val="00375FC9"/>
    <w:rsid w:val="00376EB1"/>
    <w:rsid w:val="003770AA"/>
    <w:rsid w:val="0038133B"/>
    <w:rsid w:val="00384733"/>
    <w:rsid w:val="0038533C"/>
    <w:rsid w:val="003858D3"/>
    <w:rsid w:val="00391374"/>
    <w:rsid w:val="00391508"/>
    <w:rsid w:val="00392FF6"/>
    <w:rsid w:val="00393245"/>
    <w:rsid w:val="00393E3B"/>
    <w:rsid w:val="003977F3"/>
    <w:rsid w:val="003A1A3D"/>
    <w:rsid w:val="003A3576"/>
    <w:rsid w:val="003A4E48"/>
    <w:rsid w:val="003A58D9"/>
    <w:rsid w:val="003B1480"/>
    <w:rsid w:val="003B2D37"/>
    <w:rsid w:val="003B3EA3"/>
    <w:rsid w:val="003C05FC"/>
    <w:rsid w:val="003C07EB"/>
    <w:rsid w:val="003C0E58"/>
    <w:rsid w:val="003C318A"/>
    <w:rsid w:val="003C488B"/>
    <w:rsid w:val="003C75F0"/>
    <w:rsid w:val="003C79C4"/>
    <w:rsid w:val="003D05BC"/>
    <w:rsid w:val="003D0A60"/>
    <w:rsid w:val="003D1821"/>
    <w:rsid w:val="003D2107"/>
    <w:rsid w:val="003D2EF1"/>
    <w:rsid w:val="003D49FD"/>
    <w:rsid w:val="003D5BBB"/>
    <w:rsid w:val="003E2E46"/>
    <w:rsid w:val="003E469F"/>
    <w:rsid w:val="003E5C4B"/>
    <w:rsid w:val="003E6599"/>
    <w:rsid w:val="003E73A8"/>
    <w:rsid w:val="003F069C"/>
    <w:rsid w:val="003F0A87"/>
    <w:rsid w:val="003F10D4"/>
    <w:rsid w:val="003F12B5"/>
    <w:rsid w:val="003F179E"/>
    <w:rsid w:val="004006BE"/>
    <w:rsid w:val="00400A80"/>
    <w:rsid w:val="00400AD8"/>
    <w:rsid w:val="00401D9D"/>
    <w:rsid w:val="004035E5"/>
    <w:rsid w:val="004057F7"/>
    <w:rsid w:val="004066A6"/>
    <w:rsid w:val="00407427"/>
    <w:rsid w:val="00411C15"/>
    <w:rsid w:val="0041266E"/>
    <w:rsid w:val="00415510"/>
    <w:rsid w:val="00416824"/>
    <w:rsid w:val="00423C1F"/>
    <w:rsid w:val="00424848"/>
    <w:rsid w:val="00424D1B"/>
    <w:rsid w:val="00425F33"/>
    <w:rsid w:val="004270F3"/>
    <w:rsid w:val="00435291"/>
    <w:rsid w:val="004353F3"/>
    <w:rsid w:val="00440FBE"/>
    <w:rsid w:val="004416CB"/>
    <w:rsid w:val="00442499"/>
    <w:rsid w:val="00442C0A"/>
    <w:rsid w:val="00442D4F"/>
    <w:rsid w:val="0044322B"/>
    <w:rsid w:val="00443B4F"/>
    <w:rsid w:val="004456CF"/>
    <w:rsid w:val="0044592C"/>
    <w:rsid w:val="0044616E"/>
    <w:rsid w:val="00447235"/>
    <w:rsid w:val="00447470"/>
    <w:rsid w:val="0044797F"/>
    <w:rsid w:val="00452701"/>
    <w:rsid w:val="00454419"/>
    <w:rsid w:val="00456114"/>
    <w:rsid w:val="00462371"/>
    <w:rsid w:val="00464289"/>
    <w:rsid w:val="00464AEF"/>
    <w:rsid w:val="004661B8"/>
    <w:rsid w:val="004665C0"/>
    <w:rsid w:val="00472383"/>
    <w:rsid w:val="00472D09"/>
    <w:rsid w:val="00473B32"/>
    <w:rsid w:val="00476C69"/>
    <w:rsid w:val="004808A9"/>
    <w:rsid w:val="00481638"/>
    <w:rsid w:val="004837DB"/>
    <w:rsid w:val="004839D3"/>
    <w:rsid w:val="00483B4B"/>
    <w:rsid w:val="00484828"/>
    <w:rsid w:val="00487B90"/>
    <w:rsid w:val="00490C8F"/>
    <w:rsid w:val="00492266"/>
    <w:rsid w:val="00493C56"/>
    <w:rsid w:val="00494EF8"/>
    <w:rsid w:val="004A2673"/>
    <w:rsid w:val="004A4DDD"/>
    <w:rsid w:val="004A5387"/>
    <w:rsid w:val="004A5DD4"/>
    <w:rsid w:val="004A72BC"/>
    <w:rsid w:val="004B16CD"/>
    <w:rsid w:val="004B29C3"/>
    <w:rsid w:val="004C1603"/>
    <w:rsid w:val="004C1CF5"/>
    <w:rsid w:val="004C38BC"/>
    <w:rsid w:val="004C3A71"/>
    <w:rsid w:val="004C48E2"/>
    <w:rsid w:val="004C530D"/>
    <w:rsid w:val="004C5804"/>
    <w:rsid w:val="004D47EF"/>
    <w:rsid w:val="004E0770"/>
    <w:rsid w:val="004E37FC"/>
    <w:rsid w:val="004E3BBF"/>
    <w:rsid w:val="004E3E0B"/>
    <w:rsid w:val="004F29DE"/>
    <w:rsid w:val="004F3FCD"/>
    <w:rsid w:val="004F63B5"/>
    <w:rsid w:val="00500491"/>
    <w:rsid w:val="00500D66"/>
    <w:rsid w:val="005029FC"/>
    <w:rsid w:val="00503E47"/>
    <w:rsid w:val="00504160"/>
    <w:rsid w:val="00504939"/>
    <w:rsid w:val="005054DF"/>
    <w:rsid w:val="00505D58"/>
    <w:rsid w:val="00510771"/>
    <w:rsid w:val="00514B99"/>
    <w:rsid w:val="00517123"/>
    <w:rsid w:val="005241AD"/>
    <w:rsid w:val="00525F26"/>
    <w:rsid w:val="00526B8F"/>
    <w:rsid w:val="005275A3"/>
    <w:rsid w:val="005314D5"/>
    <w:rsid w:val="00532D56"/>
    <w:rsid w:val="0053497C"/>
    <w:rsid w:val="00535C8B"/>
    <w:rsid w:val="00535CEE"/>
    <w:rsid w:val="00537626"/>
    <w:rsid w:val="00545749"/>
    <w:rsid w:val="00547626"/>
    <w:rsid w:val="00547AF4"/>
    <w:rsid w:val="00547CD4"/>
    <w:rsid w:val="005508BB"/>
    <w:rsid w:val="005512A7"/>
    <w:rsid w:val="00551D34"/>
    <w:rsid w:val="00551E67"/>
    <w:rsid w:val="0055318A"/>
    <w:rsid w:val="0055408A"/>
    <w:rsid w:val="00554BE6"/>
    <w:rsid w:val="00555A73"/>
    <w:rsid w:val="00557716"/>
    <w:rsid w:val="00557B84"/>
    <w:rsid w:val="0056402C"/>
    <w:rsid w:val="00564A37"/>
    <w:rsid w:val="00565C75"/>
    <w:rsid w:val="00567F02"/>
    <w:rsid w:val="00571878"/>
    <w:rsid w:val="005740D1"/>
    <w:rsid w:val="00584B21"/>
    <w:rsid w:val="00586240"/>
    <w:rsid w:val="00586D84"/>
    <w:rsid w:val="0059092F"/>
    <w:rsid w:val="00593772"/>
    <w:rsid w:val="00593E7C"/>
    <w:rsid w:val="005A127D"/>
    <w:rsid w:val="005A2724"/>
    <w:rsid w:val="005A5FE4"/>
    <w:rsid w:val="005A73C1"/>
    <w:rsid w:val="005B042C"/>
    <w:rsid w:val="005B2254"/>
    <w:rsid w:val="005B2576"/>
    <w:rsid w:val="005B3255"/>
    <w:rsid w:val="005B4C10"/>
    <w:rsid w:val="005B5C5A"/>
    <w:rsid w:val="005B619C"/>
    <w:rsid w:val="005B6D49"/>
    <w:rsid w:val="005C17D6"/>
    <w:rsid w:val="005C2983"/>
    <w:rsid w:val="005C37C2"/>
    <w:rsid w:val="005C58BC"/>
    <w:rsid w:val="005D15E6"/>
    <w:rsid w:val="005D1713"/>
    <w:rsid w:val="005D1E7F"/>
    <w:rsid w:val="005D2EE2"/>
    <w:rsid w:val="005D4C18"/>
    <w:rsid w:val="005D5627"/>
    <w:rsid w:val="005D74F9"/>
    <w:rsid w:val="005E3C41"/>
    <w:rsid w:val="005E6E2F"/>
    <w:rsid w:val="005F48B8"/>
    <w:rsid w:val="005F566F"/>
    <w:rsid w:val="005F5E16"/>
    <w:rsid w:val="005F7369"/>
    <w:rsid w:val="00600C26"/>
    <w:rsid w:val="00601867"/>
    <w:rsid w:val="00601D3A"/>
    <w:rsid w:val="006066E8"/>
    <w:rsid w:val="00614B51"/>
    <w:rsid w:val="0062211B"/>
    <w:rsid w:val="00626DF4"/>
    <w:rsid w:val="006315F0"/>
    <w:rsid w:val="006328C3"/>
    <w:rsid w:val="00633174"/>
    <w:rsid w:val="006348C1"/>
    <w:rsid w:val="00634F5A"/>
    <w:rsid w:val="00636532"/>
    <w:rsid w:val="006367B8"/>
    <w:rsid w:val="006379BD"/>
    <w:rsid w:val="0064119D"/>
    <w:rsid w:val="00642BFA"/>
    <w:rsid w:val="00643616"/>
    <w:rsid w:val="006445F1"/>
    <w:rsid w:val="00646054"/>
    <w:rsid w:val="006477E8"/>
    <w:rsid w:val="006479D7"/>
    <w:rsid w:val="006509C1"/>
    <w:rsid w:val="00652FA4"/>
    <w:rsid w:val="00653B69"/>
    <w:rsid w:val="00653F2C"/>
    <w:rsid w:val="006625F9"/>
    <w:rsid w:val="006679D8"/>
    <w:rsid w:val="006700AB"/>
    <w:rsid w:val="0067387D"/>
    <w:rsid w:val="00674D7B"/>
    <w:rsid w:val="00676817"/>
    <w:rsid w:val="00676AC3"/>
    <w:rsid w:val="00680D99"/>
    <w:rsid w:val="006853FE"/>
    <w:rsid w:val="00685AA7"/>
    <w:rsid w:val="00685B43"/>
    <w:rsid w:val="0069067E"/>
    <w:rsid w:val="006909DD"/>
    <w:rsid w:val="006921CE"/>
    <w:rsid w:val="006A0011"/>
    <w:rsid w:val="006A094E"/>
    <w:rsid w:val="006A3AD7"/>
    <w:rsid w:val="006A3E1D"/>
    <w:rsid w:val="006A5F56"/>
    <w:rsid w:val="006A680D"/>
    <w:rsid w:val="006A7B18"/>
    <w:rsid w:val="006B1A22"/>
    <w:rsid w:val="006B3AAB"/>
    <w:rsid w:val="006B6158"/>
    <w:rsid w:val="006B6A20"/>
    <w:rsid w:val="006B7320"/>
    <w:rsid w:val="006B7409"/>
    <w:rsid w:val="006C03ED"/>
    <w:rsid w:val="006C1F92"/>
    <w:rsid w:val="006C7735"/>
    <w:rsid w:val="006D21D6"/>
    <w:rsid w:val="006D39BB"/>
    <w:rsid w:val="006D3FD0"/>
    <w:rsid w:val="006D489F"/>
    <w:rsid w:val="006E0556"/>
    <w:rsid w:val="006E0BE1"/>
    <w:rsid w:val="006E4CC2"/>
    <w:rsid w:val="006E76ED"/>
    <w:rsid w:val="006F0F53"/>
    <w:rsid w:val="006F4ABB"/>
    <w:rsid w:val="006F6089"/>
    <w:rsid w:val="006F7C35"/>
    <w:rsid w:val="006F7FAB"/>
    <w:rsid w:val="00706827"/>
    <w:rsid w:val="007110A0"/>
    <w:rsid w:val="00713048"/>
    <w:rsid w:val="00714388"/>
    <w:rsid w:val="007148F9"/>
    <w:rsid w:val="00714903"/>
    <w:rsid w:val="007177DA"/>
    <w:rsid w:val="00720884"/>
    <w:rsid w:val="007224A2"/>
    <w:rsid w:val="00722D7A"/>
    <w:rsid w:val="007231F5"/>
    <w:rsid w:val="00725476"/>
    <w:rsid w:val="007256CA"/>
    <w:rsid w:val="00726393"/>
    <w:rsid w:val="0072764E"/>
    <w:rsid w:val="0073095B"/>
    <w:rsid w:val="00733B4D"/>
    <w:rsid w:val="00734C89"/>
    <w:rsid w:val="0073522C"/>
    <w:rsid w:val="00735E61"/>
    <w:rsid w:val="007364CE"/>
    <w:rsid w:val="00736586"/>
    <w:rsid w:val="00736793"/>
    <w:rsid w:val="007401B8"/>
    <w:rsid w:val="007444DE"/>
    <w:rsid w:val="00746934"/>
    <w:rsid w:val="00747EDF"/>
    <w:rsid w:val="00756194"/>
    <w:rsid w:val="00756453"/>
    <w:rsid w:val="0076083A"/>
    <w:rsid w:val="00761BB4"/>
    <w:rsid w:val="00761F9C"/>
    <w:rsid w:val="00764892"/>
    <w:rsid w:val="007657D0"/>
    <w:rsid w:val="007664E6"/>
    <w:rsid w:val="007755A1"/>
    <w:rsid w:val="007802E4"/>
    <w:rsid w:val="00781118"/>
    <w:rsid w:val="00781E5C"/>
    <w:rsid w:val="007848C6"/>
    <w:rsid w:val="00785610"/>
    <w:rsid w:val="00787369"/>
    <w:rsid w:val="00787DF3"/>
    <w:rsid w:val="007908A0"/>
    <w:rsid w:val="00791A57"/>
    <w:rsid w:val="00791C35"/>
    <w:rsid w:val="007931DB"/>
    <w:rsid w:val="00793F54"/>
    <w:rsid w:val="00794054"/>
    <w:rsid w:val="00795883"/>
    <w:rsid w:val="00795C0D"/>
    <w:rsid w:val="00796E43"/>
    <w:rsid w:val="007A237B"/>
    <w:rsid w:val="007A4E47"/>
    <w:rsid w:val="007A5567"/>
    <w:rsid w:val="007B2D8D"/>
    <w:rsid w:val="007B3E3C"/>
    <w:rsid w:val="007B3E7B"/>
    <w:rsid w:val="007B3F8E"/>
    <w:rsid w:val="007B72CB"/>
    <w:rsid w:val="007B75C9"/>
    <w:rsid w:val="007C10B4"/>
    <w:rsid w:val="007C24F9"/>
    <w:rsid w:val="007C3722"/>
    <w:rsid w:val="007C46E8"/>
    <w:rsid w:val="007C4735"/>
    <w:rsid w:val="007C6B33"/>
    <w:rsid w:val="007C706E"/>
    <w:rsid w:val="007D0290"/>
    <w:rsid w:val="007D124C"/>
    <w:rsid w:val="007D2095"/>
    <w:rsid w:val="007D2FCE"/>
    <w:rsid w:val="007D4B23"/>
    <w:rsid w:val="007D5696"/>
    <w:rsid w:val="007D665F"/>
    <w:rsid w:val="007D67E9"/>
    <w:rsid w:val="007E14C5"/>
    <w:rsid w:val="007E3094"/>
    <w:rsid w:val="007E3997"/>
    <w:rsid w:val="007E496B"/>
    <w:rsid w:val="007E5EBA"/>
    <w:rsid w:val="007E5F18"/>
    <w:rsid w:val="007E6767"/>
    <w:rsid w:val="007E69CA"/>
    <w:rsid w:val="007E71D8"/>
    <w:rsid w:val="007F2944"/>
    <w:rsid w:val="007F37F2"/>
    <w:rsid w:val="007F5293"/>
    <w:rsid w:val="007F52D0"/>
    <w:rsid w:val="007F5D49"/>
    <w:rsid w:val="008009B6"/>
    <w:rsid w:val="00801B53"/>
    <w:rsid w:val="00802231"/>
    <w:rsid w:val="00802918"/>
    <w:rsid w:val="00803D2C"/>
    <w:rsid w:val="008045DA"/>
    <w:rsid w:val="0080498E"/>
    <w:rsid w:val="00806833"/>
    <w:rsid w:val="00806DFF"/>
    <w:rsid w:val="0080787D"/>
    <w:rsid w:val="0081142E"/>
    <w:rsid w:val="00811D8A"/>
    <w:rsid w:val="008144AC"/>
    <w:rsid w:val="0081479D"/>
    <w:rsid w:val="00816A76"/>
    <w:rsid w:val="00820ECD"/>
    <w:rsid w:val="00822442"/>
    <w:rsid w:val="008245E8"/>
    <w:rsid w:val="008260BC"/>
    <w:rsid w:val="00827AED"/>
    <w:rsid w:val="008300DA"/>
    <w:rsid w:val="0083144B"/>
    <w:rsid w:val="008328EB"/>
    <w:rsid w:val="00833E68"/>
    <w:rsid w:val="00834365"/>
    <w:rsid w:val="00834A43"/>
    <w:rsid w:val="00835349"/>
    <w:rsid w:val="00835395"/>
    <w:rsid w:val="0084035D"/>
    <w:rsid w:val="008406C5"/>
    <w:rsid w:val="00840C1F"/>
    <w:rsid w:val="00845BCF"/>
    <w:rsid w:val="00847191"/>
    <w:rsid w:val="0085317F"/>
    <w:rsid w:val="008546E9"/>
    <w:rsid w:val="00862006"/>
    <w:rsid w:val="00863D22"/>
    <w:rsid w:val="00864C99"/>
    <w:rsid w:val="0086793D"/>
    <w:rsid w:val="008709F7"/>
    <w:rsid w:val="00872A39"/>
    <w:rsid w:val="00873304"/>
    <w:rsid w:val="00874B1C"/>
    <w:rsid w:val="0087546A"/>
    <w:rsid w:val="008803C2"/>
    <w:rsid w:val="00881A0C"/>
    <w:rsid w:val="00881A61"/>
    <w:rsid w:val="00882A47"/>
    <w:rsid w:val="008843B3"/>
    <w:rsid w:val="00886F21"/>
    <w:rsid w:val="0088788E"/>
    <w:rsid w:val="0089085F"/>
    <w:rsid w:val="00891C0B"/>
    <w:rsid w:val="0089224E"/>
    <w:rsid w:val="008926B4"/>
    <w:rsid w:val="008935E7"/>
    <w:rsid w:val="00895022"/>
    <w:rsid w:val="008961FA"/>
    <w:rsid w:val="00896A05"/>
    <w:rsid w:val="00897770"/>
    <w:rsid w:val="008A317A"/>
    <w:rsid w:val="008A3D2B"/>
    <w:rsid w:val="008A504C"/>
    <w:rsid w:val="008A53F4"/>
    <w:rsid w:val="008A5E53"/>
    <w:rsid w:val="008A77CA"/>
    <w:rsid w:val="008B1958"/>
    <w:rsid w:val="008B33B1"/>
    <w:rsid w:val="008B3992"/>
    <w:rsid w:val="008B3A9C"/>
    <w:rsid w:val="008B3D27"/>
    <w:rsid w:val="008B41DE"/>
    <w:rsid w:val="008B635C"/>
    <w:rsid w:val="008C0629"/>
    <w:rsid w:val="008C11E0"/>
    <w:rsid w:val="008C1DD5"/>
    <w:rsid w:val="008C2F09"/>
    <w:rsid w:val="008C609F"/>
    <w:rsid w:val="008C720C"/>
    <w:rsid w:val="008C78AB"/>
    <w:rsid w:val="008D1E69"/>
    <w:rsid w:val="008D26D4"/>
    <w:rsid w:val="008D3E72"/>
    <w:rsid w:val="008D5E11"/>
    <w:rsid w:val="008E318F"/>
    <w:rsid w:val="008F1A7C"/>
    <w:rsid w:val="008F4897"/>
    <w:rsid w:val="008F6B4C"/>
    <w:rsid w:val="009031E4"/>
    <w:rsid w:val="0090351B"/>
    <w:rsid w:val="00907051"/>
    <w:rsid w:val="0091146E"/>
    <w:rsid w:val="00912425"/>
    <w:rsid w:val="009135A1"/>
    <w:rsid w:val="00914B37"/>
    <w:rsid w:val="00920F30"/>
    <w:rsid w:val="00921824"/>
    <w:rsid w:val="00921B42"/>
    <w:rsid w:val="00921D96"/>
    <w:rsid w:val="0092402A"/>
    <w:rsid w:val="00931051"/>
    <w:rsid w:val="00931527"/>
    <w:rsid w:val="00931591"/>
    <w:rsid w:val="00931CFE"/>
    <w:rsid w:val="0093346F"/>
    <w:rsid w:val="00933668"/>
    <w:rsid w:val="00936BF6"/>
    <w:rsid w:val="00940452"/>
    <w:rsid w:val="00941DC1"/>
    <w:rsid w:val="00942088"/>
    <w:rsid w:val="009429D5"/>
    <w:rsid w:val="00942F18"/>
    <w:rsid w:val="00944ADC"/>
    <w:rsid w:val="00944FB1"/>
    <w:rsid w:val="009453BB"/>
    <w:rsid w:val="00945A4C"/>
    <w:rsid w:val="009516C2"/>
    <w:rsid w:val="00957593"/>
    <w:rsid w:val="009577FC"/>
    <w:rsid w:val="0095781F"/>
    <w:rsid w:val="00960761"/>
    <w:rsid w:val="00967C6C"/>
    <w:rsid w:val="009722D1"/>
    <w:rsid w:val="00973FC9"/>
    <w:rsid w:val="00975F24"/>
    <w:rsid w:val="00982034"/>
    <w:rsid w:val="00983A38"/>
    <w:rsid w:val="009864B6"/>
    <w:rsid w:val="00987C08"/>
    <w:rsid w:val="00987D81"/>
    <w:rsid w:val="00990061"/>
    <w:rsid w:val="0099220C"/>
    <w:rsid w:val="00996E00"/>
    <w:rsid w:val="009A1724"/>
    <w:rsid w:val="009A1FA5"/>
    <w:rsid w:val="009A284C"/>
    <w:rsid w:val="009A2C21"/>
    <w:rsid w:val="009A4063"/>
    <w:rsid w:val="009A40BF"/>
    <w:rsid w:val="009A64F0"/>
    <w:rsid w:val="009A6B57"/>
    <w:rsid w:val="009A773C"/>
    <w:rsid w:val="009A7CA7"/>
    <w:rsid w:val="009B1345"/>
    <w:rsid w:val="009B1922"/>
    <w:rsid w:val="009B4B2A"/>
    <w:rsid w:val="009B6EFC"/>
    <w:rsid w:val="009C1A8B"/>
    <w:rsid w:val="009C1FAD"/>
    <w:rsid w:val="009C3870"/>
    <w:rsid w:val="009C4350"/>
    <w:rsid w:val="009C46D3"/>
    <w:rsid w:val="009C62AD"/>
    <w:rsid w:val="009C63AB"/>
    <w:rsid w:val="009C722E"/>
    <w:rsid w:val="009D1259"/>
    <w:rsid w:val="009D142B"/>
    <w:rsid w:val="009D372D"/>
    <w:rsid w:val="009D3C68"/>
    <w:rsid w:val="009D68BF"/>
    <w:rsid w:val="009E24E2"/>
    <w:rsid w:val="009E575F"/>
    <w:rsid w:val="009E5AEF"/>
    <w:rsid w:val="009E7035"/>
    <w:rsid w:val="009E768E"/>
    <w:rsid w:val="009F77F7"/>
    <w:rsid w:val="00A00F43"/>
    <w:rsid w:val="00A03EF4"/>
    <w:rsid w:val="00A03FF8"/>
    <w:rsid w:val="00A06A4D"/>
    <w:rsid w:val="00A071E2"/>
    <w:rsid w:val="00A104C4"/>
    <w:rsid w:val="00A10EAB"/>
    <w:rsid w:val="00A10FC1"/>
    <w:rsid w:val="00A1164D"/>
    <w:rsid w:val="00A11DD2"/>
    <w:rsid w:val="00A13655"/>
    <w:rsid w:val="00A138A9"/>
    <w:rsid w:val="00A13D9F"/>
    <w:rsid w:val="00A1460B"/>
    <w:rsid w:val="00A15A28"/>
    <w:rsid w:val="00A2000C"/>
    <w:rsid w:val="00A21CEB"/>
    <w:rsid w:val="00A2379E"/>
    <w:rsid w:val="00A244A2"/>
    <w:rsid w:val="00A252DA"/>
    <w:rsid w:val="00A26176"/>
    <w:rsid w:val="00A266E2"/>
    <w:rsid w:val="00A27F04"/>
    <w:rsid w:val="00A30E6E"/>
    <w:rsid w:val="00A31B7F"/>
    <w:rsid w:val="00A33B0E"/>
    <w:rsid w:val="00A360E4"/>
    <w:rsid w:val="00A36286"/>
    <w:rsid w:val="00A365F7"/>
    <w:rsid w:val="00A36894"/>
    <w:rsid w:val="00A37311"/>
    <w:rsid w:val="00A40764"/>
    <w:rsid w:val="00A429DD"/>
    <w:rsid w:val="00A45859"/>
    <w:rsid w:val="00A46847"/>
    <w:rsid w:val="00A53C9E"/>
    <w:rsid w:val="00A5447C"/>
    <w:rsid w:val="00A5798D"/>
    <w:rsid w:val="00A6096B"/>
    <w:rsid w:val="00A6354F"/>
    <w:rsid w:val="00A6464A"/>
    <w:rsid w:val="00A6585D"/>
    <w:rsid w:val="00A672F0"/>
    <w:rsid w:val="00A70FEE"/>
    <w:rsid w:val="00A74AB8"/>
    <w:rsid w:val="00A752C2"/>
    <w:rsid w:val="00A842CD"/>
    <w:rsid w:val="00A864B0"/>
    <w:rsid w:val="00A87BDD"/>
    <w:rsid w:val="00A93C8D"/>
    <w:rsid w:val="00A943A0"/>
    <w:rsid w:val="00A95451"/>
    <w:rsid w:val="00A965D2"/>
    <w:rsid w:val="00AA0F28"/>
    <w:rsid w:val="00AA29EC"/>
    <w:rsid w:val="00AA3EC3"/>
    <w:rsid w:val="00AA60C1"/>
    <w:rsid w:val="00AA6D2F"/>
    <w:rsid w:val="00AA71D9"/>
    <w:rsid w:val="00AB2F06"/>
    <w:rsid w:val="00AB413E"/>
    <w:rsid w:val="00AB4E26"/>
    <w:rsid w:val="00AB54BD"/>
    <w:rsid w:val="00AB6238"/>
    <w:rsid w:val="00AC3E91"/>
    <w:rsid w:val="00AC4B6F"/>
    <w:rsid w:val="00AC4BBB"/>
    <w:rsid w:val="00AC7B49"/>
    <w:rsid w:val="00AD0F79"/>
    <w:rsid w:val="00AD2620"/>
    <w:rsid w:val="00AD44A4"/>
    <w:rsid w:val="00AD6363"/>
    <w:rsid w:val="00AD6F80"/>
    <w:rsid w:val="00AD78F5"/>
    <w:rsid w:val="00AE1115"/>
    <w:rsid w:val="00AE2F71"/>
    <w:rsid w:val="00AE32D4"/>
    <w:rsid w:val="00AE7A01"/>
    <w:rsid w:val="00AE7B7F"/>
    <w:rsid w:val="00AF0D79"/>
    <w:rsid w:val="00AF156C"/>
    <w:rsid w:val="00AF1759"/>
    <w:rsid w:val="00AF2293"/>
    <w:rsid w:val="00AF2B23"/>
    <w:rsid w:val="00AF3274"/>
    <w:rsid w:val="00AF51E5"/>
    <w:rsid w:val="00AF58C7"/>
    <w:rsid w:val="00B021DF"/>
    <w:rsid w:val="00B029F5"/>
    <w:rsid w:val="00B04154"/>
    <w:rsid w:val="00B068FE"/>
    <w:rsid w:val="00B06E54"/>
    <w:rsid w:val="00B176B4"/>
    <w:rsid w:val="00B210A6"/>
    <w:rsid w:val="00B21289"/>
    <w:rsid w:val="00B21E21"/>
    <w:rsid w:val="00B23193"/>
    <w:rsid w:val="00B23EFB"/>
    <w:rsid w:val="00B24137"/>
    <w:rsid w:val="00B26EEA"/>
    <w:rsid w:val="00B31413"/>
    <w:rsid w:val="00B366F8"/>
    <w:rsid w:val="00B372E3"/>
    <w:rsid w:val="00B40CDF"/>
    <w:rsid w:val="00B40DBA"/>
    <w:rsid w:val="00B40DF2"/>
    <w:rsid w:val="00B41208"/>
    <w:rsid w:val="00B42B22"/>
    <w:rsid w:val="00B4350A"/>
    <w:rsid w:val="00B459CB"/>
    <w:rsid w:val="00B462E8"/>
    <w:rsid w:val="00B50CA5"/>
    <w:rsid w:val="00B534DD"/>
    <w:rsid w:val="00B54CCE"/>
    <w:rsid w:val="00B54F32"/>
    <w:rsid w:val="00B562BB"/>
    <w:rsid w:val="00B57107"/>
    <w:rsid w:val="00B60000"/>
    <w:rsid w:val="00B6020B"/>
    <w:rsid w:val="00B60BE6"/>
    <w:rsid w:val="00B63D15"/>
    <w:rsid w:val="00B64A4A"/>
    <w:rsid w:val="00B65495"/>
    <w:rsid w:val="00B65FB2"/>
    <w:rsid w:val="00B66FC2"/>
    <w:rsid w:val="00B70092"/>
    <w:rsid w:val="00B70736"/>
    <w:rsid w:val="00B72A48"/>
    <w:rsid w:val="00B7427D"/>
    <w:rsid w:val="00B7517B"/>
    <w:rsid w:val="00B77DDE"/>
    <w:rsid w:val="00B77DED"/>
    <w:rsid w:val="00B80D28"/>
    <w:rsid w:val="00B83198"/>
    <w:rsid w:val="00B833C6"/>
    <w:rsid w:val="00B83872"/>
    <w:rsid w:val="00B841B8"/>
    <w:rsid w:val="00B87466"/>
    <w:rsid w:val="00B87A3F"/>
    <w:rsid w:val="00B92663"/>
    <w:rsid w:val="00B9441C"/>
    <w:rsid w:val="00BA02CF"/>
    <w:rsid w:val="00BA1913"/>
    <w:rsid w:val="00BA1D61"/>
    <w:rsid w:val="00BA32A3"/>
    <w:rsid w:val="00BA66F1"/>
    <w:rsid w:val="00BB49F2"/>
    <w:rsid w:val="00BB4CB0"/>
    <w:rsid w:val="00BB66D3"/>
    <w:rsid w:val="00BB6A66"/>
    <w:rsid w:val="00BB7FCD"/>
    <w:rsid w:val="00BC1D9E"/>
    <w:rsid w:val="00BC2C59"/>
    <w:rsid w:val="00BC38ED"/>
    <w:rsid w:val="00BC3BB4"/>
    <w:rsid w:val="00BC3EE6"/>
    <w:rsid w:val="00BC4330"/>
    <w:rsid w:val="00BC5449"/>
    <w:rsid w:val="00BC6A58"/>
    <w:rsid w:val="00BC758C"/>
    <w:rsid w:val="00BD064D"/>
    <w:rsid w:val="00BD30B8"/>
    <w:rsid w:val="00BD5F5F"/>
    <w:rsid w:val="00BE08E6"/>
    <w:rsid w:val="00BF135B"/>
    <w:rsid w:val="00BF1710"/>
    <w:rsid w:val="00BF306C"/>
    <w:rsid w:val="00BF4930"/>
    <w:rsid w:val="00BF541B"/>
    <w:rsid w:val="00BF743A"/>
    <w:rsid w:val="00BF7645"/>
    <w:rsid w:val="00C019F9"/>
    <w:rsid w:val="00C01D57"/>
    <w:rsid w:val="00C0201C"/>
    <w:rsid w:val="00C078C0"/>
    <w:rsid w:val="00C11194"/>
    <w:rsid w:val="00C119A5"/>
    <w:rsid w:val="00C1368F"/>
    <w:rsid w:val="00C15895"/>
    <w:rsid w:val="00C161DA"/>
    <w:rsid w:val="00C16850"/>
    <w:rsid w:val="00C16E90"/>
    <w:rsid w:val="00C1715C"/>
    <w:rsid w:val="00C173C7"/>
    <w:rsid w:val="00C17D82"/>
    <w:rsid w:val="00C2034A"/>
    <w:rsid w:val="00C24B0B"/>
    <w:rsid w:val="00C300E9"/>
    <w:rsid w:val="00C31B46"/>
    <w:rsid w:val="00C3392F"/>
    <w:rsid w:val="00C3482B"/>
    <w:rsid w:val="00C355BB"/>
    <w:rsid w:val="00C365B2"/>
    <w:rsid w:val="00C45A41"/>
    <w:rsid w:val="00C47EF6"/>
    <w:rsid w:val="00C50133"/>
    <w:rsid w:val="00C52DBB"/>
    <w:rsid w:val="00C54B5C"/>
    <w:rsid w:val="00C5606A"/>
    <w:rsid w:val="00C577F4"/>
    <w:rsid w:val="00C606B6"/>
    <w:rsid w:val="00C61CC0"/>
    <w:rsid w:val="00C61DA0"/>
    <w:rsid w:val="00C65FE3"/>
    <w:rsid w:val="00C704E7"/>
    <w:rsid w:val="00C749BC"/>
    <w:rsid w:val="00C762D0"/>
    <w:rsid w:val="00C769E6"/>
    <w:rsid w:val="00C76C69"/>
    <w:rsid w:val="00C803BA"/>
    <w:rsid w:val="00C80C44"/>
    <w:rsid w:val="00C85A5C"/>
    <w:rsid w:val="00C865F1"/>
    <w:rsid w:val="00C86626"/>
    <w:rsid w:val="00C86FB3"/>
    <w:rsid w:val="00C876D6"/>
    <w:rsid w:val="00C878CD"/>
    <w:rsid w:val="00C87B00"/>
    <w:rsid w:val="00C9094D"/>
    <w:rsid w:val="00C9150A"/>
    <w:rsid w:val="00C9173D"/>
    <w:rsid w:val="00C91B00"/>
    <w:rsid w:val="00C93400"/>
    <w:rsid w:val="00C94936"/>
    <w:rsid w:val="00CA0A95"/>
    <w:rsid w:val="00CA2BAD"/>
    <w:rsid w:val="00CA30B3"/>
    <w:rsid w:val="00CA31DF"/>
    <w:rsid w:val="00CA381B"/>
    <w:rsid w:val="00CA5C54"/>
    <w:rsid w:val="00CA67FA"/>
    <w:rsid w:val="00CB08B8"/>
    <w:rsid w:val="00CB1708"/>
    <w:rsid w:val="00CB18B4"/>
    <w:rsid w:val="00CB3659"/>
    <w:rsid w:val="00CB58F2"/>
    <w:rsid w:val="00CB65A2"/>
    <w:rsid w:val="00CB67FA"/>
    <w:rsid w:val="00CB72F3"/>
    <w:rsid w:val="00CC2419"/>
    <w:rsid w:val="00CC3F3C"/>
    <w:rsid w:val="00CC68B9"/>
    <w:rsid w:val="00CD138C"/>
    <w:rsid w:val="00CD17E5"/>
    <w:rsid w:val="00CD5F5E"/>
    <w:rsid w:val="00CD616A"/>
    <w:rsid w:val="00CE07E0"/>
    <w:rsid w:val="00CE0CB7"/>
    <w:rsid w:val="00CE1F76"/>
    <w:rsid w:val="00CF1114"/>
    <w:rsid w:val="00CF183F"/>
    <w:rsid w:val="00CF46CB"/>
    <w:rsid w:val="00CF4C93"/>
    <w:rsid w:val="00CF5DA5"/>
    <w:rsid w:val="00CF7970"/>
    <w:rsid w:val="00D0421B"/>
    <w:rsid w:val="00D06CF5"/>
    <w:rsid w:val="00D148AC"/>
    <w:rsid w:val="00D14BE3"/>
    <w:rsid w:val="00D16B78"/>
    <w:rsid w:val="00D203CB"/>
    <w:rsid w:val="00D275F5"/>
    <w:rsid w:val="00D27BF8"/>
    <w:rsid w:val="00D3039C"/>
    <w:rsid w:val="00D320AD"/>
    <w:rsid w:val="00D321F0"/>
    <w:rsid w:val="00D335B7"/>
    <w:rsid w:val="00D33E6B"/>
    <w:rsid w:val="00D34993"/>
    <w:rsid w:val="00D42FC0"/>
    <w:rsid w:val="00D4304E"/>
    <w:rsid w:val="00D439F2"/>
    <w:rsid w:val="00D45313"/>
    <w:rsid w:val="00D456C8"/>
    <w:rsid w:val="00D500E8"/>
    <w:rsid w:val="00D55C04"/>
    <w:rsid w:val="00D57626"/>
    <w:rsid w:val="00D6004B"/>
    <w:rsid w:val="00D61BDA"/>
    <w:rsid w:val="00D61ECF"/>
    <w:rsid w:val="00D63742"/>
    <w:rsid w:val="00D66E10"/>
    <w:rsid w:val="00D70177"/>
    <w:rsid w:val="00D72312"/>
    <w:rsid w:val="00D72631"/>
    <w:rsid w:val="00D731D8"/>
    <w:rsid w:val="00D738C0"/>
    <w:rsid w:val="00D80E8A"/>
    <w:rsid w:val="00D828BD"/>
    <w:rsid w:val="00D831B4"/>
    <w:rsid w:val="00D831DD"/>
    <w:rsid w:val="00D84FA1"/>
    <w:rsid w:val="00D85C70"/>
    <w:rsid w:val="00D90C4B"/>
    <w:rsid w:val="00D93373"/>
    <w:rsid w:val="00D93A31"/>
    <w:rsid w:val="00D95E4C"/>
    <w:rsid w:val="00D963C2"/>
    <w:rsid w:val="00D97D64"/>
    <w:rsid w:val="00DA079B"/>
    <w:rsid w:val="00DA3117"/>
    <w:rsid w:val="00DA3CAA"/>
    <w:rsid w:val="00DA797F"/>
    <w:rsid w:val="00DB1F21"/>
    <w:rsid w:val="00DB5883"/>
    <w:rsid w:val="00DC0770"/>
    <w:rsid w:val="00DC2498"/>
    <w:rsid w:val="00DC26B9"/>
    <w:rsid w:val="00DC3EF3"/>
    <w:rsid w:val="00DC5250"/>
    <w:rsid w:val="00DC5B3F"/>
    <w:rsid w:val="00DC68E6"/>
    <w:rsid w:val="00DD1E23"/>
    <w:rsid w:val="00DD25BE"/>
    <w:rsid w:val="00DD3434"/>
    <w:rsid w:val="00DD37A6"/>
    <w:rsid w:val="00DD483F"/>
    <w:rsid w:val="00DD56D9"/>
    <w:rsid w:val="00DE2D51"/>
    <w:rsid w:val="00DE3641"/>
    <w:rsid w:val="00DE4507"/>
    <w:rsid w:val="00DE665A"/>
    <w:rsid w:val="00DE6BEA"/>
    <w:rsid w:val="00DE6FFF"/>
    <w:rsid w:val="00DE711E"/>
    <w:rsid w:val="00DE78D4"/>
    <w:rsid w:val="00DE7919"/>
    <w:rsid w:val="00DF0E17"/>
    <w:rsid w:val="00DF2A38"/>
    <w:rsid w:val="00DF41DB"/>
    <w:rsid w:val="00DF4524"/>
    <w:rsid w:val="00DF58B7"/>
    <w:rsid w:val="00DF77B4"/>
    <w:rsid w:val="00DF7BC6"/>
    <w:rsid w:val="00E022AC"/>
    <w:rsid w:val="00E04FA8"/>
    <w:rsid w:val="00E069C7"/>
    <w:rsid w:val="00E06B48"/>
    <w:rsid w:val="00E1001E"/>
    <w:rsid w:val="00E1238E"/>
    <w:rsid w:val="00E13C57"/>
    <w:rsid w:val="00E1624B"/>
    <w:rsid w:val="00E170FC"/>
    <w:rsid w:val="00E20965"/>
    <w:rsid w:val="00E245A0"/>
    <w:rsid w:val="00E271F3"/>
    <w:rsid w:val="00E27300"/>
    <w:rsid w:val="00E2737B"/>
    <w:rsid w:val="00E27B96"/>
    <w:rsid w:val="00E30711"/>
    <w:rsid w:val="00E3157E"/>
    <w:rsid w:val="00E31F64"/>
    <w:rsid w:val="00E32C67"/>
    <w:rsid w:val="00E33C50"/>
    <w:rsid w:val="00E41667"/>
    <w:rsid w:val="00E42B7F"/>
    <w:rsid w:val="00E4415E"/>
    <w:rsid w:val="00E4723F"/>
    <w:rsid w:val="00E47754"/>
    <w:rsid w:val="00E477D5"/>
    <w:rsid w:val="00E47997"/>
    <w:rsid w:val="00E55AF1"/>
    <w:rsid w:val="00E56EE8"/>
    <w:rsid w:val="00E61E27"/>
    <w:rsid w:val="00E61EBD"/>
    <w:rsid w:val="00E6373E"/>
    <w:rsid w:val="00E649C1"/>
    <w:rsid w:val="00E64C44"/>
    <w:rsid w:val="00E65528"/>
    <w:rsid w:val="00E66DD3"/>
    <w:rsid w:val="00E674FC"/>
    <w:rsid w:val="00E676D9"/>
    <w:rsid w:val="00E70335"/>
    <w:rsid w:val="00E703DC"/>
    <w:rsid w:val="00E70540"/>
    <w:rsid w:val="00E70DAE"/>
    <w:rsid w:val="00E72498"/>
    <w:rsid w:val="00E7251F"/>
    <w:rsid w:val="00E80158"/>
    <w:rsid w:val="00E83B9B"/>
    <w:rsid w:val="00E8471B"/>
    <w:rsid w:val="00E85381"/>
    <w:rsid w:val="00E860ED"/>
    <w:rsid w:val="00E923C7"/>
    <w:rsid w:val="00E92EF8"/>
    <w:rsid w:val="00E94723"/>
    <w:rsid w:val="00E95FCA"/>
    <w:rsid w:val="00E9667C"/>
    <w:rsid w:val="00EA0002"/>
    <w:rsid w:val="00EA15A4"/>
    <w:rsid w:val="00EA1C48"/>
    <w:rsid w:val="00EA5571"/>
    <w:rsid w:val="00EA557C"/>
    <w:rsid w:val="00EA5936"/>
    <w:rsid w:val="00EB061F"/>
    <w:rsid w:val="00EB0DD8"/>
    <w:rsid w:val="00EB1C28"/>
    <w:rsid w:val="00EB2F99"/>
    <w:rsid w:val="00EB3E4D"/>
    <w:rsid w:val="00EC3403"/>
    <w:rsid w:val="00EC43C6"/>
    <w:rsid w:val="00EC62BE"/>
    <w:rsid w:val="00EC7D8D"/>
    <w:rsid w:val="00ED4A22"/>
    <w:rsid w:val="00ED4FC6"/>
    <w:rsid w:val="00EE34A4"/>
    <w:rsid w:val="00EE74AC"/>
    <w:rsid w:val="00EE7C68"/>
    <w:rsid w:val="00EF4F9D"/>
    <w:rsid w:val="00EF528B"/>
    <w:rsid w:val="00EF5DD9"/>
    <w:rsid w:val="00EF728D"/>
    <w:rsid w:val="00F00A12"/>
    <w:rsid w:val="00F01D4D"/>
    <w:rsid w:val="00F021A4"/>
    <w:rsid w:val="00F052BE"/>
    <w:rsid w:val="00F06451"/>
    <w:rsid w:val="00F10454"/>
    <w:rsid w:val="00F12446"/>
    <w:rsid w:val="00F1433D"/>
    <w:rsid w:val="00F14DE2"/>
    <w:rsid w:val="00F17E83"/>
    <w:rsid w:val="00F223A6"/>
    <w:rsid w:val="00F27E6C"/>
    <w:rsid w:val="00F30127"/>
    <w:rsid w:val="00F3353C"/>
    <w:rsid w:val="00F36627"/>
    <w:rsid w:val="00F36778"/>
    <w:rsid w:val="00F37115"/>
    <w:rsid w:val="00F40091"/>
    <w:rsid w:val="00F43F97"/>
    <w:rsid w:val="00F509A5"/>
    <w:rsid w:val="00F5473A"/>
    <w:rsid w:val="00F54F32"/>
    <w:rsid w:val="00F56461"/>
    <w:rsid w:val="00F61391"/>
    <w:rsid w:val="00F620AF"/>
    <w:rsid w:val="00F64F90"/>
    <w:rsid w:val="00F65067"/>
    <w:rsid w:val="00F706D0"/>
    <w:rsid w:val="00F7195B"/>
    <w:rsid w:val="00F74B29"/>
    <w:rsid w:val="00F8021B"/>
    <w:rsid w:val="00F80716"/>
    <w:rsid w:val="00F8378C"/>
    <w:rsid w:val="00F8576D"/>
    <w:rsid w:val="00F86925"/>
    <w:rsid w:val="00F91097"/>
    <w:rsid w:val="00F9330D"/>
    <w:rsid w:val="00F937EF"/>
    <w:rsid w:val="00F95308"/>
    <w:rsid w:val="00F973EB"/>
    <w:rsid w:val="00F97473"/>
    <w:rsid w:val="00F97EAD"/>
    <w:rsid w:val="00FA04DD"/>
    <w:rsid w:val="00FA0631"/>
    <w:rsid w:val="00FA10B4"/>
    <w:rsid w:val="00FA3F9A"/>
    <w:rsid w:val="00FA4A30"/>
    <w:rsid w:val="00FA4AA0"/>
    <w:rsid w:val="00FB0034"/>
    <w:rsid w:val="00FB0D77"/>
    <w:rsid w:val="00FB2599"/>
    <w:rsid w:val="00FB46D0"/>
    <w:rsid w:val="00FB5356"/>
    <w:rsid w:val="00FB66C3"/>
    <w:rsid w:val="00FC0A40"/>
    <w:rsid w:val="00FC119B"/>
    <w:rsid w:val="00FC1545"/>
    <w:rsid w:val="00FC3C52"/>
    <w:rsid w:val="00FC566E"/>
    <w:rsid w:val="00FC70D9"/>
    <w:rsid w:val="00FD17ED"/>
    <w:rsid w:val="00FD2112"/>
    <w:rsid w:val="00FD5880"/>
    <w:rsid w:val="00FD5DB6"/>
    <w:rsid w:val="00FE025A"/>
    <w:rsid w:val="00FE0A51"/>
    <w:rsid w:val="00FE1BF9"/>
    <w:rsid w:val="00FE314C"/>
    <w:rsid w:val="00FE3739"/>
    <w:rsid w:val="00FE603A"/>
    <w:rsid w:val="00FF0120"/>
    <w:rsid w:val="00FF057F"/>
    <w:rsid w:val="00FF0E61"/>
    <w:rsid w:val="00FF1097"/>
    <w:rsid w:val="00FF17D3"/>
    <w:rsid w:val="00FF188F"/>
    <w:rsid w:val="00FF1987"/>
    <w:rsid w:val="00FF2258"/>
    <w:rsid w:val="00FF439E"/>
    <w:rsid w:val="00FF4F5D"/>
    <w:rsid w:val="00FF6FBF"/>
    <w:rsid w:val="00FF7B81"/>
    <w:rsid w:val="00FF7D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9219BE1-0452-4C9F-82CB-C13C5BCF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4AEF"/>
    <w:pPr>
      <w:spacing w:after="160" w:line="259" w:lineRule="auto"/>
    </w:pPr>
    <w:rPr>
      <w:sz w:val="22"/>
      <w:szCs w:val="22"/>
      <w:lang w:eastAsia="en-US"/>
    </w:rPr>
  </w:style>
  <w:style w:type="paragraph" w:styleId="Nagwek1">
    <w:name w:val="heading 1"/>
    <w:basedOn w:val="Normalny"/>
    <w:next w:val="Normalny"/>
    <w:link w:val="Nagwek1Znak"/>
    <w:uiPriority w:val="9"/>
    <w:qFormat/>
    <w:rsid w:val="00F052BE"/>
    <w:pPr>
      <w:keepNext/>
      <w:keepLines/>
      <w:spacing w:before="240" w:after="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unhideWhenUsed/>
    <w:qFormat/>
    <w:rsid w:val="00F052BE"/>
    <w:pPr>
      <w:keepNext/>
      <w:keepLines/>
      <w:spacing w:before="40" w:after="0"/>
      <w:outlineLvl w:val="1"/>
    </w:pPr>
    <w:rPr>
      <w:rFonts w:ascii="Calibri Light" w:eastAsia="Times New Roman" w:hAnsi="Calibri Light"/>
      <w:color w:val="2E74B5"/>
      <w:sz w:val="26"/>
      <w:szCs w:val="26"/>
    </w:rPr>
  </w:style>
  <w:style w:type="paragraph" w:styleId="Nagwek3">
    <w:name w:val="heading 3"/>
    <w:basedOn w:val="Normalny"/>
    <w:next w:val="Normalny"/>
    <w:link w:val="Nagwek3Znak"/>
    <w:uiPriority w:val="9"/>
    <w:unhideWhenUsed/>
    <w:qFormat/>
    <w:rsid w:val="00F052BE"/>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uiPriority w:val="9"/>
    <w:semiHidden/>
    <w:unhideWhenUsed/>
    <w:qFormat/>
    <w:rsid w:val="00646054"/>
    <w:pPr>
      <w:keepNext/>
      <w:spacing w:before="240" w:after="60" w:line="276" w:lineRule="auto"/>
      <w:outlineLvl w:val="3"/>
    </w:pPr>
    <w:rPr>
      <w:rFonts w:eastAsia="Times New Roman"/>
      <w:b/>
      <w:bCs/>
      <w:color w:val="1F497D"/>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F052BE"/>
    <w:rPr>
      <w:rFonts w:ascii="Calibri Light" w:eastAsia="Times New Roman" w:hAnsi="Calibri Light" w:cs="Times New Roman"/>
      <w:color w:val="2E74B5"/>
      <w:sz w:val="32"/>
      <w:szCs w:val="32"/>
    </w:rPr>
  </w:style>
  <w:style w:type="character" w:customStyle="1" w:styleId="Nagwek2Znak">
    <w:name w:val="Nagłówek 2 Znak"/>
    <w:link w:val="Nagwek2"/>
    <w:uiPriority w:val="9"/>
    <w:rsid w:val="00F052BE"/>
    <w:rPr>
      <w:rFonts w:ascii="Calibri Light" w:eastAsia="Times New Roman" w:hAnsi="Calibri Light" w:cs="Times New Roman"/>
      <w:color w:val="2E74B5"/>
      <w:sz w:val="26"/>
      <w:szCs w:val="26"/>
    </w:rPr>
  </w:style>
  <w:style w:type="character" w:styleId="Hipercze">
    <w:name w:val="Hyperlink"/>
    <w:uiPriority w:val="99"/>
    <w:unhideWhenUsed/>
    <w:rsid w:val="00F052BE"/>
    <w:rPr>
      <w:color w:val="0563C1"/>
      <w:u w:val="single"/>
    </w:rPr>
  </w:style>
  <w:style w:type="character" w:customStyle="1" w:styleId="Nagwek3Znak">
    <w:name w:val="Nagłówek 3 Znak"/>
    <w:link w:val="Nagwek3"/>
    <w:uiPriority w:val="9"/>
    <w:rsid w:val="00F052BE"/>
    <w:rPr>
      <w:rFonts w:ascii="Calibri Light" w:eastAsia="Times New Roman" w:hAnsi="Calibri Light" w:cs="Times New Roman"/>
      <w:color w:val="1F4D78"/>
      <w:sz w:val="24"/>
      <w:szCs w:val="24"/>
    </w:rPr>
  </w:style>
  <w:style w:type="table" w:styleId="Tabela-Siatka">
    <w:name w:val="Table Grid"/>
    <w:basedOn w:val="Standardowy"/>
    <w:uiPriority w:val="39"/>
    <w:rsid w:val="00A33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334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346F"/>
  </w:style>
  <w:style w:type="paragraph" w:styleId="Stopka">
    <w:name w:val="footer"/>
    <w:basedOn w:val="Normalny"/>
    <w:link w:val="StopkaZnak"/>
    <w:uiPriority w:val="99"/>
    <w:unhideWhenUsed/>
    <w:rsid w:val="009334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346F"/>
  </w:style>
  <w:style w:type="paragraph" w:styleId="Akapitzlist">
    <w:name w:val="List Paragraph"/>
    <w:basedOn w:val="Normalny"/>
    <w:uiPriority w:val="34"/>
    <w:qFormat/>
    <w:rsid w:val="008C1DD5"/>
    <w:pPr>
      <w:spacing w:after="200" w:line="276" w:lineRule="auto"/>
      <w:ind w:left="720"/>
      <w:contextualSpacing/>
    </w:pPr>
    <w:rPr>
      <w:rFonts w:ascii="Times New Roman" w:hAnsi="Times New Roman"/>
      <w:b/>
      <w:color w:val="1F497D"/>
      <w:sz w:val="28"/>
    </w:rPr>
  </w:style>
  <w:style w:type="character" w:customStyle="1" w:styleId="Nagwek4Znak">
    <w:name w:val="Nagłówek 4 Znak"/>
    <w:link w:val="Nagwek4"/>
    <w:uiPriority w:val="9"/>
    <w:semiHidden/>
    <w:rsid w:val="00646054"/>
    <w:rPr>
      <w:rFonts w:ascii="Calibri" w:eastAsia="Times New Roman" w:hAnsi="Calibri" w:cs="Times New Roman"/>
      <w:b/>
      <w:bCs/>
      <w:color w:val="1F497D"/>
      <w:sz w:val="28"/>
      <w:szCs w:val="28"/>
    </w:rPr>
  </w:style>
  <w:style w:type="paragraph" w:styleId="Tekstpodstawowywcity">
    <w:name w:val="Body Text Indent"/>
    <w:basedOn w:val="Normalny"/>
    <w:link w:val="TekstpodstawowywcityZnak"/>
    <w:unhideWhenUsed/>
    <w:rsid w:val="00646054"/>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rsid w:val="00646054"/>
    <w:rPr>
      <w:rFonts w:ascii="Times New Roman" w:eastAsia="Times New Roman" w:hAnsi="Times New Roman" w:cs="Times New Roman"/>
      <w:sz w:val="24"/>
      <w:szCs w:val="24"/>
      <w:lang w:eastAsia="pl-PL"/>
    </w:rPr>
  </w:style>
  <w:style w:type="paragraph" w:styleId="Zwykytekst">
    <w:name w:val="Plain Text"/>
    <w:basedOn w:val="Normalny"/>
    <w:link w:val="ZwykytekstZnak"/>
    <w:rsid w:val="00646054"/>
    <w:pPr>
      <w:autoSpaceDE w:val="0"/>
      <w:autoSpaceDN w:val="0"/>
      <w:spacing w:after="0" w:line="240" w:lineRule="auto"/>
    </w:pPr>
    <w:rPr>
      <w:rFonts w:ascii="Courier New" w:eastAsia="Times New Roman" w:hAnsi="Courier New"/>
      <w:sz w:val="20"/>
      <w:szCs w:val="20"/>
      <w:lang w:eastAsia="pl-PL"/>
    </w:rPr>
  </w:style>
  <w:style w:type="character" w:customStyle="1" w:styleId="ZwykytekstZnak">
    <w:name w:val="Zwykły tekst Znak"/>
    <w:link w:val="Zwykytekst"/>
    <w:rsid w:val="00646054"/>
    <w:rPr>
      <w:rFonts w:ascii="Courier New" w:eastAsia="Times New Roman" w:hAnsi="Courier New" w:cs="Courier New"/>
      <w:sz w:val="20"/>
      <w:szCs w:val="20"/>
      <w:lang w:eastAsia="pl-PL"/>
    </w:rPr>
  </w:style>
  <w:style w:type="paragraph" w:styleId="Lista">
    <w:name w:val="List"/>
    <w:basedOn w:val="Normalny"/>
    <w:uiPriority w:val="99"/>
    <w:unhideWhenUsed/>
    <w:rsid w:val="00646054"/>
    <w:pPr>
      <w:spacing w:after="0" w:line="240" w:lineRule="auto"/>
      <w:ind w:left="283" w:hanging="283"/>
      <w:contextualSpacing/>
    </w:pPr>
    <w:rPr>
      <w:rFonts w:ascii="Times New Roman" w:eastAsia="Times New Roman" w:hAnsi="Times New Roman"/>
      <w:sz w:val="24"/>
      <w:szCs w:val="24"/>
      <w:lang w:eastAsia="pl-PL"/>
    </w:rPr>
  </w:style>
  <w:style w:type="paragraph" w:customStyle="1" w:styleId="pkt">
    <w:name w:val="pkt"/>
    <w:basedOn w:val="Normalny"/>
    <w:rsid w:val="00646054"/>
    <w:pPr>
      <w:suppressAutoHyphens/>
      <w:autoSpaceDE w:val="0"/>
      <w:spacing w:before="60" w:after="60" w:line="360" w:lineRule="auto"/>
      <w:ind w:left="851" w:hanging="295"/>
      <w:jc w:val="both"/>
    </w:pPr>
    <w:rPr>
      <w:rFonts w:ascii="Univers-PL" w:eastAsia="Times New Roman" w:hAnsi="Univers-PL"/>
      <w:sz w:val="19"/>
      <w:szCs w:val="19"/>
      <w:lang w:eastAsia="ar-SA"/>
    </w:rPr>
  </w:style>
  <w:style w:type="paragraph" w:customStyle="1" w:styleId="Domylnie">
    <w:name w:val="Domyślnie"/>
    <w:rsid w:val="00646054"/>
    <w:pPr>
      <w:widowControl w:val="0"/>
      <w:tabs>
        <w:tab w:val="left" w:pos="708"/>
      </w:tabs>
      <w:suppressAutoHyphens/>
      <w:spacing w:after="200" w:line="276" w:lineRule="auto"/>
    </w:pPr>
    <w:rPr>
      <w:rFonts w:ascii="Times New Roman" w:eastAsia="Times New Roman" w:hAnsi="Times New Roman"/>
      <w:sz w:val="24"/>
      <w:szCs w:val="24"/>
      <w:lang w:eastAsia="en-US"/>
    </w:rPr>
  </w:style>
  <w:style w:type="paragraph" w:customStyle="1" w:styleId="Default">
    <w:name w:val="Default"/>
    <w:rsid w:val="00BD064D"/>
    <w:pPr>
      <w:autoSpaceDE w:val="0"/>
      <w:autoSpaceDN w:val="0"/>
      <w:adjustRightInd w:val="0"/>
    </w:pPr>
    <w:rPr>
      <w:rFonts w:ascii="Times New Roman" w:hAnsi="Times New Roman"/>
      <w:color w:val="000000"/>
      <w:sz w:val="24"/>
      <w:szCs w:val="24"/>
      <w:lang w:eastAsia="en-US"/>
    </w:rPr>
  </w:style>
  <w:style w:type="paragraph" w:customStyle="1" w:styleId="NumberList">
    <w:name w:val="Number List"/>
    <w:rsid w:val="00DB1F21"/>
    <w:pPr>
      <w:suppressAutoHyphens/>
      <w:ind w:left="720"/>
    </w:pPr>
    <w:rPr>
      <w:rFonts w:ascii="Times New Roman" w:eastAsia="Times New Roman" w:hAnsi="Times New Roman"/>
      <w:color w:val="000000"/>
      <w:sz w:val="24"/>
      <w:lang w:eastAsia="ar-SA"/>
    </w:rPr>
  </w:style>
  <w:style w:type="paragraph" w:styleId="Tekstpodstawowy">
    <w:name w:val="Body Text"/>
    <w:basedOn w:val="Normalny"/>
    <w:link w:val="TekstpodstawowyZnak"/>
    <w:uiPriority w:val="99"/>
    <w:rsid w:val="006F4ABB"/>
    <w:pPr>
      <w:widowControl w:val="0"/>
      <w:autoSpaceDE w:val="0"/>
      <w:autoSpaceDN w:val="0"/>
      <w:adjustRightInd w:val="0"/>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link w:val="Tekstpodstawowy"/>
    <w:uiPriority w:val="99"/>
    <w:rsid w:val="006F4AB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E70DAE"/>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E70DAE"/>
    <w:rPr>
      <w:rFonts w:ascii="Segoe UI" w:hAnsi="Segoe UI" w:cs="Segoe UI"/>
      <w:sz w:val="18"/>
      <w:szCs w:val="18"/>
      <w:lang w:eastAsia="en-US"/>
    </w:rPr>
  </w:style>
  <w:style w:type="paragraph" w:styleId="Bezodstpw">
    <w:name w:val="No Spacing"/>
    <w:uiPriority w:val="1"/>
    <w:qFormat/>
    <w:rsid w:val="004C38BC"/>
    <w:rPr>
      <w:sz w:val="22"/>
      <w:szCs w:val="22"/>
      <w:lang w:eastAsia="en-US"/>
    </w:rPr>
  </w:style>
  <w:style w:type="paragraph" w:styleId="Tekstprzypisukocowego">
    <w:name w:val="endnote text"/>
    <w:basedOn w:val="Normalny"/>
    <w:link w:val="TekstprzypisukocowegoZnak"/>
    <w:uiPriority w:val="99"/>
    <w:semiHidden/>
    <w:unhideWhenUsed/>
    <w:rsid w:val="001859FD"/>
    <w:rPr>
      <w:sz w:val="20"/>
      <w:szCs w:val="20"/>
    </w:rPr>
  </w:style>
  <w:style w:type="character" w:customStyle="1" w:styleId="TekstprzypisukocowegoZnak">
    <w:name w:val="Tekst przypisu końcowego Znak"/>
    <w:link w:val="Tekstprzypisukocowego"/>
    <w:uiPriority w:val="99"/>
    <w:semiHidden/>
    <w:rsid w:val="001859FD"/>
    <w:rPr>
      <w:lang w:eastAsia="en-US"/>
    </w:rPr>
  </w:style>
  <w:style w:type="character" w:styleId="Odwoanieprzypisukocowego">
    <w:name w:val="endnote reference"/>
    <w:uiPriority w:val="99"/>
    <w:semiHidden/>
    <w:unhideWhenUsed/>
    <w:rsid w:val="001859FD"/>
    <w:rPr>
      <w:vertAlign w:val="superscript"/>
    </w:rPr>
  </w:style>
  <w:style w:type="paragraph" w:styleId="Spistreci2">
    <w:name w:val="toc 2"/>
    <w:basedOn w:val="Normalny"/>
    <w:next w:val="Normalny"/>
    <w:autoRedefine/>
    <w:uiPriority w:val="39"/>
    <w:semiHidden/>
    <w:unhideWhenUsed/>
    <w:rsid w:val="00DC68E6"/>
    <w:pPr>
      <w:ind w:left="220"/>
    </w:pPr>
  </w:style>
  <w:style w:type="numbering" w:customStyle="1" w:styleId="WW8Num2">
    <w:name w:val="WW8Num2"/>
    <w:basedOn w:val="Bezlisty"/>
    <w:rsid w:val="00983A38"/>
    <w:pPr>
      <w:numPr>
        <w:numId w:val="2"/>
      </w:numPr>
    </w:pPr>
  </w:style>
  <w:style w:type="character" w:styleId="Odwoaniedokomentarza">
    <w:name w:val="annotation reference"/>
    <w:uiPriority w:val="99"/>
    <w:semiHidden/>
    <w:unhideWhenUsed/>
    <w:rsid w:val="000D5DC7"/>
    <w:rPr>
      <w:sz w:val="16"/>
      <w:szCs w:val="16"/>
    </w:rPr>
  </w:style>
  <w:style w:type="paragraph" w:styleId="Tekstkomentarza">
    <w:name w:val="annotation text"/>
    <w:basedOn w:val="Normalny"/>
    <w:link w:val="TekstkomentarzaZnak"/>
    <w:uiPriority w:val="99"/>
    <w:semiHidden/>
    <w:unhideWhenUsed/>
    <w:rsid w:val="000D5DC7"/>
    <w:rPr>
      <w:sz w:val="20"/>
      <w:szCs w:val="20"/>
    </w:rPr>
  </w:style>
  <w:style w:type="character" w:customStyle="1" w:styleId="TekstkomentarzaZnak">
    <w:name w:val="Tekst komentarza Znak"/>
    <w:link w:val="Tekstkomentarza"/>
    <w:uiPriority w:val="99"/>
    <w:semiHidden/>
    <w:rsid w:val="000D5DC7"/>
    <w:rPr>
      <w:lang w:eastAsia="en-US"/>
    </w:rPr>
  </w:style>
  <w:style w:type="paragraph" w:styleId="Tematkomentarza">
    <w:name w:val="annotation subject"/>
    <w:basedOn w:val="Tekstkomentarza"/>
    <w:next w:val="Tekstkomentarza"/>
    <w:link w:val="TematkomentarzaZnak"/>
    <w:uiPriority w:val="99"/>
    <w:semiHidden/>
    <w:unhideWhenUsed/>
    <w:rsid w:val="000D5DC7"/>
    <w:rPr>
      <w:b/>
      <w:bCs/>
    </w:rPr>
  </w:style>
  <w:style w:type="character" w:customStyle="1" w:styleId="TematkomentarzaZnak">
    <w:name w:val="Temat komentarza Znak"/>
    <w:link w:val="Tematkomentarza"/>
    <w:uiPriority w:val="99"/>
    <w:semiHidden/>
    <w:rsid w:val="000D5DC7"/>
    <w:rPr>
      <w:b/>
      <w:bCs/>
      <w:lang w:eastAsia="en-US"/>
    </w:rPr>
  </w:style>
  <w:style w:type="character" w:customStyle="1" w:styleId="bidi">
    <w:name w:val="bidi"/>
    <w:rsid w:val="002A61D0"/>
  </w:style>
  <w:style w:type="table" w:customStyle="1" w:styleId="TableGrid">
    <w:name w:val="TableGrid"/>
    <w:rsid w:val="00D9337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2E5FF9"/>
    <w:rPr>
      <w:color w:val="605E5C"/>
      <w:shd w:val="clear" w:color="auto" w:fill="E1DFDD"/>
    </w:rPr>
  </w:style>
  <w:style w:type="character" w:customStyle="1" w:styleId="Nierozpoznanawzmianka2">
    <w:name w:val="Nierozpoznana wzmianka2"/>
    <w:basedOn w:val="Domylnaczcionkaakapitu"/>
    <w:uiPriority w:val="99"/>
    <w:semiHidden/>
    <w:unhideWhenUsed/>
    <w:rsid w:val="00C078C0"/>
    <w:rPr>
      <w:color w:val="605E5C"/>
      <w:shd w:val="clear" w:color="auto" w:fill="E1DFDD"/>
    </w:rPr>
  </w:style>
  <w:style w:type="paragraph" w:styleId="Tekstpodstawowywcity2">
    <w:name w:val="Body Text Indent 2"/>
    <w:basedOn w:val="Normalny"/>
    <w:link w:val="Tekstpodstawowywcity2Znak"/>
    <w:uiPriority w:val="99"/>
    <w:semiHidden/>
    <w:unhideWhenUsed/>
    <w:rsid w:val="0092402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402A"/>
    <w:rPr>
      <w:sz w:val="22"/>
      <w:szCs w:val="22"/>
      <w:lang w:eastAsia="en-US"/>
    </w:rPr>
  </w:style>
  <w:style w:type="paragraph" w:customStyle="1" w:styleId="Standard">
    <w:name w:val="Standard"/>
    <w:rsid w:val="004F63B5"/>
    <w:pPr>
      <w:suppressAutoHyphens/>
      <w:autoSpaceDN w:val="0"/>
      <w:spacing w:after="160" w:line="256" w:lineRule="auto"/>
      <w:textAlignment w:val="baseline"/>
    </w:pPr>
    <w:rPr>
      <w:kern w:val="3"/>
      <w:sz w:val="22"/>
      <w:szCs w:val="22"/>
      <w:lang w:eastAsia="zh-CN"/>
    </w:rPr>
  </w:style>
  <w:style w:type="numbering" w:customStyle="1" w:styleId="WW8Num10">
    <w:name w:val="WW8Num10"/>
    <w:basedOn w:val="Bezlisty"/>
    <w:rsid w:val="004F63B5"/>
    <w:pPr>
      <w:numPr>
        <w:numId w:val="26"/>
      </w:numPr>
    </w:pPr>
  </w:style>
  <w:style w:type="numbering" w:customStyle="1" w:styleId="WW8Num16">
    <w:name w:val="WW8Num16"/>
    <w:basedOn w:val="Bezlisty"/>
    <w:rsid w:val="004F63B5"/>
    <w:pPr>
      <w:numPr>
        <w:numId w:val="27"/>
      </w:numPr>
    </w:pPr>
  </w:style>
  <w:style w:type="numbering" w:customStyle="1" w:styleId="WW8Num21">
    <w:name w:val="WW8Num21"/>
    <w:basedOn w:val="Bezlisty"/>
    <w:rsid w:val="004F63B5"/>
    <w:pPr>
      <w:numPr>
        <w:numId w:val="28"/>
      </w:numPr>
    </w:pPr>
  </w:style>
  <w:style w:type="numbering" w:customStyle="1" w:styleId="WW8Num26">
    <w:name w:val="WW8Num26"/>
    <w:basedOn w:val="Bezlisty"/>
    <w:rsid w:val="004F63B5"/>
    <w:pPr>
      <w:numPr>
        <w:numId w:val="29"/>
      </w:numPr>
    </w:pPr>
  </w:style>
  <w:style w:type="numbering" w:customStyle="1" w:styleId="WW8Num101">
    <w:name w:val="WW8Num101"/>
    <w:basedOn w:val="Bezlisty"/>
    <w:rsid w:val="00464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0610">
      <w:bodyDiv w:val="1"/>
      <w:marLeft w:val="0"/>
      <w:marRight w:val="0"/>
      <w:marTop w:val="0"/>
      <w:marBottom w:val="0"/>
      <w:divBdr>
        <w:top w:val="none" w:sz="0" w:space="0" w:color="auto"/>
        <w:left w:val="none" w:sz="0" w:space="0" w:color="auto"/>
        <w:bottom w:val="none" w:sz="0" w:space="0" w:color="auto"/>
        <w:right w:val="none" w:sz="0" w:space="0" w:color="auto"/>
      </w:divBdr>
    </w:div>
    <w:div w:id="80218784">
      <w:bodyDiv w:val="1"/>
      <w:marLeft w:val="0"/>
      <w:marRight w:val="0"/>
      <w:marTop w:val="0"/>
      <w:marBottom w:val="0"/>
      <w:divBdr>
        <w:top w:val="none" w:sz="0" w:space="0" w:color="auto"/>
        <w:left w:val="none" w:sz="0" w:space="0" w:color="auto"/>
        <w:bottom w:val="none" w:sz="0" w:space="0" w:color="auto"/>
        <w:right w:val="none" w:sz="0" w:space="0" w:color="auto"/>
      </w:divBdr>
    </w:div>
    <w:div w:id="173112658">
      <w:bodyDiv w:val="1"/>
      <w:marLeft w:val="0"/>
      <w:marRight w:val="0"/>
      <w:marTop w:val="0"/>
      <w:marBottom w:val="0"/>
      <w:divBdr>
        <w:top w:val="none" w:sz="0" w:space="0" w:color="auto"/>
        <w:left w:val="none" w:sz="0" w:space="0" w:color="auto"/>
        <w:bottom w:val="none" w:sz="0" w:space="0" w:color="auto"/>
        <w:right w:val="none" w:sz="0" w:space="0" w:color="auto"/>
      </w:divBdr>
    </w:div>
    <w:div w:id="182518570">
      <w:bodyDiv w:val="1"/>
      <w:marLeft w:val="0"/>
      <w:marRight w:val="0"/>
      <w:marTop w:val="0"/>
      <w:marBottom w:val="0"/>
      <w:divBdr>
        <w:top w:val="none" w:sz="0" w:space="0" w:color="auto"/>
        <w:left w:val="none" w:sz="0" w:space="0" w:color="auto"/>
        <w:bottom w:val="none" w:sz="0" w:space="0" w:color="auto"/>
        <w:right w:val="none" w:sz="0" w:space="0" w:color="auto"/>
      </w:divBdr>
    </w:div>
    <w:div w:id="342560449">
      <w:bodyDiv w:val="1"/>
      <w:marLeft w:val="0"/>
      <w:marRight w:val="0"/>
      <w:marTop w:val="0"/>
      <w:marBottom w:val="0"/>
      <w:divBdr>
        <w:top w:val="none" w:sz="0" w:space="0" w:color="auto"/>
        <w:left w:val="none" w:sz="0" w:space="0" w:color="auto"/>
        <w:bottom w:val="none" w:sz="0" w:space="0" w:color="auto"/>
        <w:right w:val="none" w:sz="0" w:space="0" w:color="auto"/>
      </w:divBdr>
    </w:div>
    <w:div w:id="536312314">
      <w:bodyDiv w:val="1"/>
      <w:marLeft w:val="0"/>
      <w:marRight w:val="0"/>
      <w:marTop w:val="0"/>
      <w:marBottom w:val="0"/>
      <w:divBdr>
        <w:top w:val="none" w:sz="0" w:space="0" w:color="auto"/>
        <w:left w:val="none" w:sz="0" w:space="0" w:color="auto"/>
        <w:bottom w:val="none" w:sz="0" w:space="0" w:color="auto"/>
        <w:right w:val="none" w:sz="0" w:space="0" w:color="auto"/>
      </w:divBdr>
    </w:div>
    <w:div w:id="552159098">
      <w:bodyDiv w:val="1"/>
      <w:marLeft w:val="0"/>
      <w:marRight w:val="0"/>
      <w:marTop w:val="0"/>
      <w:marBottom w:val="0"/>
      <w:divBdr>
        <w:top w:val="none" w:sz="0" w:space="0" w:color="auto"/>
        <w:left w:val="none" w:sz="0" w:space="0" w:color="auto"/>
        <w:bottom w:val="none" w:sz="0" w:space="0" w:color="auto"/>
        <w:right w:val="none" w:sz="0" w:space="0" w:color="auto"/>
      </w:divBdr>
    </w:div>
    <w:div w:id="681007391">
      <w:bodyDiv w:val="1"/>
      <w:marLeft w:val="0"/>
      <w:marRight w:val="0"/>
      <w:marTop w:val="0"/>
      <w:marBottom w:val="0"/>
      <w:divBdr>
        <w:top w:val="none" w:sz="0" w:space="0" w:color="auto"/>
        <w:left w:val="none" w:sz="0" w:space="0" w:color="auto"/>
        <w:bottom w:val="none" w:sz="0" w:space="0" w:color="auto"/>
        <w:right w:val="none" w:sz="0" w:space="0" w:color="auto"/>
      </w:divBdr>
    </w:div>
    <w:div w:id="782923430">
      <w:bodyDiv w:val="1"/>
      <w:marLeft w:val="0"/>
      <w:marRight w:val="0"/>
      <w:marTop w:val="0"/>
      <w:marBottom w:val="0"/>
      <w:divBdr>
        <w:top w:val="none" w:sz="0" w:space="0" w:color="auto"/>
        <w:left w:val="none" w:sz="0" w:space="0" w:color="auto"/>
        <w:bottom w:val="none" w:sz="0" w:space="0" w:color="auto"/>
        <w:right w:val="none" w:sz="0" w:space="0" w:color="auto"/>
      </w:divBdr>
    </w:div>
    <w:div w:id="883911653">
      <w:bodyDiv w:val="1"/>
      <w:marLeft w:val="0"/>
      <w:marRight w:val="0"/>
      <w:marTop w:val="0"/>
      <w:marBottom w:val="0"/>
      <w:divBdr>
        <w:top w:val="none" w:sz="0" w:space="0" w:color="auto"/>
        <w:left w:val="none" w:sz="0" w:space="0" w:color="auto"/>
        <w:bottom w:val="none" w:sz="0" w:space="0" w:color="auto"/>
        <w:right w:val="none" w:sz="0" w:space="0" w:color="auto"/>
      </w:divBdr>
    </w:div>
    <w:div w:id="918750719">
      <w:bodyDiv w:val="1"/>
      <w:marLeft w:val="0"/>
      <w:marRight w:val="0"/>
      <w:marTop w:val="0"/>
      <w:marBottom w:val="0"/>
      <w:divBdr>
        <w:top w:val="none" w:sz="0" w:space="0" w:color="auto"/>
        <w:left w:val="none" w:sz="0" w:space="0" w:color="auto"/>
        <w:bottom w:val="none" w:sz="0" w:space="0" w:color="auto"/>
        <w:right w:val="none" w:sz="0" w:space="0" w:color="auto"/>
      </w:divBdr>
    </w:div>
    <w:div w:id="950356902">
      <w:bodyDiv w:val="1"/>
      <w:marLeft w:val="0"/>
      <w:marRight w:val="0"/>
      <w:marTop w:val="0"/>
      <w:marBottom w:val="0"/>
      <w:divBdr>
        <w:top w:val="none" w:sz="0" w:space="0" w:color="auto"/>
        <w:left w:val="none" w:sz="0" w:space="0" w:color="auto"/>
        <w:bottom w:val="none" w:sz="0" w:space="0" w:color="auto"/>
        <w:right w:val="none" w:sz="0" w:space="0" w:color="auto"/>
      </w:divBdr>
      <w:divsChild>
        <w:div w:id="1399550422">
          <w:marLeft w:val="0"/>
          <w:marRight w:val="0"/>
          <w:marTop w:val="0"/>
          <w:marBottom w:val="0"/>
          <w:divBdr>
            <w:top w:val="none" w:sz="0" w:space="0" w:color="auto"/>
            <w:left w:val="none" w:sz="0" w:space="0" w:color="auto"/>
            <w:bottom w:val="none" w:sz="0" w:space="0" w:color="auto"/>
            <w:right w:val="none" w:sz="0" w:space="0" w:color="auto"/>
          </w:divBdr>
          <w:divsChild>
            <w:div w:id="413474934">
              <w:marLeft w:val="0"/>
              <w:marRight w:val="0"/>
              <w:marTop w:val="0"/>
              <w:marBottom w:val="0"/>
              <w:divBdr>
                <w:top w:val="none" w:sz="0" w:space="0" w:color="auto"/>
                <w:left w:val="none" w:sz="0" w:space="0" w:color="auto"/>
                <w:bottom w:val="none" w:sz="0" w:space="0" w:color="auto"/>
                <w:right w:val="none" w:sz="0" w:space="0" w:color="auto"/>
              </w:divBdr>
              <w:divsChild>
                <w:div w:id="334066723">
                  <w:marLeft w:val="0"/>
                  <w:marRight w:val="0"/>
                  <w:marTop w:val="0"/>
                  <w:marBottom w:val="0"/>
                  <w:divBdr>
                    <w:top w:val="none" w:sz="0" w:space="0" w:color="auto"/>
                    <w:left w:val="none" w:sz="0" w:space="0" w:color="auto"/>
                    <w:bottom w:val="none" w:sz="0" w:space="0" w:color="auto"/>
                    <w:right w:val="none" w:sz="0" w:space="0" w:color="auto"/>
                  </w:divBdr>
                  <w:divsChild>
                    <w:div w:id="138808051">
                      <w:marLeft w:val="0"/>
                      <w:marRight w:val="0"/>
                      <w:marTop w:val="0"/>
                      <w:marBottom w:val="0"/>
                      <w:divBdr>
                        <w:top w:val="none" w:sz="0" w:space="0" w:color="auto"/>
                        <w:left w:val="none" w:sz="0" w:space="0" w:color="auto"/>
                        <w:bottom w:val="none" w:sz="0" w:space="0" w:color="auto"/>
                        <w:right w:val="none" w:sz="0" w:space="0" w:color="auto"/>
                      </w:divBdr>
                      <w:divsChild>
                        <w:div w:id="1816606230">
                          <w:marLeft w:val="0"/>
                          <w:marRight w:val="0"/>
                          <w:marTop w:val="0"/>
                          <w:marBottom w:val="0"/>
                          <w:divBdr>
                            <w:top w:val="none" w:sz="0" w:space="0" w:color="auto"/>
                            <w:left w:val="none" w:sz="0" w:space="0" w:color="auto"/>
                            <w:bottom w:val="none" w:sz="0" w:space="0" w:color="auto"/>
                            <w:right w:val="none" w:sz="0" w:space="0" w:color="auto"/>
                          </w:divBdr>
                          <w:divsChild>
                            <w:div w:id="1774670496">
                              <w:marLeft w:val="0"/>
                              <w:marRight w:val="0"/>
                              <w:marTop w:val="0"/>
                              <w:marBottom w:val="0"/>
                              <w:divBdr>
                                <w:top w:val="none" w:sz="0" w:space="0" w:color="auto"/>
                                <w:left w:val="none" w:sz="0" w:space="0" w:color="auto"/>
                                <w:bottom w:val="none" w:sz="0" w:space="0" w:color="auto"/>
                                <w:right w:val="none" w:sz="0" w:space="0" w:color="auto"/>
                              </w:divBdr>
                              <w:divsChild>
                                <w:div w:id="541944639">
                                  <w:marLeft w:val="0"/>
                                  <w:marRight w:val="0"/>
                                  <w:marTop w:val="0"/>
                                  <w:marBottom w:val="0"/>
                                  <w:divBdr>
                                    <w:top w:val="none" w:sz="0" w:space="0" w:color="auto"/>
                                    <w:left w:val="none" w:sz="0" w:space="0" w:color="auto"/>
                                    <w:bottom w:val="none" w:sz="0" w:space="0" w:color="auto"/>
                                    <w:right w:val="none" w:sz="0" w:space="0" w:color="auto"/>
                                  </w:divBdr>
                                  <w:divsChild>
                                    <w:div w:id="1580409289">
                                      <w:marLeft w:val="0"/>
                                      <w:marRight w:val="0"/>
                                      <w:marTop w:val="0"/>
                                      <w:marBottom w:val="0"/>
                                      <w:divBdr>
                                        <w:top w:val="none" w:sz="0" w:space="0" w:color="auto"/>
                                        <w:left w:val="none" w:sz="0" w:space="0" w:color="auto"/>
                                        <w:bottom w:val="none" w:sz="0" w:space="0" w:color="auto"/>
                                        <w:right w:val="none" w:sz="0" w:space="0" w:color="auto"/>
                                      </w:divBdr>
                                      <w:divsChild>
                                        <w:div w:id="1402871692">
                                          <w:marLeft w:val="0"/>
                                          <w:marRight w:val="0"/>
                                          <w:marTop w:val="0"/>
                                          <w:marBottom w:val="0"/>
                                          <w:divBdr>
                                            <w:top w:val="none" w:sz="0" w:space="0" w:color="auto"/>
                                            <w:left w:val="none" w:sz="0" w:space="0" w:color="auto"/>
                                            <w:bottom w:val="none" w:sz="0" w:space="0" w:color="auto"/>
                                            <w:right w:val="none" w:sz="0" w:space="0" w:color="auto"/>
                                          </w:divBdr>
                                          <w:divsChild>
                                            <w:div w:id="1966544573">
                                              <w:marLeft w:val="0"/>
                                              <w:marRight w:val="0"/>
                                              <w:marTop w:val="0"/>
                                              <w:marBottom w:val="0"/>
                                              <w:divBdr>
                                                <w:top w:val="none" w:sz="0" w:space="0" w:color="auto"/>
                                                <w:left w:val="none" w:sz="0" w:space="0" w:color="auto"/>
                                                <w:bottom w:val="none" w:sz="0" w:space="0" w:color="auto"/>
                                                <w:right w:val="none" w:sz="0" w:space="0" w:color="auto"/>
                                              </w:divBdr>
                                              <w:divsChild>
                                                <w:div w:id="811748387">
                                                  <w:marLeft w:val="0"/>
                                                  <w:marRight w:val="0"/>
                                                  <w:marTop w:val="0"/>
                                                  <w:marBottom w:val="0"/>
                                                  <w:divBdr>
                                                    <w:top w:val="none" w:sz="0" w:space="0" w:color="auto"/>
                                                    <w:left w:val="none" w:sz="0" w:space="0" w:color="auto"/>
                                                    <w:bottom w:val="none" w:sz="0" w:space="0" w:color="auto"/>
                                                    <w:right w:val="none" w:sz="0" w:space="0" w:color="auto"/>
                                                  </w:divBdr>
                                                  <w:divsChild>
                                                    <w:div w:id="1151479092">
                                                      <w:marLeft w:val="0"/>
                                                      <w:marRight w:val="0"/>
                                                      <w:marTop w:val="0"/>
                                                      <w:marBottom w:val="0"/>
                                                      <w:divBdr>
                                                        <w:top w:val="none" w:sz="0" w:space="0" w:color="auto"/>
                                                        <w:left w:val="none" w:sz="0" w:space="0" w:color="auto"/>
                                                        <w:bottom w:val="none" w:sz="0" w:space="0" w:color="auto"/>
                                                        <w:right w:val="none" w:sz="0" w:space="0" w:color="auto"/>
                                                      </w:divBdr>
                                                      <w:divsChild>
                                                        <w:div w:id="1744527498">
                                                          <w:marLeft w:val="0"/>
                                                          <w:marRight w:val="0"/>
                                                          <w:marTop w:val="0"/>
                                                          <w:marBottom w:val="0"/>
                                                          <w:divBdr>
                                                            <w:top w:val="none" w:sz="0" w:space="0" w:color="auto"/>
                                                            <w:left w:val="none" w:sz="0" w:space="0" w:color="auto"/>
                                                            <w:bottom w:val="none" w:sz="0" w:space="0" w:color="auto"/>
                                                            <w:right w:val="none" w:sz="0" w:space="0" w:color="auto"/>
                                                          </w:divBdr>
                                                          <w:divsChild>
                                                            <w:div w:id="686255932">
                                                              <w:marLeft w:val="0"/>
                                                              <w:marRight w:val="0"/>
                                                              <w:marTop w:val="0"/>
                                                              <w:marBottom w:val="0"/>
                                                              <w:divBdr>
                                                                <w:top w:val="none" w:sz="0" w:space="0" w:color="auto"/>
                                                                <w:left w:val="none" w:sz="0" w:space="0" w:color="auto"/>
                                                                <w:bottom w:val="none" w:sz="0" w:space="0" w:color="auto"/>
                                                                <w:right w:val="none" w:sz="0" w:space="0" w:color="auto"/>
                                                              </w:divBdr>
                                                            </w:div>
                                                            <w:div w:id="113128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4137144">
      <w:bodyDiv w:val="1"/>
      <w:marLeft w:val="0"/>
      <w:marRight w:val="0"/>
      <w:marTop w:val="0"/>
      <w:marBottom w:val="0"/>
      <w:divBdr>
        <w:top w:val="none" w:sz="0" w:space="0" w:color="auto"/>
        <w:left w:val="none" w:sz="0" w:space="0" w:color="auto"/>
        <w:bottom w:val="none" w:sz="0" w:space="0" w:color="auto"/>
        <w:right w:val="none" w:sz="0" w:space="0" w:color="auto"/>
      </w:divBdr>
    </w:div>
    <w:div w:id="1133404538">
      <w:bodyDiv w:val="1"/>
      <w:marLeft w:val="0"/>
      <w:marRight w:val="0"/>
      <w:marTop w:val="0"/>
      <w:marBottom w:val="0"/>
      <w:divBdr>
        <w:top w:val="none" w:sz="0" w:space="0" w:color="auto"/>
        <w:left w:val="none" w:sz="0" w:space="0" w:color="auto"/>
        <w:bottom w:val="none" w:sz="0" w:space="0" w:color="auto"/>
        <w:right w:val="none" w:sz="0" w:space="0" w:color="auto"/>
      </w:divBdr>
    </w:div>
    <w:div w:id="1234195769">
      <w:bodyDiv w:val="1"/>
      <w:marLeft w:val="0"/>
      <w:marRight w:val="0"/>
      <w:marTop w:val="0"/>
      <w:marBottom w:val="0"/>
      <w:divBdr>
        <w:top w:val="none" w:sz="0" w:space="0" w:color="auto"/>
        <w:left w:val="none" w:sz="0" w:space="0" w:color="auto"/>
        <w:bottom w:val="none" w:sz="0" w:space="0" w:color="auto"/>
        <w:right w:val="none" w:sz="0" w:space="0" w:color="auto"/>
      </w:divBdr>
    </w:div>
    <w:div w:id="1580094336">
      <w:bodyDiv w:val="1"/>
      <w:marLeft w:val="0"/>
      <w:marRight w:val="0"/>
      <w:marTop w:val="0"/>
      <w:marBottom w:val="0"/>
      <w:divBdr>
        <w:top w:val="none" w:sz="0" w:space="0" w:color="auto"/>
        <w:left w:val="none" w:sz="0" w:space="0" w:color="auto"/>
        <w:bottom w:val="none" w:sz="0" w:space="0" w:color="auto"/>
        <w:right w:val="none" w:sz="0" w:space="0" w:color="auto"/>
      </w:divBdr>
    </w:div>
    <w:div w:id="1662192676">
      <w:bodyDiv w:val="1"/>
      <w:marLeft w:val="0"/>
      <w:marRight w:val="0"/>
      <w:marTop w:val="0"/>
      <w:marBottom w:val="0"/>
      <w:divBdr>
        <w:top w:val="none" w:sz="0" w:space="0" w:color="auto"/>
        <w:left w:val="none" w:sz="0" w:space="0" w:color="auto"/>
        <w:bottom w:val="none" w:sz="0" w:space="0" w:color="auto"/>
        <w:right w:val="none" w:sz="0" w:space="0" w:color="auto"/>
      </w:divBdr>
    </w:div>
    <w:div w:id="1725563157">
      <w:bodyDiv w:val="1"/>
      <w:marLeft w:val="0"/>
      <w:marRight w:val="0"/>
      <w:marTop w:val="0"/>
      <w:marBottom w:val="0"/>
      <w:divBdr>
        <w:top w:val="none" w:sz="0" w:space="0" w:color="auto"/>
        <w:left w:val="none" w:sz="0" w:space="0" w:color="auto"/>
        <w:bottom w:val="none" w:sz="0" w:space="0" w:color="auto"/>
        <w:right w:val="none" w:sz="0" w:space="0" w:color="auto"/>
      </w:divBdr>
    </w:div>
    <w:div w:id="1730684054">
      <w:bodyDiv w:val="1"/>
      <w:marLeft w:val="0"/>
      <w:marRight w:val="0"/>
      <w:marTop w:val="0"/>
      <w:marBottom w:val="0"/>
      <w:divBdr>
        <w:top w:val="none" w:sz="0" w:space="0" w:color="auto"/>
        <w:left w:val="none" w:sz="0" w:space="0" w:color="auto"/>
        <w:bottom w:val="none" w:sz="0" w:space="0" w:color="auto"/>
        <w:right w:val="none" w:sz="0" w:space="0" w:color="auto"/>
      </w:divBdr>
    </w:div>
    <w:div w:id="1745445726">
      <w:bodyDiv w:val="1"/>
      <w:marLeft w:val="0"/>
      <w:marRight w:val="0"/>
      <w:marTop w:val="0"/>
      <w:marBottom w:val="0"/>
      <w:divBdr>
        <w:top w:val="none" w:sz="0" w:space="0" w:color="auto"/>
        <w:left w:val="none" w:sz="0" w:space="0" w:color="auto"/>
        <w:bottom w:val="none" w:sz="0" w:space="0" w:color="auto"/>
        <w:right w:val="none" w:sz="0" w:space="0" w:color="auto"/>
      </w:divBdr>
    </w:div>
    <w:div w:id="1790467594">
      <w:bodyDiv w:val="1"/>
      <w:marLeft w:val="0"/>
      <w:marRight w:val="0"/>
      <w:marTop w:val="0"/>
      <w:marBottom w:val="0"/>
      <w:divBdr>
        <w:top w:val="none" w:sz="0" w:space="0" w:color="auto"/>
        <w:left w:val="none" w:sz="0" w:space="0" w:color="auto"/>
        <w:bottom w:val="none" w:sz="0" w:space="0" w:color="auto"/>
        <w:right w:val="none" w:sz="0" w:space="0" w:color="auto"/>
      </w:divBdr>
    </w:div>
    <w:div w:id="211813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lapy.pl" TargetMode="External"/><Relationship Id="rId13" Type="http://schemas.openxmlformats.org/officeDocument/2006/relationships/hyperlink" Target="mailto:iodo@szpitallap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szpitallapy.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lapy.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zetargi@szpitallapy.pl" TargetMode="External"/><Relationship Id="rId4" Type="http://schemas.openxmlformats.org/officeDocument/2006/relationships/settings" Target="settings.xml"/><Relationship Id="rId9" Type="http://schemas.openxmlformats.org/officeDocument/2006/relationships/hyperlink" Target="http://www.szpitallapy.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61D7D-8841-4B8E-A858-A8C3AC333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8548</Words>
  <Characters>51293</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59722</CharactersWithSpaces>
  <SharedDoc>false</SharedDoc>
  <HLinks>
    <vt:vector size="6" baseType="variant">
      <vt:variant>
        <vt:i4>57</vt:i4>
      </vt:variant>
      <vt:variant>
        <vt:i4>0</vt:i4>
      </vt:variant>
      <vt:variant>
        <vt:i4>0</vt:i4>
      </vt:variant>
      <vt:variant>
        <vt:i4>5</vt:i4>
      </vt:variant>
      <vt:variant>
        <vt:lpwstr>mailto:iodo@ecrklex.pl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Kowalewska</dc:creator>
  <cp:lastModifiedBy>ZOZ Łapy</cp:lastModifiedBy>
  <cp:revision>2</cp:revision>
  <cp:lastPrinted>2020-07-15T06:37:00Z</cp:lastPrinted>
  <dcterms:created xsi:type="dcterms:W3CDTF">2020-07-21T12:30:00Z</dcterms:created>
  <dcterms:modified xsi:type="dcterms:W3CDTF">2020-07-21T12:30:00Z</dcterms:modified>
</cp:coreProperties>
</file>