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4A36C6" w:rsidRPr="00A758C8">
        <w:rPr>
          <w:sz w:val="22"/>
        </w:rPr>
        <w:t xml:space="preserve"> nr</w:t>
      </w:r>
      <w:r w:rsidR="001A6C84">
        <w:rPr>
          <w:sz w:val="22"/>
        </w:rPr>
        <w:t xml:space="preserve"> ZP/</w:t>
      </w:r>
      <w:r w:rsidR="00A91421">
        <w:rPr>
          <w:sz w:val="22"/>
        </w:rPr>
        <w:t>10</w:t>
      </w:r>
      <w:bookmarkStart w:id="0" w:name="_GoBack"/>
      <w:bookmarkEnd w:id="0"/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816B54" w:rsidRPr="00816B54" w:rsidRDefault="00816B54" w:rsidP="00816B54">
      <w:pPr>
        <w:numPr>
          <w:ilvl w:val="0"/>
          <w:numId w:val="3"/>
        </w:numPr>
        <w:ind w:right="0"/>
        <w:rPr>
          <w:sz w:val="22"/>
        </w:rPr>
      </w:pPr>
      <w:r w:rsidRPr="00816B54">
        <w:rPr>
          <w:sz w:val="22"/>
        </w:rPr>
        <w:t>Każda naprawa urządzenia powoduje przedłużenie okresu gwarancji o czas, w ciągu którego wskutek wady rzeczy objętej gwarancją Zamawiający nie mógł korzystać z urządzenia.</w:t>
      </w:r>
      <w:r>
        <w:rPr>
          <w:sz w:val="22"/>
        </w:rPr>
        <w:t xml:space="preserve"> </w:t>
      </w:r>
      <w:r w:rsidRPr="00816B54">
        <w:rPr>
          <w:sz w:val="22"/>
        </w:rPr>
        <w:t>Okres gwarancji na wymienione elementy (części) urządzenia biegnie od dnia wymiany i wynosi co najmniej 1</w:t>
      </w:r>
      <w:r>
        <w:rPr>
          <w:sz w:val="22"/>
        </w:rPr>
        <w:t>2 miesięcy</w:t>
      </w:r>
      <w:r w:rsidRPr="00816B54">
        <w:rPr>
          <w:sz w:val="22"/>
        </w:rPr>
        <w:t xml:space="preserve">, chyba, że okres upływającej pełnej gwarancji jest dłuższy do końca tego okresu.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 xml:space="preserve">                                                                      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7F" w:rsidRDefault="0075517F" w:rsidP="009867DC">
      <w:pPr>
        <w:spacing w:after="0" w:line="240" w:lineRule="auto"/>
      </w:pPr>
      <w:r>
        <w:separator/>
      </w:r>
    </w:p>
  </w:endnote>
  <w:end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7F" w:rsidRDefault="0075517F" w:rsidP="009867DC">
      <w:pPr>
        <w:spacing w:after="0" w:line="240" w:lineRule="auto"/>
      </w:pPr>
      <w:r>
        <w:separator/>
      </w:r>
    </w:p>
  </w:footnote>
  <w:footnote w:type="continuationSeparator" w:id="0">
    <w:p w:rsidR="0075517F" w:rsidRDefault="0075517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DC" w:rsidRDefault="009867DC">
    <w:pPr>
      <w:pStyle w:val="Nagwek"/>
    </w:pP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624FFB"/>
    <w:rsid w:val="0062652B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F6A-922F-49D1-B3D6-FEBEC66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20</cp:revision>
  <cp:lastPrinted>2017-11-09T06:17:00Z</cp:lastPrinted>
  <dcterms:created xsi:type="dcterms:W3CDTF">2018-09-02T15:47:00Z</dcterms:created>
  <dcterms:modified xsi:type="dcterms:W3CDTF">2020-04-29T11:49:00Z</dcterms:modified>
</cp:coreProperties>
</file>