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69" w:rsidRPr="00E83769" w:rsidRDefault="00E83769" w:rsidP="00E83769">
      <w:pPr>
        <w:keepNext/>
        <w:spacing w:after="0" w:line="240" w:lineRule="auto"/>
        <w:ind w:left="-284" w:right="5809"/>
        <w:outlineLvl w:val="2"/>
        <w:rPr>
          <w:rFonts w:ascii="Arial" w:eastAsia="Times New Roman" w:hAnsi="Arial"/>
          <w:color w:val="0000FF"/>
          <w:sz w:val="24"/>
          <w:szCs w:val="24"/>
          <w:lang w:eastAsia="pl-PL"/>
        </w:rPr>
      </w:pPr>
      <w:r w:rsidRPr="00E83769">
        <w:rPr>
          <w:rFonts w:ascii="Arial" w:eastAsia="Times New Roman" w:hAnsi="Arial"/>
          <w:color w:val="0000FF"/>
          <w:sz w:val="20"/>
          <w:szCs w:val="24"/>
          <w:lang w:eastAsia="pl-PL"/>
        </w:rPr>
        <w:t xml:space="preserve">  Powiat Białostocki</w:t>
      </w:r>
    </w:p>
    <w:p w:rsidR="00E83769" w:rsidRPr="00E83769" w:rsidRDefault="00E83769" w:rsidP="00E83769">
      <w:pPr>
        <w:keepNext/>
        <w:spacing w:after="0" w:line="240" w:lineRule="auto"/>
        <w:jc w:val="center"/>
        <w:outlineLvl w:val="2"/>
        <w:rPr>
          <w:rFonts w:ascii="Arial" w:eastAsia="Times New Roman" w:hAnsi="Arial"/>
          <w:b/>
          <w:color w:val="0000FF"/>
          <w:sz w:val="28"/>
          <w:szCs w:val="28"/>
          <w:lang w:eastAsia="pl-PL"/>
        </w:rPr>
      </w:pPr>
      <w:r w:rsidRPr="00E83769">
        <w:rPr>
          <w:rFonts w:ascii="Times New Roman" w:eastAsia="Times New Roman" w:hAnsi="Times New Roman"/>
          <w:noProof/>
          <w:color w:val="auto"/>
          <w:sz w:val="28"/>
          <w:szCs w:val="20"/>
          <w:lang w:eastAsia="pl-PL"/>
        </w:rPr>
        <w:drawing>
          <wp:anchor distT="0" distB="0" distL="114300" distR="114300" simplePos="0" relativeHeight="251659264" behindDoc="1" locked="0" layoutInCell="1" allowOverlap="1" wp14:anchorId="467ACE17" wp14:editId="70411980">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sidRPr="00E83769">
        <w:rPr>
          <w:rFonts w:ascii="Arial" w:eastAsia="Times New Roman" w:hAnsi="Arial"/>
          <w:b/>
          <w:color w:val="0000FF"/>
          <w:sz w:val="28"/>
          <w:szCs w:val="28"/>
          <w:lang w:eastAsia="pl-PL"/>
        </w:rPr>
        <w:t xml:space="preserve">              SAMODZIELNY PUBLICZNY</w:t>
      </w:r>
    </w:p>
    <w:p w:rsidR="00E83769" w:rsidRPr="00E83769" w:rsidRDefault="00E83769" w:rsidP="00E83769">
      <w:pPr>
        <w:keepNext/>
        <w:spacing w:after="0" w:line="240" w:lineRule="auto"/>
        <w:jc w:val="center"/>
        <w:outlineLvl w:val="3"/>
        <w:rPr>
          <w:rFonts w:ascii="Arial" w:eastAsia="Times New Roman" w:hAnsi="Arial"/>
          <w:b/>
          <w:color w:val="0000FF"/>
          <w:sz w:val="28"/>
          <w:szCs w:val="28"/>
          <w:lang w:eastAsia="pl-PL"/>
        </w:rPr>
      </w:pPr>
      <w:r w:rsidRPr="00E83769">
        <w:rPr>
          <w:rFonts w:ascii="Arial" w:eastAsia="Times New Roman" w:hAnsi="Arial"/>
          <w:b/>
          <w:color w:val="0000FF"/>
          <w:sz w:val="28"/>
          <w:szCs w:val="28"/>
          <w:lang w:eastAsia="pl-PL"/>
        </w:rPr>
        <w:t xml:space="preserve">                  ZAKŁAD OPIEKI ZDROWOTNEJ W ŁAPACH</w:t>
      </w:r>
    </w:p>
    <w:p w:rsidR="00E83769" w:rsidRPr="00E83769" w:rsidRDefault="00E83769" w:rsidP="00E83769">
      <w:pPr>
        <w:rPr>
          <w:sz w:val="10"/>
          <w:szCs w:val="20"/>
        </w:rPr>
      </w:pPr>
    </w:p>
    <w:p w:rsidR="00E83769" w:rsidRPr="00E83769" w:rsidRDefault="00E83769" w:rsidP="00E83769">
      <w:pPr>
        <w:jc w:val="center"/>
        <w:rPr>
          <w:rFonts w:ascii="Arial" w:hAnsi="Arial"/>
          <w:color w:val="0000FF"/>
          <w:sz w:val="24"/>
          <w:szCs w:val="28"/>
        </w:rPr>
      </w:pPr>
      <w:r w:rsidRPr="00E83769">
        <w:rPr>
          <w:rFonts w:ascii="Arial" w:hAnsi="Arial"/>
          <w:color w:val="0000FF"/>
          <w:sz w:val="24"/>
          <w:szCs w:val="28"/>
        </w:rPr>
        <w:t xml:space="preserve">                  18-100 Łapy, ul. Janusza Korczaka 23</w:t>
      </w:r>
    </w:p>
    <w:p w:rsidR="00E83769" w:rsidRPr="00E83769" w:rsidRDefault="00E83769" w:rsidP="00E83769">
      <w:pPr>
        <w:spacing w:after="0"/>
        <w:jc w:val="center"/>
        <w:rPr>
          <w:rFonts w:ascii="Times New Roman" w:hAnsi="Times New Roman"/>
          <w:color w:val="0000FF"/>
          <w:sz w:val="16"/>
          <w:szCs w:val="16"/>
        </w:rPr>
      </w:pPr>
      <w:r w:rsidRPr="00E83769">
        <w:rPr>
          <w:color w:val="0000FF"/>
          <w:szCs w:val="16"/>
        </w:rPr>
        <w:t xml:space="preserve">                             tel. 85 814 24 38,    85 814 24 39     </w:t>
      </w:r>
      <w:hyperlink r:id="rId6" w:history="1">
        <w:r w:rsidRPr="00E83769">
          <w:rPr>
            <w:rFonts w:ascii="Times New Roman" w:hAnsi="Times New Roman"/>
            <w:color w:val="0000FF"/>
            <w:szCs w:val="16"/>
            <w:u w:val="single"/>
          </w:rPr>
          <w:t>www.szpitallapy.pl</w:t>
        </w:r>
      </w:hyperlink>
      <w:hyperlink r:id="rId7" w:history="1">
        <w:r w:rsidRPr="00E83769">
          <w:rPr>
            <w:rFonts w:ascii="Times New Roman" w:hAnsi="Times New Roman"/>
            <w:color w:val="0000FF"/>
            <w:szCs w:val="16"/>
            <w:u w:val="single"/>
          </w:rPr>
          <w:t>sekretariat@szpitallapy.pl</w:t>
        </w:r>
      </w:hyperlink>
    </w:p>
    <w:p w:rsidR="00E83769" w:rsidRPr="00E83769" w:rsidRDefault="00E83769" w:rsidP="00E83769">
      <w:pPr>
        <w:keepNext/>
        <w:keepLines/>
        <w:tabs>
          <w:tab w:val="left" w:pos="3544"/>
          <w:tab w:val="center" w:pos="4536"/>
          <w:tab w:val="left" w:pos="5205"/>
        </w:tabs>
        <w:spacing w:after="0" w:line="276" w:lineRule="auto"/>
        <w:contextualSpacing/>
        <w:outlineLvl w:val="0"/>
        <w:rPr>
          <w:rFonts w:ascii="Cambria" w:eastAsia="Times New Roman" w:hAnsi="Cambria"/>
          <w:b/>
          <w:bCs/>
          <w:color w:val="0000FF"/>
          <w:sz w:val="20"/>
          <w:szCs w:val="20"/>
        </w:rPr>
      </w:pPr>
      <w:r w:rsidRPr="00E83769">
        <w:rPr>
          <w:rFonts w:ascii="Cambria" w:eastAsia="Times New Roman" w:hAnsi="Cambria"/>
          <w:b/>
          <w:bCs/>
          <w:color w:val="0000FF"/>
          <w:sz w:val="20"/>
          <w:szCs w:val="20"/>
        </w:rPr>
        <w:t xml:space="preserve">                                                      NIP: 966-13-19-909</w:t>
      </w:r>
      <w:r w:rsidRPr="00E83769">
        <w:rPr>
          <w:rFonts w:ascii="Cambria" w:eastAsia="Times New Roman" w:hAnsi="Cambria"/>
          <w:b/>
          <w:bCs/>
          <w:color w:val="0000FF"/>
          <w:sz w:val="20"/>
          <w:szCs w:val="20"/>
        </w:rPr>
        <w:tab/>
      </w:r>
      <w:r w:rsidRPr="00E83769">
        <w:rPr>
          <w:rFonts w:ascii="Cambria" w:eastAsia="Times New Roman" w:hAnsi="Cambria"/>
          <w:b/>
          <w:bCs/>
          <w:color w:val="0000FF"/>
          <w:sz w:val="20"/>
          <w:szCs w:val="20"/>
        </w:rPr>
        <w:tab/>
      </w:r>
      <w:r w:rsidRPr="00E83769">
        <w:rPr>
          <w:rFonts w:ascii="Cambria" w:eastAsia="Times New Roman" w:hAnsi="Cambria"/>
          <w:b/>
          <w:bCs/>
          <w:color w:val="0000FF"/>
          <w:sz w:val="20"/>
          <w:szCs w:val="20"/>
        </w:rPr>
        <w:tab/>
        <w:t xml:space="preserve">            REGON: 050644804</w:t>
      </w:r>
    </w:p>
    <w:p w:rsidR="00E83769" w:rsidRPr="003C6662" w:rsidRDefault="00E83769" w:rsidP="00E83769">
      <w:pPr>
        <w:jc w:val="both"/>
        <w:rPr>
          <w:rFonts w:ascii="Times New Roman" w:hAnsi="Times New Roman"/>
        </w:rPr>
      </w:pP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E83769">
        <w:rPr>
          <w:rFonts w:ascii="Times New Roman" w:hAnsi="Times New Roman"/>
        </w:rPr>
        <w:tab/>
      </w:r>
      <w:r w:rsidRPr="003C6662">
        <w:rPr>
          <w:rFonts w:ascii="Times New Roman" w:hAnsi="Times New Roman"/>
        </w:rPr>
        <w:t xml:space="preserve">Łapy, </w:t>
      </w:r>
      <w:r w:rsidR="003C6662" w:rsidRPr="003C6662">
        <w:rPr>
          <w:rFonts w:ascii="Times New Roman" w:hAnsi="Times New Roman"/>
        </w:rPr>
        <w:t>30</w:t>
      </w:r>
      <w:r w:rsidRPr="003C6662">
        <w:rPr>
          <w:rFonts w:ascii="Times New Roman" w:hAnsi="Times New Roman"/>
        </w:rPr>
        <w:t>.04.2020 r.</w:t>
      </w:r>
    </w:p>
    <w:p w:rsidR="00E83769" w:rsidRPr="00E83769" w:rsidRDefault="00E83769" w:rsidP="00E83769">
      <w:pPr>
        <w:spacing w:after="0"/>
        <w:jc w:val="both"/>
        <w:rPr>
          <w:rFonts w:ascii="Times New Roman" w:hAnsi="Times New Roman"/>
          <w:color w:val="FF0000"/>
        </w:rPr>
      </w:pPr>
      <w:r w:rsidRPr="003C6662">
        <w:rPr>
          <w:rFonts w:ascii="Times New Roman" w:hAnsi="Times New Roman"/>
          <w:color w:val="auto"/>
        </w:rPr>
        <w:t>DAO.261.2/ZP/8/2020/PN</w:t>
      </w:r>
    </w:p>
    <w:p w:rsidR="00E83769" w:rsidRPr="00E83769" w:rsidRDefault="00E83769" w:rsidP="00E83769">
      <w:pPr>
        <w:spacing w:after="0"/>
        <w:ind w:left="6096"/>
        <w:jc w:val="center"/>
        <w:rPr>
          <w:rFonts w:ascii="Times New Roman" w:hAnsi="Times New Roman"/>
          <w:b/>
          <w:color w:val="FF0000"/>
        </w:rPr>
      </w:pPr>
    </w:p>
    <w:p w:rsidR="00E83769" w:rsidRPr="00E83769" w:rsidRDefault="00E83769" w:rsidP="00E83769">
      <w:pPr>
        <w:spacing w:after="0"/>
        <w:ind w:left="6096"/>
        <w:jc w:val="center"/>
        <w:rPr>
          <w:rFonts w:ascii="Times New Roman" w:hAnsi="Times New Roman"/>
          <w:b/>
          <w:color w:val="auto"/>
        </w:rPr>
      </w:pPr>
      <w:r w:rsidRPr="00E83769">
        <w:rPr>
          <w:rFonts w:ascii="Times New Roman" w:hAnsi="Times New Roman"/>
          <w:b/>
          <w:color w:val="auto"/>
        </w:rPr>
        <w:t xml:space="preserve">Wszyscy Wykonawcy / Uczestnicy postępowania </w:t>
      </w:r>
    </w:p>
    <w:p w:rsidR="00E83769" w:rsidRPr="00E83769" w:rsidRDefault="00E83769" w:rsidP="00E83769">
      <w:pPr>
        <w:spacing w:after="0"/>
        <w:rPr>
          <w:rFonts w:ascii="Times New Roman" w:hAnsi="Times New Roman"/>
          <w:b/>
          <w:color w:val="FF0000"/>
        </w:rPr>
      </w:pPr>
    </w:p>
    <w:p w:rsidR="00E83769" w:rsidRPr="00E83769" w:rsidRDefault="00E83769" w:rsidP="00E83769">
      <w:pPr>
        <w:spacing w:after="0"/>
        <w:jc w:val="center"/>
        <w:rPr>
          <w:rFonts w:ascii="Times New Roman" w:hAnsi="Times New Roman"/>
          <w:b/>
          <w:color w:val="FF0000"/>
        </w:rPr>
      </w:pPr>
    </w:p>
    <w:p w:rsidR="00E83769" w:rsidRPr="00E83769" w:rsidRDefault="00E83769" w:rsidP="00E83769">
      <w:pPr>
        <w:spacing w:after="0"/>
        <w:jc w:val="center"/>
        <w:rPr>
          <w:rFonts w:ascii="Times New Roman" w:hAnsi="Times New Roman"/>
          <w:b/>
          <w:color w:val="FF0000"/>
        </w:rPr>
      </w:pPr>
      <w:r w:rsidRPr="00E83769">
        <w:rPr>
          <w:rFonts w:ascii="Times New Roman" w:hAnsi="Times New Roman"/>
          <w:b/>
          <w:color w:val="auto"/>
        </w:rPr>
        <w:t xml:space="preserve">TREŚĆ PYTAŃ Z UDZIELONYMI ODPOWIEDZIAMI </w:t>
      </w:r>
      <w:r w:rsidRPr="00E83769">
        <w:rPr>
          <w:rFonts w:ascii="Times New Roman" w:hAnsi="Times New Roman"/>
          <w:b/>
          <w:color w:val="auto"/>
        </w:rPr>
        <w:br/>
        <w:t>Dotyczy: postępowania nr ZP/8/2020/PN</w:t>
      </w:r>
    </w:p>
    <w:p w:rsidR="00E83769" w:rsidRDefault="00E83769" w:rsidP="00E83769">
      <w:pPr>
        <w:spacing w:line="276" w:lineRule="auto"/>
        <w:jc w:val="both"/>
        <w:rPr>
          <w:rFonts w:ascii="Times New Roman" w:hAnsi="Times New Roman"/>
          <w:b/>
          <w:color w:val="auto"/>
          <w:u w:val="single"/>
        </w:rPr>
      </w:pPr>
    </w:p>
    <w:p w:rsidR="00E83769" w:rsidRDefault="00E83769" w:rsidP="00E83769">
      <w:pPr>
        <w:spacing w:line="276" w:lineRule="auto"/>
        <w:jc w:val="both"/>
        <w:rPr>
          <w:rFonts w:ascii="Times New Roman" w:hAnsi="Times New Roman"/>
          <w:b/>
          <w:color w:val="auto"/>
          <w:u w:val="single"/>
        </w:rPr>
      </w:pPr>
    </w:p>
    <w:p w:rsidR="00E83769" w:rsidRPr="008112AF" w:rsidRDefault="00E83769" w:rsidP="00E83769">
      <w:pPr>
        <w:spacing w:line="276" w:lineRule="auto"/>
        <w:jc w:val="both"/>
        <w:rPr>
          <w:rFonts w:ascii="Times New Roman" w:hAnsi="Times New Roman"/>
          <w:bCs/>
          <w:color w:val="auto"/>
        </w:rPr>
      </w:pPr>
      <w:r w:rsidRPr="008112AF">
        <w:rPr>
          <w:rFonts w:ascii="Times New Roman" w:hAnsi="Times New Roman"/>
          <w:b/>
          <w:color w:val="auto"/>
          <w:u w:val="single"/>
        </w:rPr>
        <w:t xml:space="preserve">Pytanie nr </w:t>
      </w:r>
      <w:r w:rsidR="00701FC1">
        <w:rPr>
          <w:rFonts w:ascii="Times New Roman" w:hAnsi="Times New Roman"/>
          <w:b/>
          <w:color w:val="auto"/>
          <w:u w:val="single"/>
        </w:rPr>
        <w:t>1</w:t>
      </w:r>
      <w:r w:rsidRPr="008112AF">
        <w:rPr>
          <w:rFonts w:ascii="Times New Roman" w:hAnsi="Times New Roman"/>
          <w:b/>
          <w:color w:val="auto"/>
          <w:u w:val="single"/>
        </w:rPr>
        <w:t xml:space="preserve"> – </w:t>
      </w:r>
      <w:r w:rsidRPr="008112AF">
        <w:rPr>
          <w:rFonts w:ascii="Times New Roman" w:hAnsi="Times New Roman"/>
          <w:bCs/>
          <w:color w:val="auto"/>
        </w:rPr>
        <w:t>Pakiet nr 41</w:t>
      </w:r>
      <w:r>
        <w:rPr>
          <w:rFonts w:ascii="Times New Roman" w:hAnsi="Times New Roman"/>
          <w:bCs/>
          <w:color w:val="auto"/>
        </w:rPr>
        <w:t>.</w:t>
      </w:r>
      <w:r w:rsidRPr="008112AF">
        <w:rPr>
          <w:rFonts w:ascii="Times New Roman" w:hAnsi="Times New Roman"/>
          <w:bCs/>
          <w:color w:val="auto"/>
        </w:rPr>
        <w:t xml:space="preserve"> Czy Zamawiający dopuści jednorazowe pętle do </w:t>
      </w:r>
      <w:proofErr w:type="spellStart"/>
      <w:r w:rsidRPr="008112AF">
        <w:rPr>
          <w:rFonts w:ascii="Times New Roman" w:hAnsi="Times New Roman"/>
          <w:bCs/>
          <w:color w:val="auto"/>
        </w:rPr>
        <w:t>polipektomii</w:t>
      </w:r>
      <w:proofErr w:type="spellEnd"/>
      <w:r w:rsidRPr="008112AF">
        <w:rPr>
          <w:rFonts w:ascii="Times New Roman" w:hAnsi="Times New Roman"/>
          <w:bCs/>
          <w:color w:val="auto"/>
        </w:rPr>
        <w:t xml:space="preserve">, pętle wykonane z plecionego </w:t>
      </w:r>
      <w:proofErr w:type="spellStart"/>
      <w:r w:rsidRPr="008112AF">
        <w:rPr>
          <w:rFonts w:ascii="Times New Roman" w:hAnsi="Times New Roman"/>
          <w:bCs/>
          <w:color w:val="auto"/>
        </w:rPr>
        <w:t>średniogiętkiego</w:t>
      </w:r>
      <w:proofErr w:type="spellEnd"/>
      <w:r w:rsidRPr="008112AF">
        <w:rPr>
          <w:rFonts w:ascii="Times New Roman" w:hAnsi="Times New Roman"/>
          <w:bCs/>
          <w:color w:val="auto"/>
        </w:rPr>
        <w:t xml:space="preserve"> drutu; pozwalające na wykonanie gorącej </w:t>
      </w:r>
      <w:proofErr w:type="spellStart"/>
      <w:r w:rsidRPr="008112AF">
        <w:rPr>
          <w:rFonts w:ascii="Times New Roman" w:hAnsi="Times New Roman"/>
          <w:bCs/>
          <w:color w:val="auto"/>
        </w:rPr>
        <w:t>polipektomii</w:t>
      </w:r>
      <w:proofErr w:type="spellEnd"/>
      <w:r w:rsidRPr="008112AF">
        <w:rPr>
          <w:rFonts w:ascii="Times New Roman" w:hAnsi="Times New Roman"/>
          <w:bCs/>
          <w:color w:val="auto"/>
        </w:rPr>
        <w:t>, wyposażone w wyskalowaną rękojeść pozwalająca na otwieranie nawet dużych pętli przy użyciu jednej ręki, średnica pętli 10mm, 15mm, 20mm, 24mm, 36mm a pętla na zimno o średnicy 10mm, 15mm długość robocza 230cm; średnica osłonki 2,3mm do kanału roboczego 2,8 mm; kształt owalny</w:t>
      </w:r>
    </w:p>
    <w:p w:rsidR="00FF215F" w:rsidRPr="000C7838" w:rsidRDefault="00FF215F" w:rsidP="00FF215F">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 xml:space="preserve">Odpowiedź: </w:t>
      </w:r>
      <w:r w:rsidRPr="00072DC1">
        <w:rPr>
          <w:rFonts w:ascii="Times New Roman" w:eastAsia="Calibri" w:hAnsi="Times New Roman"/>
          <w:b/>
          <w:bCs/>
          <w:color w:val="auto"/>
        </w:rPr>
        <w:t>Zamawiający podtrzymuje opis przedmiotu zamówienia zgodnie z treścią SIWZ.</w:t>
      </w:r>
    </w:p>
    <w:p w:rsidR="00E83769" w:rsidRPr="008112AF" w:rsidRDefault="00E83769" w:rsidP="00E83769">
      <w:pPr>
        <w:spacing w:line="276" w:lineRule="auto"/>
        <w:jc w:val="both"/>
        <w:rPr>
          <w:rFonts w:ascii="Times New Roman" w:hAnsi="Times New Roman"/>
          <w:b/>
          <w:color w:val="auto"/>
          <w:u w:val="single"/>
        </w:rPr>
      </w:pPr>
    </w:p>
    <w:p w:rsidR="00E83769" w:rsidRPr="008112AF" w:rsidRDefault="00E83769" w:rsidP="00E83769">
      <w:pPr>
        <w:spacing w:line="276" w:lineRule="auto"/>
        <w:jc w:val="both"/>
        <w:rPr>
          <w:rFonts w:ascii="Times New Roman" w:hAnsi="Times New Roman"/>
          <w:bCs/>
          <w:color w:val="auto"/>
        </w:rPr>
      </w:pPr>
      <w:r w:rsidRPr="008112AF">
        <w:rPr>
          <w:rFonts w:ascii="Times New Roman" w:hAnsi="Times New Roman"/>
          <w:b/>
          <w:color w:val="auto"/>
          <w:u w:val="single"/>
        </w:rPr>
        <w:t xml:space="preserve">Pytanie nr 2 – </w:t>
      </w:r>
      <w:r w:rsidRPr="008112AF">
        <w:rPr>
          <w:rFonts w:ascii="Times New Roman" w:hAnsi="Times New Roman"/>
          <w:bCs/>
          <w:color w:val="auto"/>
        </w:rPr>
        <w:t>Pakiet nr</w:t>
      </w:r>
      <w:r>
        <w:rPr>
          <w:rFonts w:ascii="Times New Roman" w:hAnsi="Times New Roman"/>
          <w:bCs/>
          <w:color w:val="auto"/>
        </w:rPr>
        <w:t xml:space="preserve"> </w:t>
      </w:r>
      <w:r w:rsidRPr="008112AF">
        <w:rPr>
          <w:rFonts w:ascii="Times New Roman" w:hAnsi="Times New Roman"/>
          <w:bCs/>
          <w:color w:val="auto"/>
        </w:rPr>
        <w:t>71</w:t>
      </w:r>
      <w:r>
        <w:rPr>
          <w:rFonts w:ascii="Times New Roman" w:hAnsi="Times New Roman"/>
          <w:bCs/>
          <w:color w:val="auto"/>
        </w:rPr>
        <w:t>.</w:t>
      </w:r>
      <w:r w:rsidRPr="008112AF">
        <w:rPr>
          <w:rFonts w:ascii="Times New Roman" w:hAnsi="Times New Roman"/>
          <w:bCs/>
          <w:color w:val="auto"/>
        </w:rPr>
        <w:t xml:space="preserve"> Czy zamawiający dopuści klipsy hemostatyczne jednorazowego użytku;</w:t>
      </w:r>
      <w:r>
        <w:rPr>
          <w:rFonts w:ascii="Times New Roman" w:hAnsi="Times New Roman"/>
          <w:bCs/>
          <w:color w:val="auto"/>
        </w:rPr>
        <w:br/>
      </w:r>
      <w:r w:rsidRPr="008112AF">
        <w:rPr>
          <w:rFonts w:ascii="Times New Roman" w:hAnsi="Times New Roman"/>
          <w:bCs/>
          <w:color w:val="auto"/>
        </w:rPr>
        <w:t>z dwuramiennym klipsem załadowanym do zestawu, szerokość rozwarcia ramion klipsa 11 mm;</w:t>
      </w:r>
      <w:r>
        <w:rPr>
          <w:rFonts w:ascii="Times New Roman" w:hAnsi="Times New Roman"/>
          <w:bCs/>
          <w:color w:val="auto"/>
        </w:rPr>
        <w:br/>
      </w:r>
      <w:r w:rsidRPr="008112AF">
        <w:rPr>
          <w:rFonts w:ascii="Times New Roman" w:hAnsi="Times New Roman"/>
          <w:bCs/>
          <w:color w:val="auto"/>
        </w:rPr>
        <w:t>z możliwością kilkukrotnego otwarcia i zamknięcia ramion klipsa przed całkowitym uwolnieniem oraz z możliwością rotacji klipsa; długość 230 cm;  współpracujące z kanałem endoskopu o średnicy 2.8 mm. Możliwość wykonania rezonansu magnetycznego u pacjentów z zaaplikowanym klipsem</w:t>
      </w:r>
    </w:p>
    <w:p w:rsidR="00FF215F" w:rsidRPr="000C7838" w:rsidRDefault="00FF215F" w:rsidP="00FF215F">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 xml:space="preserve">Odpowiedź: </w:t>
      </w:r>
      <w:r w:rsidRPr="00072DC1">
        <w:rPr>
          <w:rFonts w:ascii="Times New Roman" w:eastAsia="Calibri" w:hAnsi="Times New Roman"/>
          <w:b/>
          <w:bCs/>
          <w:color w:val="auto"/>
        </w:rPr>
        <w:t>Zamawiający podtrzymuje opis przedmiotu zamówienia zgodnie z treścią SIWZ.</w:t>
      </w:r>
    </w:p>
    <w:p w:rsidR="0075658C" w:rsidRDefault="0075658C" w:rsidP="00E83769">
      <w:pPr>
        <w:spacing w:line="276" w:lineRule="auto"/>
        <w:jc w:val="both"/>
        <w:rPr>
          <w:rFonts w:ascii="Times New Roman" w:eastAsia="Calibri" w:hAnsi="Times New Roman"/>
          <w:b/>
          <w:color w:val="auto"/>
          <w:u w:val="single"/>
        </w:rPr>
      </w:pPr>
    </w:p>
    <w:p w:rsidR="00E83769" w:rsidRPr="00ED6917" w:rsidRDefault="00E83769" w:rsidP="00E83769">
      <w:pPr>
        <w:spacing w:line="276" w:lineRule="auto"/>
        <w:jc w:val="both"/>
        <w:rPr>
          <w:rFonts w:ascii="Times New Roman" w:eastAsia="Calibri" w:hAnsi="Times New Roman"/>
          <w:b/>
          <w:color w:val="auto"/>
          <w:u w:val="single"/>
        </w:rPr>
      </w:pPr>
      <w:r w:rsidRPr="00ED6917">
        <w:rPr>
          <w:rFonts w:ascii="Times New Roman" w:eastAsia="Calibri" w:hAnsi="Times New Roman"/>
          <w:b/>
          <w:color w:val="auto"/>
          <w:u w:val="single"/>
        </w:rPr>
        <w:t xml:space="preserve">Pytanie nr </w:t>
      </w:r>
      <w:r w:rsidR="00701FC1">
        <w:rPr>
          <w:rFonts w:ascii="Times New Roman" w:eastAsia="Calibri" w:hAnsi="Times New Roman"/>
          <w:b/>
          <w:color w:val="auto"/>
          <w:u w:val="single"/>
        </w:rPr>
        <w:t>3</w:t>
      </w:r>
      <w:r w:rsidRPr="00ED6917">
        <w:rPr>
          <w:rFonts w:ascii="Times New Roman" w:eastAsia="Calibri" w:hAnsi="Times New Roman"/>
          <w:b/>
          <w:color w:val="auto"/>
          <w:u w:val="single"/>
        </w:rPr>
        <w:t xml:space="preserve"> –</w:t>
      </w:r>
      <w:r w:rsidRPr="00ED6917">
        <w:rPr>
          <w:rFonts w:ascii="Times New Roman" w:eastAsia="Times New Roman" w:hAnsi="Times New Roman"/>
          <w:color w:val="auto"/>
          <w:sz w:val="20"/>
          <w:szCs w:val="20"/>
          <w:lang w:eastAsia="ar-SA"/>
        </w:rPr>
        <w:t xml:space="preserve"> </w:t>
      </w:r>
      <w:r w:rsidRPr="00ED6917">
        <w:rPr>
          <w:rFonts w:ascii="Times New Roman" w:eastAsia="Calibri" w:hAnsi="Times New Roman"/>
          <w:bCs/>
          <w:color w:val="auto"/>
        </w:rPr>
        <w:t>Pakiet 51, poz. 28. Czy zamawiający oczekuje aplikator do lidokainy?</w:t>
      </w:r>
    </w:p>
    <w:p w:rsidR="00E241D9" w:rsidRPr="00072DC1" w:rsidRDefault="00E241D9" w:rsidP="00E241D9">
      <w:pPr>
        <w:spacing w:line="276" w:lineRule="auto"/>
        <w:jc w:val="both"/>
        <w:rPr>
          <w:rFonts w:ascii="Times New Roman" w:eastAsia="Calibri" w:hAnsi="Times New Roman"/>
          <w:b/>
          <w:color w:val="auto"/>
          <w:u w:val="single"/>
        </w:rPr>
      </w:pPr>
      <w:r w:rsidRPr="00072DC1">
        <w:rPr>
          <w:rFonts w:ascii="Times New Roman" w:eastAsia="Calibri" w:hAnsi="Times New Roman"/>
          <w:b/>
          <w:color w:val="auto"/>
          <w:u w:val="single"/>
        </w:rPr>
        <w:t xml:space="preserve">Odpowiedź: </w:t>
      </w:r>
      <w:r w:rsidRPr="00072DC1">
        <w:rPr>
          <w:rFonts w:ascii="Times New Roman" w:eastAsia="Calibri" w:hAnsi="Times New Roman"/>
          <w:b/>
          <w:bCs/>
          <w:color w:val="auto"/>
        </w:rPr>
        <w:t>Zamawiający podtrzymuje opis przedmiotu zamówienia zgodnie z treścią SIWZ.</w:t>
      </w:r>
    </w:p>
    <w:p w:rsidR="00786C33" w:rsidRDefault="00786C33" w:rsidP="00E83769">
      <w:pPr>
        <w:spacing w:line="276" w:lineRule="auto"/>
        <w:jc w:val="both"/>
        <w:rPr>
          <w:rFonts w:ascii="Times New Roman" w:eastAsia="Calibri" w:hAnsi="Times New Roman"/>
          <w:b/>
          <w:color w:val="auto"/>
          <w:u w:val="single"/>
        </w:rPr>
      </w:pPr>
    </w:p>
    <w:p w:rsidR="00E83769" w:rsidRPr="00345117" w:rsidRDefault="00E83769" w:rsidP="00E83769">
      <w:pPr>
        <w:spacing w:line="276" w:lineRule="auto"/>
        <w:jc w:val="both"/>
        <w:rPr>
          <w:rFonts w:ascii="Times New Roman" w:eastAsia="Calibri" w:hAnsi="Times New Roman"/>
          <w:b/>
          <w:bCs/>
          <w:color w:val="auto"/>
          <w:u w:val="single"/>
        </w:rPr>
      </w:pPr>
      <w:r w:rsidRPr="00345117">
        <w:rPr>
          <w:rFonts w:ascii="Times New Roman" w:eastAsia="Calibri" w:hAnsi="Times New Roman"/>
          <w:b/>
          <w:color w:val="auto"/>
          <w:u w:val="single"/>
        </w:rPr>
        <w:t xml:space="preserve">Pytanie nr </w:t>
      </w:r>
      <w:r w:rsidR="00701FC1">
        <w:rPr>
          <w:rFonts w:ascii="Times New Roman" w:eastAsia="Calibri" w:hAnsi="Times New Roman"/>
          <w:b/>
          <w:color w:val="auto"/>
          <w:u w:val="single"/>
        </w:rPr>
        <w:t>4</w:t>
      </w:r>
      <w:r w:rsidRPr="00345117">
        <w:rPr>
          <w:rFonts w:ascii="Times New Roman" w:eastAsia="Calibri" w:hAnsi="Times New Roman"/>
          <w:b/>
          <w:color w:val="auto"/>
          <w:u w:val="single"/>
        </w:rPr>
        <w:t xml:space="preserve"> –</w:t>
      </w:r>
      <w:r w:rsidRPr="00345117">
        <w:rPr>
          <w:rFonts w:ascii="Times New Roman" w:eastAsia="Times New Roman" w:hAnsi="Times New Roman"/>
          <w:bCs/>
          <w:color w:val="auto"/>
          <w:lang w:eastAsia="pl-PL"/>
        </w:rPr>
        <w:t xml:space="preserve"> </w:t>
      </w:r>
      <w:r w:rsidRPr="00345117">
        <w:rPr>
          <w:rFonts w:ascii="Times New Roman" w:eastAsia="Calibri" w:hAnsi="Times New Roman"/>
          <w:color w:val="auto"/>
        </w:rPr>
        <w:t>Pakiet 25 poz.1,2. Czy Zamawiający wymaga aby w/w kaniule posiadały zdejmowany uchwyt?</w:t>
      </w:r>
    </w:p>
    <w:p w:rsidR="00E83769" w:rsidRPr="00345117" w:rsidRDefault="00E83769" w:rsidP="00E83769">
      <w:pPr>
        <w:spacing w:line="276" w:lineRule="auto"/>
        <w:jc w:val="both"/>
        <w:rPr>
          <w:rFonts w:ascii="Times New Roman" w:eastAsia="Calibri" w:hAnsi="Times New Roman"/>
          <w:b/>
          <w:color w:val="auto"/>
          <w:u w:val="single"/>
        </w:rPr>
      </w:pPr>
      <w:r w:rsidRPr="00072DC1">
        <w:rPr>
          <w:rFonts w:ascii="Times New Roman" w:eastAsia="Calibri" w:hAnsi="Times New Roman"/>
          <w:b/>
          <w:color w:val="auto"/>
          <w:u w:val="single"/>
        </w:rPr>
        <w:t xml:space="preserve">Odpowiedź: </w:t>
      </w:r>
      <w:r w:rsidR="00102473" w:rsidRPr="00072DC1">
        <w:rPr>
          <w:rFonts w:ascii="Times New Roman" w:eastAsia="Calibri" w:hAnsi="Times New Roman"/>
          <w:b/>
          <w:bCs/>
          <w:color w:val="auto"/>
        </w:rPr>
        <w:t>Zamawiający wymaga.</w:t>
      </w:r>
    </w:p>
    <w:p w:rsidR="00786C33" w:rsidRDefault="00786C33" w:rsidP="00E83769">
      <w:pPr>
        <w:spacing w:line="276" w:lineRule="auto"/>
        <w:jc w:val="both"/>
        <w:rPr>
          <w:rFonts w:ascii="Times New Roman" w:eastAsia="Calibri" w:hAnsi="Times New Roman"/>
          <w:b/>
          <w:color w:val="auto"/>
          <w:u w:val="single"/>
        </w:rPr>
      </w:pPr>
    </w:p>
    <w:p w:rsidR="00E83769" w:rsidRPr="00185CCA" w:rsidRDefault="00E83769" w:rsidP="00E83769">
      <w:pPr>
        <w:spacing w:line="276" w:lineRule="auto"/>
        <w:jc w:val="both"/>
        <w:rPr>
          <w:rFonts w:ascii="Times New Roman" w:eastAsia="Calibri" w:hAnsi="Times New Roman"/>
          <w:b/>
          <w:bCs/>
          <w:color w:val="auto"/>
          <w:u w:val="single"/>
        </w:rPr>
      </w:pPr>
      <w:r w:rsidRPr="00185CCA">
        <w:rPr>
          <w:rFonts w:ascii="Times New Roman" w:eastAsia="Calibri" w:hAnsi="Times New Roman"/>
          <w:b/>
          <w:color w:val="auto"/>
          <w:u w:val="single"/>
        </w:rPr>
        <w:t xml:space="preserve">Pytanie nr </w:t>
      </w:r>
      <w:r w:rsidRPr="00B64A93">
        <w:rPr>
          <w:rFonts w:ascii="Times New Roman" w:eastAsia="Calibri" w:hAnsi="Times New Roman"/>
          <w:b/>
          <w:color w:val="auto"/>
          <w:u w:val="single"/>
        </w:rPr>
        <w:t>5</w:t>
      </w:r>
      <w:r w:rsidRPr="00185CCA">
        <w:rPr>
          <w:rFonts w:ascii="Times New Roman" w:eastAsia="Calibri" w:hAnsi="Times New Roman"/>
          <w:b/>
          <w:color w:val="auto"/>
          <w:u w:val="single"/>
        </w:rPr>
        <w:t xml:space="preserve"> –</w:t>
      </w:r>
      <w:r w:rsidRPr="00B64A93">
        <w:rPr>
          <w:rFonts w:ascii="Times New Roman" w:eastAsia="Times New Roman" w:hAnsi="Times New Roman"/>
          <w:bCs/>
          <w:color w:val="auto"/>
          <w:lang w:eastAsia="pl-PL"/>
        </w:rPr>
        <w:t xml:space="preserve"> </w:t>
      </w:r>
      <w:r w:rsidRPr="00B64A93">
        <w:rPr>
          <w:rFonts w:ascii="Times New Roman" w:eastAsia="Calibri" w:hAnsi="Times New Roman"/>
          <w:color w:val="auto"/>
        </w:rPr>
        <w:t xml:space="preserve">Pakiet 56 poz.49. </w:t>
      </w:r>
      <w:r w:rsidRPr="00185CCA">
        <w:rPr>
          <w:rFonts w:ascii="Times New Roman" w:eastAsia="Calibri" w:hAnsi="Times New Roman"/>
          <w:color w:val="auto"/>
        </w:rPr>
        <w:t>Czy Zamawiający wymaga aby  przepuszczalność światła folii</w:t>
      </w:r>
      <w:r>
        <w:rPr>
          <w:rFonts w:ascii="Times New Roman" w:eastAsia="Calibri" w:hAnsi="Times New Roman"/>
          <w:color w:val="auto"/>
        </w:rPr>
        <w:br/>
      </w:r>
      <w:r w:rsidRPr="00185CCA">
        <w:rPr>
          <w:rFonts w:ascii="Times New Roman" w:eastAsia="Calibri" w:hAnsi="Times New Roman"/>
          <w:color w:val="auto"/>
        </w:rPr>
        <w:t>z której wykonane są osłonki do leków światłoczułych  była potwierdzona badaniami z wynikiem  nie większym niż 10 % przy 200 – 450 nm. zgodnie z metodą badawczą dla opakowań wyrobów światłoczułych USP 37 „</w:t>
      </w:r>
      <w:proofErr w:type="spellStart"/>
      <w:r w:rsidRPr="00185CCA">
        <w:rPr>
          <w:rFonts w:ascii="Times New Roman" w:eastAsia="Calibri" w:hAnsi="Times New Roman"/>
          <w:color w:val="auto"/>
        </w:rPr>
        <w:t>Light</w:t>
      </w:r>
      <w:proofErr w:type="spellEnd"/>
      <w:r w:rsidRPr="00185CCA">
        <w:rPr>
          <w:rFonts w:ascii="Times New Roman" w:eastAsia="Calibri" w:hAnsi="Times New Roman"/>
          <w:color w:val="auto"/>
        </w:rPr>
        <w:t xml:space="preserve"> </w:t>
      </w:r>
      <w:proofErr w:type="spellStart"/>
      <w:r w:rsidRPr="00185CCA">
        <w:rPr>
          <w:rFonts w:ascii="Times New Roman" w:eastAsia="Calibri" w:hAnsi="Times New Roman"/>
          <w:color w:val="auto"/>
        </w:rPr>
        <w:t>transmission</w:t>
      </w:r>
      <w:proofErr w:type="spellEnd"/>
      <w:r w:rsidRPr="00185CCA">
        <w:rPr>
          <w:rFonts w:ascii="Times New Roman" w:eastAsia="Calibri" w:hAnsi="Times New Roman"/>
          <w:color w:val="auto"/>
        </w:rPr>
        <w:t xml:space="preserve"> test” ? Przy braku wymagań w tym zakresie Zamawiający może dostać ofertę na worki foliowe na odpady.</w:t>
      </w:r>
    </w:p>
    <w:p w:rsidR="00E83769" w:rsidRPr="00072DC1" w:rsidRDefault="00E83769" w:rsidP="00E83769">
      <w:pPr>
        <w:spacing w:line="276" w:lineRule="auto"/>
        <w:jc w:val="both"/>
        <w:rPr>
          <w:rFonts w:ascii="Times New Roman" w:eastAsia="Calibri" w:hAnsi="Times New Roman"/>
          <w:b/>
          <w:color w:val="auto"/>
          <w:u w:val="single"/>
        </w:rPr>
      </w:pPr>
      <w:r w:rsidRPr="00072DC1">
        <w:rPr>
          <w:rFonts w:ascii="Times New Roman" w:eastAsia="Calibri" w:hAnsi="Times New Roman"/>
          <w:b/>
          <w:color w:val="auto"/>
          <w:u w:val="single"/>
        </w:rPr>
        <w:t xml:space="preserve">Odpowiedź: </w:t>
      </w:r>
      <w:bookmarkStart w:id="0" w:name="Bookmark25"/>
      <w:r w:rsidR="00102473" w:rsidRPr="00072DC1">
        <w:rPr>
          <w:rFonts w:ascii="Times New Roman" w:eastAsia="Calibri" w:hAnsi="Times New Roman"/>
          <w:b/>
          <w:bCs/>
          <w:color w:val="auto"/>
        </w:rPr>
        <w:t>Zamawiający podtrzymuje opis przedmiotu zamówienia zgodnie z treścią SIWZ.</w:t>
      </w:r>
      <w:bookmarkEnd w:id="0"/>
    </w:p>
    <w:p w:rsidR="00786C33" w:rsidRPr="00072DC1" w:rsidRDefault="00786C33" w:rsidP="00E83769">
      <w:pPr>
        <w:spacing w:after="0" w:line="276" w:lineRule="auto"/>
        <w:jc w:val="both"/>
        <w:rPr>
          <w:rFonts w:ascii="Times New Roman" w:eastAsia="Calibri" w:hAnsi="Times New Roman"/>
          <w:b/>
          <w:color w:val="auto"/>
          <w:u w:val="single"/>
        </w:rPr>
      </w:pP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b/>
          <w:color w:val="auto"/>
          <w:u w:val="single"/>
        </w:rPr>
        <w:t xml:space="preserve">Pytanie nr </w:t>
      </w:r>
      <w:r w:rsidR="00701FC1" w:rsidRPr="00072DC1">
        <w:rPr>
          <w:rFonts w:ascii="Times New Roman" w:eastAsia="Calibri" w:hAnsi="Times New Roman"/>
          <w:b/>
          <w:color w:val="auto"/>
          <w:u w:val="single"/>
        </w:rPr>
        <w:t>6</w:t>
      </w:r>
      <w:r w:rsidRPr="00072DC1">
        <w:rPr>
          <w:rFonts w:ascii="Times New Roman" w:eastAsia="Calibri" w:hAnsi="Times New Roman"/>
          <w:b/>
          <w:color w:val="auto"/>
          <w:u w:val="single"/>
        </w:rPr>
        <w:t xml:space="preserve"> – </w:t>
      </w:r>
      <w:r w:rsidRPr="00072DC1">
        <w:rPr>
          <w:rFonts w:ascii="Times New Roman" w:eastAsia="Calibri" w:hAnsi="Times New Roman"/>
          <w:color w:val="auto"/>
        </w:rPr>
        <w:t xml:space="preserve">Pakiet 54, pozycja 2. Prosimy o dopuszczenie alternatywnego zestawu bezpiecznego do infuzji grawitacyjnej o następujących parametrach: </w:t>
      </w: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color w:val="auto"/>
        </w:rPr>
        <w:t>• zestaw infuzyjny grawitacyjny, z technologią zapobiegającą dostawaniu się powietrza do drenu</w:t>
      </w:r>
      <w:r w:rsidRPr="00072DC1">
        <w:rPr>
          <w:rFonts w:ascii="Times New Roman" w:eastAsia="Calibri" w:hAnsi="Times New Roman"/>
          <w:color w:val="auto"/>
        </w:rPr>
        <w:br/>
        <w:t xml:space="preserve">po zakończeniu infuzji. </w:t>
      </w: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color w:val="auto"/>
        </w:rPr>
        <w:t xml:space="preserve">• precyzyjny zacisk rolkowy z zaczepem do przypięcia drenu, dodatkowy zacisk na drenie pomiędzy komorą a zaciskiem rolkowym do odcięcia infuzji. </w:t>
      </w: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color w:val="auto"/>
        </w:rPr>
        <w:t xml:space="preserve">• </w:t>
      </w:r>
      <w:proofErr w:type="spellStart"/>
      <w:r w:rsidRPr="00072DC1">
        <w:rPr>
          <w:rFonts w:ascii="Times New Roman" w:eastAsia="Calibri" w:hAnsi="Times New Roman"/>
          <w:color w:val="auto"/>
        </w:rPr>
        <w:t>Spike</w:t>
      </w:r>
      <w:proofErr w:type="spellEnd"/>
      <w:r w:rsidRPr="00072DC1">
        <w:rPr>
          <w:rFonts w:ascii="Times New Roman" w:eastAsia="Calibri" w:hAnsi="Times New Roman"/>
          <w:color w:val="auto"/>
        </w:rPr>
        <w:t xml:space="preserve"> ABS, igła ścięta jednostronnie/lancet </w:t>
      </w: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color w:val="auto"/>
        </w:rPr>
        <w:t xml:space="preserve">• Komora kroplowa elastyczna dla łatwego wypełnienia, długość min. 60mm, bez zawartości DEHP, lateksu, </w:t>
      </w:r>
      <w:proofErr w:type="spellStart"/>
      <w:r w:rsidRPr="00072DC1">
        <w:rPr>
          <w:rFonts w:ascii="Times New Roman" w:eastAsia="Calibri" w:hAnsi="Times New Roman"/>
          <w:color w:val="auto"/>
        </w:rPr>
        <w:t>bisphenol</w:t>
      </w:r>
      <w:proofErr w:type="spellEnd"/>
      <w:r w:rsidRPr="00072DC1">
        <w:rPr>
          <w:rFonts w:ascii="Times New Roman" w:eastAsia="Calibri" w:hAnsi="Times New Roman"/>
          <w:color w:val="auto"/>
        </w:rPr>
        <w:t xml:space="preserve"> A, filtr 15 mikronów w dnie komory.(oznaczenie na opakowaniu) </w:t>
      </w: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color w:val="auto"/>
        </w:rPr>
        <w:t xml:space="preserve">• wentylowana /odpowietrznik komory kroplowej ręczny </w:t>
      </w: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color w:val="auto"/>
        </w:rPr>
        <w:t>• długość drenu 175 cm (152+23), całkowita długość zestawu 185cm. Objętość wypełnienia drenu</w:t>
      </w:r>
      <w:r w:rsidRPr="00072DC1">
        <w:rPr>
          <w:rFonts w:ascii="Times New Roman" w:eastAsia="Calibri" w:hAnsi="Times New Roman"/>
          <w:color w:val="auto"/>
        </w:rPr>
        <w:br/>
        <w:t xml:space="preserve">19 ml, łącznik Y z zaworem dostępu bezigłowego. </w:t>
      </w:r>
    </w:p>
    <w:p w:rsidR="00E83769" w:rsidRPr="00072DC1" w:rsidRDefault="00E83769" w:rsidP="00E83769">
      <w:pPr>
        <w:spacing w:after="0" w:line="276" w:lineRule="auto"/>
        <w:jc w:val="both"/>
        <w:rPr>
          <w:rFonts w:ascii="Times New Roman" w:eastAsia="Calibri" w:hAnsi="Times New Roman"/>
          <w:color w:val="auto"/>
        </w:rPr>
      </w:pPr>
      <w:r w:rsidRPr="00072DC1">
        <w:rPr>
          <w:rFonts w:ascii="Times New Roman" w:eastAsia="Calibri" w:hAnsi="Times New Roman"/>
          <w:color w:val="auto"/>
        </w:rPr>
        <w:t xml:space="preserve">• Dren zakończony łącznikiem </w:t>
      </w:r>
      <w:proofErr w:type="spellStart"/>
      <w:r w:rsidRPr="00072DC1">
        <w:rPr>
          <w:rFonts w:ascii="Times New Roman" w:eastAsia="Calibri" w:hAnsi="Times New Roman"/>
          <w:color w:val="auto"/>
        </w:rPr>
        <w:t>luer</w:t>
      </w:r>
      <w:proofErr w:type="spellEnd"/>
      <w:r w:rsidRPr="00072DC1">
        <w:rPr>
          <w:rFonts w:ascii="Times New Roman" w:eastAsia="Calibri" w:hAnsi="Times New Roman"/>
          <w:color w:val="auto"/>
        </w:rPr>
        <w:t xml:space="preserve"> z zatyczką z filtrem hydrofobowym 1,2 </w:t>
      </w:r>
      <w:proofErr w:type="spellStart"/>
      <w:r w:rsidRPr="00072DC1">
        <w:rPr>
          <w:rFonts w:ascii="Times New Roman" w:eastAsia="Calibri" w:hAnsi="Times New Roman"/>
          <w:color w:val="auto"/>
        </w:rPr>
        <w:t>microna</w:t>
      </w:r>
      <w:proofErr w:type="spellEnd"/>
      <w:r w:rsidRPr="00072DC1">
        <w:rPr>
          <w:rFonts w:ascii="Times New Roman" w:eastAsia="Calibri" w:hAnsi="Times New Roman"/>
          <w:color w:val="auto"/>
        </w:rPr>
        <w:t xml:space="preserve"> typu </w:t>
      </w:r>
      <w:proofErr w:type="spellStart"/>
      <w:r w:rsidRPr="00072DC1">
        <w:rPr>
          <w:rFonts w:ascii="Times New Roman" w:eastAsia="Calibri" w:hAnsi="Times New Roman"/>
          <w:color w:val="auto"/>
        </w:rPr>
        <w:t>priming</w:t>
      </w:r>
      <w:proofErr w:type="spellEnd"/>
      <w:r w:rsidRPr="00072DC1">
        <w:rPr>
          <w:rFonts w:ascii="Times New Roman" w:eastAsia="Calibri" w:hAnsi="Times New Roman"/>
          <w:color w:val="auto"/>
        </w:rPr>
        <w:t xml:space="preserve"> cap </w:t>
      </w:r>
    </w:p>
    <w:p w:rsidR="00E83769" w:rsidRPr="00072DC1" w:rsidRDefault="00E83769" w:rsidP="00E83769">
      <w:pPr>
        <w:spacing w:line="276" w:lineRule="auto"/>
        <w:jc w:val="both"/>
        <w:rPr>
          <w:rFonts w:ascii="Times New Roman" w:eastAsia="Calibri" w:hAnsi="Times New Roman"/>
          <w:color w:val="auto"/>
        </w:rPr>
      </w:pPr>
      <w:r w:rsidRPr="00072DC1">
        <w:rPr>
          <w:rFonts w:ascii="Times New Roman" w:eastAsia="Calibri" w:hAnsi="Times New Roman"/>
          <w:color w:val="auto"/>
        </w:rPr>
        <w:t xml:space="preserve">• sterylny - EO, na opakowaniu jednostkowym instrukcja obsługi, data ważności – 3 lata od daty </w:t>
      </w:r>
      <w:proofErr w:type="spellStart"/>
      <w:r w:rsidRPr="00072DC1">
        <w:rPr>
          <w:rFonts w:ascii="Times New Roman" w:eastAsia="Calibri" w:hAnsi="Times New Roman"/>
          <w:color w:val="auto"/>
        </w:rPr>
        <w:t>prod</w:t>
      </w:r>
      <w:proofErr w:type="spellEnd"/>
      <w:r w:rsidRPr="00072DC1">
        <w:rPr>
          <w:rFonts w:ascii="Times New Roman" w:eastAsia="Calibri" w:hAnsi="Times New Roman"/>
          <w:color w:val="auto"/>
        </w:rPr>
        <w:t xml:space="preserve">. </w:t>
      </w:r>
    </w:p>
    <w:p w:rsidR="00E83769" w:rsidRPr="00072DC1" w:rsidRDefault="00E83769" w:rsidP="00E83769">
      <w:pPr>
        <w:spacing w:line="276" w:lineRule="auto"/>
        <w:jc w:val="both"/>
        <w:rPr>
          <w:rFonts w:ascii="Times New Roman" w:eastAsia="Calibri" w:hAnsi="Times New Roman"/>
          <w:b/>
          <w:color w:val="auto"/>
          <w:u w:val="single"/>
        </w:rPr>
      </w:pPr>
      <w:r w:rsidRPr="00072DC1">
        <w:rPr>
          <w:rFonts w:ascii="Times New Roman" w:eastAsia="Calibri" w:hAnsi="Times New Roman"/>
          <w:b/>
          <w:color w:val="auto"/>
          <w:u w:val="single"/>
        </w:rPr>
        <w:t xml:space="preserve">Odpowiedź: </w:t>
      </w:r>
      <w:r w:rsidR="00102473" w:rsidRPr="00072DC1">
        <w:rPr>
          <w:rFonts w:ascii="Times New Roman" w:eastAsia="Calibri" w:hAnsi="Times New Roman"/>
          <w:b/>
          <w:bCs/>
          <w:color w:val="auto"/>
        </w:rPr>
        <w:t>Zamawiający podtrzymuje opis przedmiotu zamówienia zgodnie z treścią SIWZ.</w:t>
      </w:r>
    </w:p>
    <w:p w:rsidR="00E83769" w:rsidRPr="00072DC1" w:rsidRDefault="00E83769" w:rsidP="00E83769">
      <w:pPr>
        <w:spacing w:line="276" w:lineRule="auto"/>
        <w:jc w:val="both"/>
        <w:rPr>
          <w:rFonts w:ascii="Times New Roman" w:eastAsia="Calibri" w:hAnsi="Times New Roman"/>
          <w:color w:val="FF0000"/>
        </w:rPr>
      </w:pPr>
    </w:p>
    <w:p w:rsidR="00E83769" w:rsidRPr="00072DC1" w:rsidRDefault="00E83769" w:rsidP="00E83769">
      <w:pPr>
        <w:spacing w:line="276" w:lineRule="auto"/>
        <w:jc w:val="both"/>
        <w:rPr>
          <w:rFonts w:ascii="Times New Roman" w:eastAsia="Calibri" w:hAnsi="Times New Roman"/>
          <w:color w:val="auto"/>
        </w:rPr>
      </w:pPr>
      <w:r w:rsidRPr="00072DC1">
        <w:rPr>
          <w:rFonts w:ascii="Times New Roman" w:eastAsia="Calibri" w:hAnsi="Times New Roman"/>
          <w:b/>
          <w:color w:val="auto"/>
          <w:u w:val="single"/>
        </w:rPr>
        <w:t xml:space="preserve">Pytanie nr </w:t>
      </w:r>
      <w:r w:rsidR="00701FC1" w:rsidRPr="00072DC1">
        <w:rPr>
          <w:rFonts w:ascii="Times New Roman" w:eastAsia="Calibri" w:hAnsi="Times New Roman"/>
          <w:b/>
          <w:color w:val="auto"/>
          <w:u w:val="single"/>
        </w:rPr>
        <w:t>7</w:t>
      </w:r>
      <w:r w:rsidRPr="00072DC1">
        <w:rPr>
          <w:rFonts w:ascii="Times New Roman" w:eastAsia="Calibri" w:hAnsi="Times New Roman"/>
          <w:b/>
          <w:color w:val="auto"/>
          <w:u w:val="single"/>
        </w:rPr>
        <w:t xml:space="preserve"> – </w:t>
      </w:r>
      <w:r w:rsidRPr="00072DC1">
        <w:rPr>
          <w:rFonts w:ascii="Times New Roman" w:eastAsia="Calibri" w:hAnsi="Times New Roman"/>
          <w:color w:val="auto"/>
        </w:rPr>
        <w:t xml:space="preserve">Pakiet 54, pozycja 3. Prosimy o dopuszczenie bezigłowego portu do zabezpieczenia wkłucia, obudowa wykonana z akrylu i poliuretanu, niebieska nieprzezierna membrana z silikonu, odporna na odkształcenie, powierzchnia do dezynfekcji plaska, zapewniająca prosty sposób czyszczenia. Czas użytkowania 7 dni lub 200 aktywacji. Nie zawiera metalu, może być stosowany podczas badania MRI, nie zawiera lateksu i </w:t>
      </w:r>
      <w:proofErr w:type="spellStart"/>
      <w:r w:rsidRPr="00072DC1">
        <w:rPr>
          <w:rFonts w:ascii="Times New Roman" w:eastAsia="Calibri" w:hAnsi="Times New Roman"/>
          <w:color w:val="auto"/>
        </w:rPr>
        <w:t>ftalanów</w:t>
      </w:r>
      <w:proofErr w:type="spellEnd"/>
      <w:r w:rsidRPr="00072DC1">
        <w:rPr>
          <w:rFonts w:ascii="Times New Roman" w:eastAsia="Calibri" w:hAnsi="Times New Roman"/>
          <w:color w:val="auto"/>
        </w:rPr>
        <w:t>. Objętość wypełnienia 0,11 ml. Przepływ</w:t>
      </w:r>
      <w:r w:rsidRPr="00072DC1">
        <w:rPr>
          <w:rFonts w:ascii="Times New Roman" w:eastAsia="Calibri" w:hAnsi="Times New Roman"/>
          <w:color w:val="auto"/>
        </w:rPr>
        <w:br/>
        <w:t>8,1 litra / godz., wytrzymałość na ciśnienie płynu iniekcyjnego 325 PSI @ 10 ml/s (22 bary), wytrzymałość na ciśnienie zwrotne</w:t>
      </w:r>
      <w:r w:rsidRPr="00072DC1">
        <w:rPr>
          <w:rFonts w:ascii="Times New Roman" w:hAnsi="Times New Roman"/>
          <w:color w:val="auto"/>
        </w:rPr>
        <w:t xml:space="preserve"> </w:t>
      </w:r>
      <w:r w:rsidRPr="00072DC1">
        <w:rPr>
          <w:rFonts w:ascii="Times New Roman" w:eastAsia="Calibri" w:hAnsi="Times New Roman"/>
          <w:color w:val="auto"/>
        </w:rPr>
        <w:t>12,5 PSI. Sterylny, jednorazowy, pakowany pojedynczo. Na każdym opakowaniu nr katalogowy, nr serii i daty ważności.</w:t>
      </w:r>
    </w:p>
    <w:p w:rsidR="00E83769" w:rsidRPr="00072DC1" w:rsidRDefault="00E83769" w:rsidP="00E83769">
      <w:pPr>
        <w:spacing w:line="276" w:lineRule="auto"/>
        <w:jc w:val="both"/>
        <w:rPr>
          <w:rFonts w:ascii="Times New Roman" w:eastAsia="Calibri" w:hAnsi="Times New Roman"/>
          <w:b/>
          <w:color w:val="auto"/>
          <w:u w:val="single"/>
        </w:rPr>
      </w:pPr>
      <w:r w:rsidRPr="00072DC1">
        <w:rPr>
          <w:rFonts w:ascii="Times New Roman" w:eastAsia="Calibri" w:hAnsi="Times New Roman"/>
          <w:b/>
          <w:color w:val="auto"/>
          <w:u w:val="single"/>
        </w:rPr>
        <w:t xml:space="preserve">Odpowiedź: </w:t>
      </w:r>
      <w:r w:rsidR="00102473" w:rsidRPr="00072DC1">
        <w:rPr>
          <w:rFonts w:ascii="Times New Roman" w:eastAsia="Calibri" w:hAnsi="Times New Roman"/>
          <w:b/>
          <w:bCs/>
          <w:color w:val="auto"/>
        </w:rPr>
        <w:t>Zamawiający podtrzymuje opis przedmiotu zamówienia zgodnie z treścią SIWZ.</w:t>
      </w:r>
    </w:p>
    <w:p w:rsidR="00786C33" w:rsidRPr="00072DC1" w:rsidRDefault="00786C33" w:rsidP="00E83769">
      <w:pPr>
        <w:spacing w:line="276" w:lineRule="auto"/>
        <w:jc w:val="both"/>
        <w:rPr>
          <w:rFonts w:ascii="Times New Roman" w:eastAsia="Calibri" w:hAnsi="Times New Roman"/>
          <w:b/>
          <w:color w:val="auto"/>
          <w:u w:val="single"/>
        </w:rPr>
      </w:pPr>
    </w:p>
    <w:p w:rsidR="00E83769" w:rsidRPr="00072DC1" w:rsidRDefault="00E83769" w:rsidP="00E83769">
      <w:pPr>
        <w:spacing w:line="276" w:lineRule="auto"/>
        <w:jc w:val="both"/>
        <w:rPr>
          <w:rFonts w:ascii="Times New Roman" w:eastAsia="Calibri" w:hAnsi="Times New Roman"/>
          <w:b/>
          <w:color w:val="auto"/>
          <w:u w:val="single"/>
        </w:rPr>
      </w:pPr>
      <w:r w:rsidRPr="00072DC1">
        <w:rPr>
          <w:rFonts w:ascii="Times New Roman" w:eastAsia="Calibri" w:hAnsi="Times New Roman"/>
          <w:b/>
          <w:color w:val="auto"/>
          <w:u w:val="single"/>
        </w:rPr>
        <w:t xml:space="preserve">Pytanie nr </w:t>
      </w:r>
      <w:r w:rsidR="00701FC1" w:rsidRPr="00072DC1">
        <w:rPr>
          <w:rFonts w:ascii="Times New Roman" w:eastAsia="Calibri" w:hAnsi="Times New Roman"/>
          <w:b/>
          <w:color w:val="auto"/>
          <w:u w:val="single"/>
        </w:rPr>
        <w:t>8</w:t>
      </w:r>
      <w:r w:rsidRPr="00072DC1">
        <w:rPr>
          <w:rFonts w:ascii="Times New Roman" w:eastAsia="Calibri" w:hAnsi="Times New Roman"/>
          <w:b/>
          <w:color w:val="auto"/>
          <w:u w:val="single"/>
        </w:rPr>
        <w:t xml:space="preserve"> –</w:t>
      </w:r>
      <w:r w:rsidRPr="00072DC1">
        <w:rPr>
          <w:rFonts w:ascii="Times New Roman" w:eastAsia="Times New Roman" w:hAnsi="Times New Roman"/>
          <w:b/>
          <w:bCs/>
          <w:color w:val="auto"/>
          <w:sz w:val="24"/>
          <w:szCs w:val="24"/>
          <w:lang w:eastAsia="pl-PL"/>
        </w:rPr>
        <w:t xml:space="preserve"> </w:t>
      </w:r>
      <w:r w:rsidRPr="00072DC1">
        <w:rPr>
          <w:rFonts w:ascii="Times New Roman" w:eastAsia="Calibri" w:hAnsi="Times New Roman"/>
          <w:color w:val="auto"/>
        </w:rPr>
        <w:t>Pakiet nr 9, pozycja 13 – Czy Zamawiający dopuści podkład ginekologiczny niesterylny?</w:t>
      </w:r>
    </w:p>
    <w:p w:rsidR="00E83769" w:rsidRPr="001645FB" w:rsidRDefault="00E83769" w:rsidP="00E83769">
      <w:pPr>
        <w:spacing w:line="276" w:lineRule="auto"/>
        <w:jc w:val="both"/>
        <w:rPr>
          <w:rFonts w:ascii="Times New Roman" w:eastAsia="Calibri" w:hAnsi="Times New Roman"/>
          <w:b/>
          <w:color w:val="auto"/>
          <w:u w:val="single"/>
        </w:rPr>
      </w:pPr>
      <w:r w:rsidRPr="00072DC1">
        <w:rPr>
          <w:rFonts w:ascii="Times New Roman" w:eastAsia="Calibri" w:hAnsi="Times New Roman"/>
          <w:b/>
          <w:color w:val="auto"/>
          <w:u w:val="single"/>
        </w:rPr>
        <w:t xml:space="preserve">Odpowiedź: </w:t>
      </w:r>
      <w:r w:rsidR="00102473" w:rsidRPr="00072DC1">
        <w:rPr>
          <w:rFonts w:ascii="Times New Roman" w:eastAsia="Calibri" w:hAnsi="Times New Roman"/>
          <w:b/>
          <w:bCs/>
          <w:color w:val="auto"/>
        </w:rPr>
        <w:t>Zamawiający podtrzymuje opis przedmiotu zamówienia zgodnie z treścią SIWZ.</w:t>
      </w:r>
    </w:p>
    <w:p w:rsidR="00786C33" w:rsidRDefault="00786C33" w:rsidP="00E83769">
      <w:pPr>
        <w:spacing w:line="276" w:lineRule="auto"/>
        <w:jc w:val="both"/>
        <w:rPr>
          <w:rFonts w:ascii="Times New Roman" w:eastAsia="Calibri" w:hAnsi="Times New Roman"/>
          <w:b/>
          <w:color w:val="auto"/>
          <w:u w:val="single"/>
        </w:rPr>
      </w:pPr>
    </w:p>
    <w:p w:rsidR="00E83769" w:rsidRPr="00DF19DB" w:rsidRDefault="00E83769" w:rsidP="00E83769">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Pytanie nr 9 –</w:t>
      </w:r>
      <w:r w:rsidRPr="001645FB">
        <w:rPr>
          <w:rFonts w:ascii="Calibri Light" w:eastAsia="Times New Roman" w:hAnsi="Calibri Light" w:cs="Calibri"/>
          <w:b/>
          <w:color w:val="auto"/>
          <w:lang w:eastAsia="ar-SA"/>
        </w:rPr>
        <w:t xml:space="preserve"> </w:t>
      </w:r>
      <w:r w:rsidRPr="00DF19DB">
        <w:rPr>
          <w:rFonts w:ascii="Times New Roman" w:eastAsia="Calibri" w:hAnsi="Times New Roman"/>
          <w:bCs/>
          <w:color w:val="auto"/>
        </w:rPr>
        <w:t>Dotyczy pakietu nr 63, pozycji nr 1</w:t>
      </w:r>
      <w:r w:rsidRPr="000532AB">
        <w:rPr>
          <w:rFonts w:ascii="Times New Roman" w:eastAsia="Calibri" w:hAnsi="Times New Roman"/>
          <w:bCs/>
          <w:color w:val="auto"/>
        </w:rPr>
        <w:t xml:space="preserve">: Czy Zamawiający ma na myśli rękaw papierowo foliowy bez zakładki o </w:t>
      </w:r>
      <w:r w:rsidRPr="00DF19DB">
        <w:rPr>
          <w:rFonts w:ascii="Times New Roman" w:eastAsia="Calibri" w:hAnsi="Times New Roman"/>
          <w:bCs/>
          <w:color w:val="auto"/>
        </w:rPr>
        <w:t>długości 200m?</w:t>
      </w:r>
    </w:p>
    <w:p w:rsidR="000532AB" w:rsidRPr="00422A0A" w:rsidRDefault="00E83769" w:rsidP="000532AB">
      <w:pPr>
        <w:spacing w:line="276" w:lineRule="auto"/>
        <w:jc w:val="both"/>
        <w:rPr>
          <w:rFonts w:ascii="Times New Roman" w:eastAsia="Calibri" w:hAnsi="Times New Roman"/>
          <w:b/>
          <w:bCs/>
          <w:color w:val="auto"/>
          <w:u w:val="single"/>
        </w:rPr>
      </w:pPr>
      <w:r w:rsidRPr="000532AB">
        <w:rPr>
          <w:rFonts w:ascii="Times New Roman" w:eastAsia="Calibri" w:hAnsi="Times New Roman"/>
          <w:b/>
          <w:color w:val="auto"/>
          <w:u w:val="single"/>
        </w:rPr>
        <w:t xml:space="preserve">Odpowiedź: </w:t>
      </w:r>
      <w:r w:rsidR="000532AB" w:rsidRPr="000532AB">
        <w:rPr>
          <w:rFonts w:ascii="Times New Roman" w:eastAsia="Calibri" w:hAnsi="Times New Roman"/>
          <w:b/>
          <w:bCs/>
          <w:color w:val="auto"/>
        </w:rPr>
        <w:t>Zamawiający podtrzymuje opis przedmiotu zamówienia zgodnie z treścią SIWZ.</w:t>
      </w:r>
    </w:p>
    <w:p w:rsidR="00E83769" w:rsidRPr="002F299C" w:rsidRDefault="00E83769" w:rsidP="00E83769">
      <w:pPr>
        <w:spacing w:line="276" w:lineRule="auto"/>
        <w:jc w:val="both"/>
        <w:rPr>
          <w:rFonts w:ascii="Times New Roman" w:eastAsia="Calibri" w:hAnsi="Times New Roman"/>
          <w:b/>
          <w:color w:val="FF0000"/>
          <w:u w:val="single"/>
        </w:rPr>
      </w:pPr>
    </w:p>
    <w:p w:rsidR="00E83769" w:rsidRPr="00DF19DB" w:rsidRDefault="00E83769" w:rsidP="00E83769">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Pytanie nr 10 –</w:t>
      </w:r>
      <w:r w:rsidRPr="001645FB">
        <w:rPr>
          <w:rFonts w:ascii="Calibri Light" w:eastAsia="Times New Roman" w:hAnsi="Calibri Light" w:cs="Calibri"/>
          <w:b/>
          <w:color w:val="auto"/>
          <w:lang w:eastAsia="ar-SA"/>
        </w:rPr>
        <w:t xml:space="preserve"> </w:t>
      </w:r>
      <w:r w:rsidRPr="00DF19DB">
        <w:rPr>
          <w:rFonts w:ascii="Times New Roman" w:eastAsia="Calibri" w:hAnsi="Times New Roman"/>
          <w:bCs/>
          <w:color w:val="auto"/>
        </w:rPr>
        <w:t>Dotyczy pakietu nr 63, pozycji nr 1, 2, 3:</w:t>
      </w:r>
      <w:r w:rsidRPr="001645FB">
        <w:rPr>
          <w:rFonts w:ascii="Times New Roman" w:eastAsia="Calibri" w:hAnsi="Times New Roman"/>
          <w:bCs/>
          <w:color w:val="auto"/>
        </w:rPr>
        <w:t xml:space="preserve"> </w:t>
      </w:r>
      <w:r w:rsidRPr="00DF19DB">
        <w:rPr>
          <w:rFonts w:ascii="Times New Roman" w:eastAsia="Calibri" w:hAnsi="Times New Roman"/>
          <w:bCs/>
          <w:color w:val="auto"/>
        </w:rPr>
        <w:t>Czy Zamawiający wymaga, aby na rękawach znajdowała się informacja o kolorze wskaźników przed i po sterylizacji w języku polskim? Takie rozwiązanie minimalizuje pomyłkę interpretacyjną podczas odczytywania wyników testu.</w:t>
      </w:r>
    </w:p>
    <w:p w:rsidR="00C91CD9" w:rsidRPr="000532AB" w:rsidRDefault="00E83769" w:rsidP="00C91CD9">
      <w:pPr>
        <w:spacing w:line="276" w:lineRule="auto"/>
        <w:jc w:val="both"/>
        <w:rPr>
          <w:rFonts w:ascii="Times New Roman" w:eastAsia="Calibri" w:hAnsi="Times New Roman"/>
          <w:b/>
          <w:color w:val="auto"/>
          <w:u w:val="single"/>
        </w:rPr>
      </w:pPr>
      <w:r w:rsidRPr="000532AB">
        <w:rPr>
          <w:rFonts w:ascii="Times New Roman" w:eastAsia="Calibri" w:hAnsi="Times New Roman"/>
          <w:b/>
          <w:color w:val="auto"/>
          <w:u w:val="single"/>
        </w:rPr>
        <w:t xml:space="preserve">Odpowiedź: </w:t>
      </w:r>
      <w:bookmarkStart w:id="1" w:name="_Hlk38871846"/>
      <w:r w:rsidR="00C91CD9" w:rsidRPr="000532AB">
        <w:rPr>
          <w:rFonts w:ascii="Times New Roman" w:eastAsia="Calibri" w:hAnsi="Times New Roman"/>
          <w:b/>
          <w:bCs/>
          <w:color w:val="auto"/>
        </w:rPr>
        <w:t xml:space="preserve">Zamawiający podtrzymuje opis przedmiotu zamówienia zgodnie z treścią SIWZ. </w:t>
      </w:r>
    </w:p>
    <w:bookmarkEnd w:id="1"/>
    <w:p w:rsidR="00E83769" w:rsidRPr="008C65AE" w:rsidRDefault="00E83769" w:rsidP="00E83769">
      <w:pPr>
        <w:spacing w:line="276" w:lineRule="auto"/>
        <w:jc w:val="both"/>
        <w:rPr>
          <w:rFonts w:ascii="Times New Roman" w:eastAsia="Calibri" w:hAnsi="Times New Roman"/>
          <w:b/>
          <w:color w:val="FF0000"/>
          <w:u w:val="single"/>
        </w:rPr>
      </w:pPr>
    </w:p>
    <w:p w:rsidR="00E83769" w:rsidRPr="00DF19DB" w:rsidRDefault="00E83769" w:rsidP="00E83769">
      <w:pPr>
        <w:spacing w:line="276" w:lineRule="auto"/>
        <w:jc w:val="both"/>
        <w:rPr>
          <w:rFonts w:ascii="Times New Roman" w:eastAsia="Calibri" w:hAnsi="Times New Roman"/>
          <w:bCs/>
          <w:color w:val="auto"/>
        </w:rPr>
      </w:pPr>
      <w:r w:rsidRPr="001645FB">
        <w:rPr>
          <w:rFonts w:ascii="Times New Roman" w:eastAsia="Calibri" w:hAnsi="Times New Roman"/>
          <w:b/>
          <w:color w:val="auto"/>
          <w:u w:val="single"/>
        </w:rPr>
        <w:t>Pytanie nr 11 –</w:t>
      </w:r>
      <w:r w:rsidRPr="001645FB">
        <w:rPr>
          <w:rFonts w:ascii="Calibri Light" w:eastAsia="Times New Roman" w:hAnsi="Calibri Light" w:cs="Calibri"/>
          <w:b/>
          <w:color w:val="auto"/>
          <w:lang w:eastAsia="ar-SA"/>
        </w:rPr>
        <w:t xml:space="preserve"> </w:t>
      </w:r>
      <w:r w:rsidRPr="00DF19DB">
        <w:rPr>
          <w:rFonts w:ascii="Times New Roman" w:eastAsia="Calibri" w:hAnsi="Times New Roman"/>
          <w:bCs/>
          <w:color w:val="auto"/>
        </w:rPr>
        <w:t>Dotyczy pakietu nr 63, pozycji nr 1, 2, 3:</w:t>
      </w:r>
      <w:r w:rsidRPr="001645FB">
        <w:rPr>
          <w:rFonts w:ascii="Times New Roman" w:eastAsia="Calibri" w:hAnsi="Times New Roman"/>
          <w:bCs/>
          <w:color w:val="auto"/>
        </w:rPr>
        <w:t xml:space="preserve"> </w:t>
      </w:r>
      <w:r w:rsidRPr="00DF19DB">
        <w:rPr>
          <w:rFonts w:ascii="Times New Roman" w:eastAsia="Calibri" w:hAnsi="Times New Roman"/>
          <w:bCs/>
          <w:color w:val="auto"/>
        </w:rPr>
        <w:t>Czy w celu wykluczenia wielokrotnego użycia opakowań Zamawiający wymaga, aby na rękawach umieszczony był piktogram przekreślonej liczby 2, który informuje o tym, iż zaoferowane opakowanie jest jednorazowego użytku?</w:t>
      </w:r>
    </w:p>
    <w:p w:rsidR="00E83769" w:rsidRPr="001645FB" w:rsidRDefault="00E83769" w:rsidP="00E83769">
      <w:pPr>
        <w:spacing w:line="276" w:lineRule="auto"/>
        <w:jc w:val="both"/>
        <w:rPr>
          <w:rFonts w:ascii="Times New Roman" w:eastAsia="Calibri" w:hAnsi="Times New Roman"/>
          <w:b/>
          <w:color w:val="auto"/>
          <w:u w:val="single"/>
        </w:rPr>
      </w:pPr>
      <w:r w:rsidRPr="00E35521">
        <w:rPr>
          <w:rFonts w:ascii="Times New Roman" w:eastAsia="Calibri" w:hAnsi="Times New Roman"/>
          <w:b/>
          <w:color w:val="auto"/>
          <w:u w:val="single"/>
        </w:rPr>
        <w:t xml:space="preserve">Odpowiedź: </w:t>
      </w:r>
      <w:r w:rsidRPr="00E35521">
        <w:rPr>
          <w:rFonts w:ascii="Times New Roman" w:eastAsia="Calibri" w:hAnsi="Times New Roman"/>
          <w:b/>
          <w:bCs/>
          <w:color w:val="auto"/>
        </w:rPr>
        <w:t>Zamawiający nie wymaga.</w:t>
      </w:r>
    </w:p>
    <w:p w:rsidR="00786C33" w:rsidRDefault="00786C33" w:rsidP="00E83769">
      <w:pPr>
        <w:spacing w:line="276" w:lineRule="auto"/>
        <w:jc w:val="both"/>
        <w:rPr>
          <w:rFonts w:ascii="Times New Roman" w:eastAsia="Calibri" w:hAnsi="Times New Roman"/>
          <w:b/>
          <w:color w:val="auto"/>
          <w:u w:val="single"/>
        </w:rPr>
      </w:pPr>
    </w:p>
    <w:p w:rsidR="00E83769" w:rsidRPr="00385D3F" w:rsidRDefault="00E83769" w:rsidP="00E83769">
      <w:pPr>
        <w:spacing w:line="276" w:lineRule="auto"/>
        <w:jc w:val="both"/>
        <w:rPr>
          <w:rFonts w:ascii="Times New Roman" w:eastAsia="Calibri" w:hAnsi="Times New Roman"/>
          <w:bCs/>
          <w:color w:val="auto"/>
        </w:rPr>
      </w:pPr>
      <w:r w:rsidRPr="00385D3F">
        <w:rPr>
          <w:rFonts w:ascii="Times New Roman" w:eastAsia="Calibri" w:hAnsi="Times New Roman"/>
          <w:b/>
          <w:color w:val="auto"/>
          <w:u w:val="single"/>
        </w:rPr>
        <w:t xml:space="preserve">Pytanie nr </w:t>
      </w:r>
      <w:r w:rsidR="00701FC1">
        <w:rPr>
          <w:rFonts w:ascii="Times New Roman" w:eastAsia="Calibri" w:hAnsi="Times New Roman"/>
          <w:b/>
          <w:color w:val="auto"/>
          <w:u w:val="single"/>
        </w:rPr>
        <w:t>12</w:t>
      </w:r>
      <w:r w:rsidRPr="00385D3F">
        <w:rPr>
          <w:rFonts w:ascii="Times New Roman" w:eastAsia="Calibri" w:hAnsi="Times New Roman"/>
          <w:b/>
          <w:color w:val="auto"/>
          <w:u w:val="single"/>
        </w:rPr>
        <w:t xml:space="preserve"> –</w:t>
      </w:r>
      <w:r w:rsidRPr="00385D3F">
        <w:rPr>
          <w:rFonts w:ascii="Times New Roman" w:eastAsia="Calibri" w:hAnsi="Times New Roman"/>
          <w:b/>
          <w:color w:val="auto"/>
        </w:rPr>
        <w:t xml:space="preserve"> </w:t>
      </w:r>
      <w:r>
        <w:rPr>
          <w:rFonts w:ascii="Times New Roman" w:eastAsia="Calibri" w:hAnsi="Times New Roman"/>
          <w:bCs/>
          <w:color w:val="auto"/>
        </w:rPr>
        <w:t>D</w:t>
      </w:r>
      <w:r w:rsidRPr="00385D3F">
        <w:rPr>
          <w:rFonts w:ascii="Times New Roman" w:eastAsia="Calibri" w:hAnsi="Times New Roman"/>
          <w:bCs/>
          <w:color w:val="auto"/>
        </w:rPr>
        <w:t xml:space="preserve">otyczy pakietu nr 3 poz. 1-5. Czy Zamawiający w poz. 1 – 5 będzie wymagał, aby łącznik „Y” był na stałe zintegrowany z igłą? Powyższe rozwiązanie wyklucza możliwość przypadkowego rozłączenia igły i łącznika „Y” podczas wprowadzania prowadnicy </w:t>
      </w:r>
      <w:proofErr w:type="spellStart"/>
      <w:r w:rsidRPr="00385D3F">
        <w:rPr>
          <w:rFonts w:ascii="Times New Roman" w:eastAsia="Calibri" w:hAnsi="Times New Roman"/>
          <w:bCs/>
          <w:color w:val="auto"/>
        </w:rPr>
        <w:t>Seldingera</w:t>
      </w:r>
      <w:proofErr w:type="spellEnd"/>
      <w:r w:rsidRPr="00385D3F">
        <w:rPr>
          <w:rFonts w:ascii="Times New Roman" w:eastAsia="Calibri" w:hAnsi="Times New Roman"/>
          <w:bCs/>
          <w:color w:val="auto"/>
        </w:rPr>
        <w:t>?</w:t>
      </w:r>
    </w:p>
    <w:p w:rsidR="00E83769" w:rsidRPr="001C020F" w:rsidRDefault="00E83769" w:rsidP="00E83769">
      <w:pPr>
        <w:spacing w:line="276" w:lineRule="auto"/>
        <w:jc w:val="both"/>
        <w:rPr>
          <w:rFonts w:ascii="Times New Roman" w:eastAsia="Calibri" w:hAnsi="Times New Roman"/>
          <w:b/>
          <w:bCs/>
          <w:color w:val="auto"/>
          <w:u w:val="single"/>
        </w:rPr>
      </w:pPr>
      <w:r w:rsidRPr="001C020F">
        <w:rPr>
          <w:rFonts w:ascii="Times New Roman" w:eastAsia="Calibri" w:hAnsi="Times New Roman"/>
          <w:b/>
          <w:color w:val="auto"/>
          <w:u w:val="single"/>
        </w:rPr>
        <w:t xml:space="preserve">Odpowiedź: </w:t>
      </w:r>
      <w:r w:rsidRPr="001C020F">
        <w:rPr>
          <w:rFonts w:ascii="Times New Roman" w:eastAsia="Calibri" w:hAnsi="Times New Roman"/>
          <w:b/>
          <w:bCs/>
          <w:color w:val="auto"/>
        </w:rPr>
        <w:t>Zamawiający  dopuszcza</w:t>
      </w:r>
      <w:r w:rsidR="001C020F" w:rsidRPr="001C020F">
        <w:rPr>
          <w:rFonts w:ascii="Times New Roman" w:eastAsia="Calibri" w:hAnsi="Times New Roman"/>
          <w:b/>
          <w:bCs/>
          <w:color w:val="auto"/>
        </w:rPr>
        <w:t>.</w:t>
      </w:r>
    </w:p>
    <w:p w:rsidR="00786C33" w:rsidRDefault="00786C33" w:rsidP="00E83769">
      <w:pPr>
        <w:spacing w:line="276" w:lineRule="auto"/>
        <w:jc w:val="both"/>
        <w:rPr>
          <w:rFonts w:ascii="Times New Roman" w:eastAsia="Calibri" w:hAnsi="Times New Roman"/>
          <w:b/>
          <w:color w:val="auto"/>
          <w:u w:val="single"/>
        </w:rPr>
      </w:pPr>
    </w:p>
    <w:p w:rsidR="00E83769" w:rsidRPr="0077503D" w:rsidRDefault="00E83769" w:rsidP="001C020F">
      <w:pPr>
        <w:spacing w:line="276" w:lineRule="auto"/>
        <w:jc w:val="both"/>
        <w:rPr>
          <w:rFonts w:ascii="Times New Roman" w:eastAsia="Calibri" w:hAnsi="Times New Roman"/>
          <w:bCs/>
          <w:color w:val="auto"/>
        </w:rPr>
      </w:pPr>
      <w:r w:rsidRPr="0077503D">
        <w:rPr>
          <w:rFonts w:ascii="Times New Roman" w:eastAsia="Calibri" w:hAnsi="Times New Roman"/>
          <w:b/>
          <w:color w:val="auto"/>
          <w:u w:val="single"/>
        </w:rPr>
        <w:t xml:space="preserve">Pytanie nr </w:t>
      </w:r>
      <w:r w:rsidR="00701FC1" w:rsidRPr="0077503D">
        <w:rPr>
          <w:rFonts w:ascii="Times New Roman" w:eastAsia="Calibri" w:hAnsi="Times New Roman"/>
          <w:b/>
          <w:color w:val="auto"/>
          <w:u w:val="single"/>
        </w:rPr>
        <w:t>1</w:t>
      </w:r>
      <w:r w:rsidRPr="0077503D">
        <w:rPr>
          <w:rFonts w:ascii="Times New Roman" w:eastAsia="Calibri" w:hAnsi="Times New Roman"/>
          <w:b/>
          <w:color w:val="auto"/>
          <w:u w:val="single"/>
        </w:rPr>
        <w:t>3 –</w:t>
      </w:r>
      <w:r w:rsidRPr="0077503D">
        <w:rPr>
          <w:rFonts w:ascii="Times New Roman" w:eastAsia="Calibri" w:hAnsi="Times New Roman"/>
          <w:b/>
          <w:color w:val="auto"/>
        </w:rPr>
        <w:t xml:space="preserve"> </w:t>
      </w:r>
      <w:r w:rsidRPr="0077503D">
        <w:rPr>
          <w:rFonts w:ascii="Times New Roman" w:eastAsia="Calibri" w:hAnsi="Times New Roman"/>
          <w:bCs/>
          <w:color w:val="auto"/>
        </w:rPr>
        <w:t xml:space="preserve">Dotyczy pakietu nr 4 poz. 1a, 1b, 1c. Czy Zamawiający wymaga w przedmiocie zamówienia (pakiet 4, pozycje: 1a, 1b, 1c): </w:t>
      </w:r>
      <w:proofErr w:type="spellStart"/>
      <w:r w:rsidRPr="0077503D">
        <w:rPr>
          <w:rFonts w:ascii="Times New Roman" w:eastAsia="Calibri" w:hAnsi="Times New Roman"/>
          <w:bCs/>
          <w:color w:val="auto"/>
        </w:rPr>
        <w:t>pieluchomajtek</w:t>
      </w:r>
      <w:proofErr w:type="spellEnd"/>
      <w:r w:rsidRPr="0077503D">
        <w:rPr>
          <w:rFonts w:ascii="Times New Roman" w:eastAsia="Calibri" w:hAnsi="Times New Roman"/>
          <w:bCs/>
          <w:color w:val="auto"/>
        </w:rPr>
        <w:t xml:space="preserve"> dla dorosłych posiadających co najmniej jeden ściągacz </w:t>
      </w:r>
      <w:proofErr w:type="spellStart"/>
      <w:r w:rsidRPr="0077503D">
        <w:rPr>
          <w:rFonts w:ascii="Times New Roman" w:eastAsia="Calibri" w:hAnsi="Times New Roman"/>
          <w:bCs/>
          <w:color w:val="auto"/>
        </w:rPr>
        <w:t>taliowy</w:t>
      </w:r>
      <w:proofErr w:type="spellEnd"/>
      <w:r w:rsidRPr="0077503D">
        <w:rPr>
          <w:rFonts w:ascii="Times New Roman" w:eastAsia="Calibri" w:hAnsi="Times New Roman"/>
          <w:bCs/>
          <w:color w:val="auto"/>
        </w:rPr>
        <w:t xml:space="preserve">? Należy podkreślić, że rozwiązanie technologiczne w postaci „co najmniej jednego ściągacza </w:t>
      </w:r>
      <w:proofErr w:type="spellStart"/>
      <w:r w:rsidRPr="0077503D">
        <w:rPr>
          <w:rFonts w:ascii="Times New Roman" w:eastAsia="Calibri" w:hAnsi="Times New Roman"/>
          <w:bCs/>
          <w:color w:val="auto"/>
        </w:rPr>
        <w:t>taliowego</w:t>
      </w:r>
      <w:proofErr w:type="spellEnd"/>
      <w:r w:rsidRPr="0077503D">
        <w:rPr>
          <w:rFonts w:ascii="Times New Roman" w:eastAsia="Calibri" w:hAnsi="Times New Roman"/>
          <w:bCs/>
          <w:color w:val="auto"/>
        </w:rPr>
        <w:t>” cechuje produkty o najwyższym poziomie jakości. Zakup tego typu produktów z pewnością spełni oczekiwania i potrzeby personelu medycznego, a także pacjentów,</w:t>
      </w:r>
      <w:r w:rsidRPr="0077503D">
        <w:rPr>
          <w:rFonts w:ascii="Times New Roman" w:eastAsia="Calibri" w:hAnsi="Times New Roman"/>
          <w:bCs/>
          <w:color w:val="auto"/>
        </w:rPr>
        <w:br/>
        <w:t>a długofalowo przyczyni się do oszczędności w wydatkach na produkty chłonne.</w:t>
      </w:r>
    </w:p>
    <w:p w:rsidR="00E83769" w:rsidRPr="0077503D" w:rsidRDefault="00E83769" w:rsidP="001C020F">
      <w:pPr>
        <w:spacing w:line="276" w:lineRule="auto"/>
        <w:jc w:val="both"/>
        <w:rPr>
          <w:rFonts w:ascii="Times New Roman" w:eastAsia="Calibri" w:hAnsi="Times New Roman"/>
          <w:bCs/>
          <w:color w:val="auto"/>
        </w:rPr>
      </w:pPr>
      <w:r w:rsidRPr="0077503D">
        <w:rPr>
          <w:rFonts w:ascii="Times New Roman" w:eastAsia="Calibri" w:hAnsi="Times New Roman"/>
          <w:bCs/>
          <w:color w:val="auto"/>
        </w:rPr>
        <w:t>Pragniemy zaznaczyć, iż produkty o opisanych wyżej parametrach są aktualnie dostarczane do Państwa Szpitala.</w:t>
      </w:r>
    </w:p>
    <w:p w:rsidR="00E83769" w:rsidRPr="00385D3F" w:rsidRDefault="00E83769" w:rsidP="001C020F">
      <w:pPr>
        <w:spacing w:line="276" w:lineRule="auto"/>
        <w:jc w:val="both"/>
        <w:rPr>
          <w:rFonts w:ascii="Times New Roman" w:eastAsia="Calibri" w:hAnsi="Times New Roman"/>
          <w:b/>
          <w:color w:val="auto"/>
          <w:u w:val="single"/>
        </w:rPr>
      </w:pPr>
      <w:r w:rsidRPr="0077503D">
        <w:rPr>
          <w:rFonts w:ascii="Times New Roman" w:eastAsia="Calibri" w:hAnsi="Times New Roman"/>
          <w:b/>
          <w:color w:val="auto"/>
          <w:u w:val="single"/>
        </w:rPr>
        <w:t xml:space="preserve">Odpowiedź: </w:t>
      </w:r>
      <w:r w:rsidR="00C9066D" w:rsidRPr="0077503D">
        <w:rPr>
          <w:rFonts w:ascii="Times New Roman" w:eastAsia="Calibri" w:hAnsi="Times New Roman"/>
          <w:b/>
          <w:bCs/>
          <w:color w:val="auto"/>
        </w:rPr>
        <w:t>Zamawiający wymaga.</w:t>
      </w:r>
    </w:p>
    <w:p w:rsidR="00E83769" w:rsidRPr="008772E9" w:rsidRDefault="00E83769" w:rsidP="001C020F">
      <w:pPr>
        <w:spacing w:line="276" w:lineRule="auto"/>
        <w:jc w:val="both"/>
        <w:rPr>
          <w:rFonts w:ascii="Times New Roman" w:eastAsia="Calibri" w:hAnsi="Times New Roman"/>
          <w:color w:val="FF0000"/>
        </w:rPr>
      </w:pPr>
    </w:p>
    <w:p w:rsidR="00E83769" w:rsidRPr="0077503D" w:rsidRDefault="00E83769" w:rsidP="001C020F">
      <w:pPr>
        <w:spacing w:line="276" w:lineRule="auto"/>
        <w:jc w:val="both"/>
        <w:rPr>
          <w:rFonts w:ascii="Times New Roman" w:eastAsia="Calibri" w:hAnsi="Times New Roman"/>
          <w:bCs/>
          <w:color w:val="auto"/>
        </w:rPr>
      </w:pPr>
      <w:r w:rsidRPr="0077503D">
        <w:rPr>
          <w:rFonts w:ascii="Times New Roman" w:eastAsia="Calibri" w:hAnsi="Times New Roman"/>
          <w:b/>
          <w:color w:val="auto"/>
          <w:u w:val="single"/>
        </w:rPr>
        <w:t xml:space="preserve">Pytanie nr </w:t>
      </w:r>
      <w:r w:rsidR="00701FC1" w:rsidRPr="0077503D">
        <w:rPr>
          <w:rFonts w:ascii="Times New Roman" w:eastAsia="Calibri" w:hAnsi="Times New Roman"/>
          <w:b/>
          <w:color w:val="auto"/>
          <w:u w:val="single"/>
        </w:rPr>
        <w:t>1</w:t>
      </w:r>
      <w:r w:rsidRPr="0077503D">
        <w:rPr>
          <w:rFonts w:ascii="Times New Roman" w:eastAsia="Calibri" w:hAnsi="Times New Roman"/>
          <w:b/>
          <w:color w:val="auto"/>
          <w:u w:val="single"/>
        </w:rPr>
        <w:t>4 –</w:t>
      </w:r>
      <w:r w:rsidRPr="0077503D">
        <w:rPr>
          <w:rFonts w:ascii="Times New Roman" w:eastAsia="Calibri" w:hAnsi="Times New Roman"/>
          <w:b/>
          <w:color w:val="auto"/>
        </w:rPr>
        <w:t xml:space="preserve"> </w:t>
      </w:r>
      <w:r w:rsidRPr="0077503D">
        <w:rPr>
          <w:rFonts w:ascii="Times New Roman" w:eastAsia="Calibri" w:hAnsi="Times New Roman"/>
          <w:bCs/>
          <w:color w:val="auto"/>
        </w:rPr>
        <w:t>Pytanie nr 9 dotyczy pakietu nr 4 poz. 1a, 1b, 1c. Czy Zamawiający nie dopuści</w:t>
      </w:r>
      <w:r w:rsidRPr="0077503D">
        <w:rPr>
          <w:rFonts w:ascii="Times New Roman" w:eastAsia="Calibri" w:hAnsi="Times New Roman"/>
          <w:bCs/>
          <w:color w:val="auto"/>
        </w:rPr>
        <w:br/>
        <w:t xml:space="preserve">w przedmiocie zamówienia (pakiet 4, pozycje: 1a, 1b, 1c): </w:t>
      </w:r>
      <w:proofErr w:type="spellStart"/>
      <w:r w:rsidRPr="0077503D">
        <w:rPr>
          <w:rFonts w:ascii="Times New Roman" w:eastAsia="Calibri" w:hAnsi="Times New Roman"/>
          <w:bCs/>
          <w:color w:val="auto"/>
        </w:rPr>
        <w:t>pieluchomajtek</w:t>
      </w:r>
      <w:proofErr w:type="spellEnd"/>
      <w:r w:rsidRPr="0077503D">
        <w:rPr>
          <w:rFonts w:ascii="Times New Roman" w:eastAsia="Calibri" w:hAnsi="Times New Roman"/>
          <w:bCs/>
          <w:color w:val="auto"/>
        </w:rPr>
        <w:t xml:space="preserve"> dla dorosłych, które nie posiadają w swej budowie ściągaczy </w:t>
      </w:r>
      <w:proofErr w:type="spellStart"/>
      <w:r w:rsidRPr="0077503D">
        <w:rPr>
          <w:rFonts w:ascii="Times New Roman" w:eastAsia="Calibri" w:hAnsi="Times New Roman"/>
          <w:bCs/>
          <w:color w:val="auto"/>
        </w:rPr>
        <w:t>taliowych</w:t>
      </w:r>
      <w:proofErr w:type="spellEnd"/>
      <w:r w:rsidRPr="0077503D">
        <w:rPr>
          <w:rFonts w:ascii="Times New Roman" w:eastAsia="Calibri" w:hAnsi="Times New Roman"/>
          <w:bCs/>
          <w:color w:val="auto"/>
        </w:rPr>
        <w:t>? Mamy informację, że w ostatnim czasie na rynku pojawiły się produkty chłonne, które są rekomendowane dla osób z ciężkim NTM, a w praktyce są</w:t>
      </w:r>
      <w:r w:rsidRPr="0077503D">
        <w:rPr>
          <w:rFonts w:ascii="Times New Roman" w:eastAsia="Calibri" w:hAnsi="Times New Roman"/>
          <w:bCs/>
          <w:color w:val="auto"/>
        </w:rPr>
        <w:br/>
        <w:t>to tylko odpowiedniki imitujące produkty o najwyższych standardach, niesprawdzające się</w:t>
      </w:r>
      <w:r w:rsidRPr="0077503D">
        <w:rPr>
          <w:rFonts w:ascii="Times New Roman" w:eastAsia="Calibri" w:hAnsi="Times New Roman"/>
          <w:bCs/>
          <w:color w:val="auto"/>
        </w:rPr>
        <w:br/>
        <w:t xml:space="preserve">w skutecznym zabezpieczeniu chorego (brak ściągacza </w:t>
      </w:r>
      <w:proofErr w:type="spellStart"/>
      <w:r w:rsidRPr="0077503D">
        <w:rPr>
          <w:rFonts w:ascii="Times New Roman" w:eastAsia="Calibri" w:hAnsi="Times New Roman"/>
          <w:bCs/>
          <w:color w:val="auto"/>
        </w:rPr>
        <w:t>taliowego</w:t>
      </w:r>
      <w:proofErr w:type="spellEnd"/>
      <w:r w:rsidRPr="0077503D">
        <w:rPr>
          <w:rFonts w:ascii="Times New Roman" w:eastAsia="Calibri" w:hAnsi="Times New Roman"/>
          <w:bCs/>
          <w:color w:val="auto"/>
        </w:rPr>
        <w:t>, obniżony poziom chłonności).</w:t>
      </w:r>
    </w:p>
    <w:p w:rsidR="00E83769" w:rsidRPr="00385D3F" w:rsidRDefault="00E83769" w:rsidP="001C020F">
      <w:pPr>
        <w:spacing w:line="276" w:lineRule="auto"/>
        <w:jc w:val="both"/>
        <w:rPr>
          <w:rFonts w:ascii="Times New Roman" w:eastAsia="Calibri" w:hAnsi="Times New Roman"/>
          <w:b/>
          <w:color w:val="auto"/>
          <w:u w:val="single"/>
        </w:rPr>
      </w:pPr>
      <w:r w:rsidRPr="0077503D">
        <w:rPr>
          <w:rFonts w:ascii="Times New Roman" w:eastAsia="Calibri" w:hAnsi="Times New Roman"/>
          <w:b/>
          <w:color w:val="auto"/>
          <w:u w:val="single"/>
        </w:rPr>
        <w:t xml:space="preserve">Odpowiedź: </w:t>
      </w:r>
      <w:r w:rsidR="001C020F" w:rsidRPr="001C020F">
        <w:rPr>
          <w:rFonts w:ascii="Times New Roman" w:eastAsia="Calibri" w:hAnsi="Times New Roman"/>
          <w:b/>
          <w:bCs/>
          <w:color w:val="auto"/>
        </w:rPr>
        <w:t xml:space="preserve">Zamawiający </w:t>
      </w:r>
      <w:r w:rsidRPr="001C020F">
        <w:rPr>
          <w:rFonts w:ascii="Times New Roman" w:eastAsia="Calibri" w:hAnsi="Times New Roman"/>
          <w:b/>
          <w:bCs/>
          <w:color w:val="auto"/>
        </w:rPr>
        <w:t>nie dopuszcza</w:t>
      </w:r>
      <w:r w:rsidR="001C020F" w:rsidRPr="001C020F">
        <w:rPr>
          <w:rFonts w:ascii="Times New Roman" w:eastAsia="Calibri" w:hAnsi="Times New Roman"/>
          <w:b/>
          <w:bCs/>
          <w:color w:val="auto"/>
        </w:rPr>
        <w:t>.</w:t>
      </w:r>
    </w:p>
    <w:p w:rsidR="00E83769" w:rsidRPr="00385D3F" w:rsidRDefault="00E83769" w:rsidP="001C020F">
      <w:pPr>
        <w:spacing w:line="276" w:lineRule="auto"/>
        <w:jc w:val="both"/>
        <w:rPr>
          <w:rFonts w:ascii="Times New Roman" w:eastAsia="Calibri" w:hAnsi="Times New Roman"/>
          <w:color w:val="auto"/>
        </w:rPr>
      </w:pPr>
    </w:p>
    <w:p w:rsidR="00E83769" w:rsidRPr="0077503D" w:rsidRDefault="00E83769" w:rsidP="001C020F">
      <w:pPr>
        <w:spacing w:line="276" w:lineRule="auto"/>
        <w:jc w:val="both"/>
        <w:rPr>
          <w:rFonts w:ascii="Times New Roman" w:eastAsia="Calibri" w:hAnsi="Times New Roman"/>
          <w:bCs/>
          <w:color w:val="auto"/>
        </w:rPr>
      </w:pPr>
      <w:r w:rsidRPr="0077503D">
        <w:rPr>
          <w:rFonts w:ascii="Times New Roman" w:eastAsia="Calibri" w:hAnsi="Times New Roman"/>
          <w:b/>
          <w:color w:val="auto"/>
          <w:u w:val="single"/>
        </w:rPr>
        <w:t xml:space="preserve">Pytanie nr </w:t>
      </w:r>
      <w:r w:rsidR="00701FC1" w:rsidRPr="0077503D">
        <w:rPr>
          <w:rFonts w:ascii="Times New Roman" w:eastAsia="Calibri" w:hAnsi="Times New Roman"/>
          <w:b/>
          <w:color w:val="auto"/>
          <w:u w:val="single"/>
        </w:rPr>
        <w:t>1</w:t>
      </w:r>
      <w:r w:rsidRPr="0077503D">
        <w:rPr>
          <w:rFonts w:ascii="Times New Roman" w:eastAsia="Calibri" w:hAnsi="Times New Roman"/>
          <w:b/>
          <w:color w:val="auto"/>
          <w:u w:val="single"/>
        </w:rPr>
        <w:t>5 –</w:t>
      </w:r>
      <w:r w:rsidRPr="0077503D">
        <w:rPr>
          <w:rFonts w:ascii="Times New Roman" w:eastAsia="Calibri" w:hAnsi="Times New Roman"/>
          <w:b/>
          <w:color w:val="auto"/>
        </w:rPr>
        <w:t xml:space="preserve"> </w:t>
      </w:r>
      <w:r w:rsidRPr="0077503D">
        <w:rPr>
          <w:rFonts w:ascii="Times New Roman" w:eastAsia="Calibri" w:hAnsi="Times New Roman"/>
          <w:bCs/>
          <w:color w:val="auto"/>
        </w:rPr>
        <w:t xml:space="preserve">Dotyczy pakietu nr 4 poz. 1a, 1b, 1c. Czy Zamawiający wymaga w przedmiocie zamówienia (pakiet 4, pozycje: 1a, 1b, 1c): </w:t>
      </w:r>
      <w:proofErr w:type="spellStart"/>
      <w:r w:rsidRPr="0077503D">
        <w:rPr>
          <w:rFonts w:ascii="Times New Roman" w:eastAsia="Calibri" w:hAnsi="Times New Roman"/>
          <w:bCs/>
          <w:color w:val="auto"/>
        </w:rPr>
        <w:t>pieluchomajtek</w:t>
      </w:r>
      <w:proofErr w:type="spellEnd"/>
      <w:r w:rsidRPr="0077503D">
        <w:rPr>
          <w:rFonts w:ascii="Times New Roman" w:eastAsia="Calibri" w:hAnsi="Times New Roman"/>
          <w:bCs/>
          <w:color w:val="auto"/>
        </w:rPr>
        <w:t xml:space="preserve"> posiadających system szybkiego wchłaniania, który umożliwia maksymalnie szybkie wchłanianie moczu do środka produktu oraz utrzymuje wilgoć z dala od skóry pacjenta? Należy podkreślić, że powyższe rozwiązanie technologiczne charakteryzują produkty o wysokich standardach jakościowych i zapewniają pacjentom maksymalną ochronę. Dodatkowo korzystnie wpływają na finanse Zamawiającego, gdyż ograniczają zużycie produktów chłonnych jak również ilość prania pościeli.</w:t>
      </w:r>
    </w:p>
    <w:p w:rsidR="00E83769" w:rsidRPr="0077503D" w:rsidRDefault="00E83769" w:rsidP="001C020F">
      <w:pPr>
        <w:spacing w:line="276" w:lineRule="auto"/>
        <w:jc w:val="both"/>
        <w:rPr>
          <w:rFonts w:ascii="Times New Roman" w:eastAsia="Calibri" w:hAnsi="Times New Roman"/>
          <w:bCs/>
          <w:color w:val="auto"/>
        </w:rPr>
      </w:pPr>
      <w:r w:rsidRPr="0077503D">
        <w:rPr>
          <w:rFonts w:ascii="Times New Roman" w:eastAsia="Calibri" w:hAnsi="Times New Roman"/>
          <w:bCs/>
          <w:color w:val="auto"/>
        </w:rPr>
        <w:t>Pragniemy zaznaczyć, iż produkty o opisanych wyżej parametrach są aktualnie dostarczane do Państwa Szpitala.</w:t>
      </w:r>
    </w:p>
    <w:p w:rsidR="00E83769" w:rsidRPr="00385D3F" w:rsidRDefault="00E83769" w:rsidP="001C020F">
      <w:pPr>
        <w:spacing w:line="276" w:lineRule="auto"/>
        <w:jc w:val="both"/>
        <w:rPr>
          <w:rFonts w:ascii="Times New Roman" w:eastAsia="Calibri" w:hAnsi="Times New Roman"/>
          <w:b/>
          <w:color w:val="auto"/>
          <w:u w:val="single"/>
        </w:rPr>
      </w:pPr>
      <w:r w:rsidRPr="0077503D">
        <w:rPr>
          <w:rFonts w:ascii="Times New Roman" w:eastAsia="Calibri" w:hAnsi="Times New Roman"/>
          <w:b/>
          <w:color w:val="auto"/>
          <w:u w:val="single"/>
        </w:rPr>
        <w:t xml:space="preserve">Odpowiedź: </w:t>
      </w:r>
      <w:r w:rsidR="001C020F" w:rsidRPr="0077503D">
        <w:rPr>
          <w:rFonts w:ascii="Times New Roman" w:eastAsia="Calibri" w:hAnsi="Times New Roman"/>
          <w:b/>
          <w:bCs/>
          <w:color w:val="auto"/>
        </w:rPr>
        <w:t>Zamawiający wymaga.</w:t>
      </w:r>
    </w:p>
    <w:p w:rsidR="00786C33" w:rsidRDefault="00786C33" w:rsidP="00E83769">
      <w:pPr>
        <w:spacing w:line="276" w:lineRule="auto"/>
        <w:jc w:val="both"/>
        <w:rPr>
          <w:rFonts w:ascii="Times New Roman" w:eastAsia="Calibri" w:hAnsi="Times New Roman"/>
          <w:b/>
          <w:color w:val="auto"/>
          <w:highlight w:val="yellow"/>
          <w:u w:val="single"/>
        </w:rPr>
      </w:pPr>
      <w:bookmarkStart w:id="2" w:name="_Hlk38457307"/>
    </w:p>
    <w:p w:rsidR="00E83769" w:rsidRPr="00754144" w:rsidRDefault="00E83769" w:rsidP="00E83769">
      <w:pPr>
        <w:spacing w:line="276" w:lineRule="auto"/>
        <w:jc w:val="both"/>
        <w:rPr>
          <w:rFonts w:ascii="Times New Roman" w:eastAsia="Calibri" w:hAnsi="Times New Roman"/>
          <w:color w:val="auto"/>
        </w:rPr>
      </w:pPr>
      <w:r w:rsidRPr="00754144">
        <w:rPr>
          <w:rFonts w:ascii="Times New Roman" w:eastAsia="Calibri" w:hAnsi="Times New Roman"/>
          <w:b/>
          <w:color w:val="auto"/>
          <w:u w:val="single"/>
        </w:rPr>
        <w:t xml:space="preserve">Pytanie nr </w:t>
      </w:r>
      <w:r w:rsidR="00701FC1" w:rsidRPr="00754144">
        <w:rPr>
          <w:rFonts w:ascii="Times New Roman" w:eastAsia="Calibri" w:hAnsi="Times New Roman"/>
          <w:b/>
          <w:color w:val="auto"/>
          <w:u w:val="single"/>
        </w:rPr>
        <w:t>16</w:t>
      </w:r>
      <w:r w:rsidRPr="00754144">
        <w:rPr>
          <w:rFonts w:ascii="Times New Roman" w:eastAsia="Calibri" w:hAnsi="Times New Roman"/>
          <w:b/>
          <w:color w:val="auto"/>
          <w:u w:val="single"/>
        </w:rPr>
        <w:t xml:space="preserve"> –</w:t>
      </w:r>
      <w:r w:rsidRPr="00754144">
        <w:rPr>
          <w:rFonts w:ascii="Times New Roman" w:eastAsia="Calibri" w:hAnsi="Times New Roman"/>
          <w:b/>
          <w:color w:val="auto"/>
        </w:rPr>
        <w:t xml:space="preserve"> </w:t>
      </w:r>
      <w:r w:rsidRPr="00754144">
        <w:rPr>
          <w:rFonts w:ascii="Times New Roman" w:eastAsia="Calibri" w:hAnsi="Times New Roman"/>
          <w:color w:val="auto"/>
        </w:rPr>
        <w:t>Czy Zamawiający oczekuje, aby dostawy wyrobów medycznych do siedziby Zamawiającego odbywały się odpowiednimi środkami transportu, czyli pojazdami wyposażonymi</w:t>
      </w:r>
      <w:r w:rsidRPr="00754144">
        <w:rPr>
          <w:rFonts w:ascii="Times New Roman" w:eastAsia="Calibri" w:hAnsi="Times New Roman"/>
          <w:color w:val="auto"/>
        </w:rPr>
        <w:br/>
        <w:t>w zabudowy typu „izoterma” posiadającymi możliwość ogrzewania lub chłodzenia przewożonego asortymentu, zgodnie z  Rozporządzeniem Ministra Zdrowia z dnia 13.03.2015 r. w sprawie wymagań Dobrej Praktyki Dystrybucyjnej (Dz. U. z 2015, poz. 381) pkt 5.5 ppkt 2?</w:t>
      </w:r>
    </w:p>
    <w:p w:rsidR="00E83769" w:rsidRPr="00754144" w:rsidRDefault="00E83769" w:rsidP="00E83769">
      <w:pPr>
        <w:spacing w:line="276" w:lineRule="auto"/>
        <w:jc w:val="both"/>
        <w:rPr>
          <w:rFonts w:ascii="Times New Roman" w:eastAsia="Calibri" w:hAnsi="Times New Roman"/>
          <w:b/>
          <w:color w:val="auto"/>
          <w:u w:val="single"/>
        </w:rPr>
      </w:pPr>
      <w:r w:rsidRPr="00754144">
        <w:rPr>
          <w:rFonts w:ascii="Times New Roman" w:eastAsia="Calibri" w:hAnsi="Times New Roman"/>
          <w:b/>
          <w:color w:val="auto"/>
          <w:u w:val="single"/>
        </w:rPr>
        <w:t xml:space="preserve">Odpowiedź: </w:t>
      </w:r>
      <w:r w:rsidR="00C9066D" w:rsidRPr="00754144">
        <w:rPr>
          <w:rFonts w:ascii="Times New Roman" w:eastAsia="Calibri" w:hAnsi="Times New Roman"/>
          <w:b/>
          <w:bCs/>
          <w:color w:val="auto"/>
        </w:rPr>
        <w:t>Zamawiający dopuszcza.</w:t>
      </w:r>
    </w:p>
    <w:p w:rsidR="00E83769" w:rsidRPr="003C6662" w:rsidRDefault="00E83769" w:rsidP="00E83769">
      <w:pPr>
        <w:spacing w:line="276" w:lineRule="auto"/>
        <w:jc w:val="both"/>
        <w:rPr>
          <w:rFonts w:ascii="Times New Roman" w:eastAsia="Calibri" w:hAnsi="Times New Roman"/>
          <w:color w:val="FF0000"/>
        </w:rPr>
      </w:pPr>
    </w:p>
    <w:p w:rsidR="00E83769" w:rsidRPr="003C6662" w:rsidRDefault="00E83769" w:rsidP="00E83769">
      <w:pPr>
        <w:spacing w:line="276" w:lineRule="auto"/>
        <w:jc w:val="both"/>
        <w:rPr>
          <w:rFonts w:ascii="Times New Roman" w:eastAsia="Calibri" w:hAnsi="Times New Roman"/>
          <w:color w:val="auto"/>
        </w:rPr>
      </w:pPr>
      <w:r w:rsidRPr="003C6662">
        <w:rPr>
          <w:rFonts w:ascii="Times New Roman" w:eastAsia="Calibri" w:hAnsi="Times New Roman"/>
          <w:b/>
          <w:color w:val="auto"/>
          <w:u w:val="single"/>
        </w:rPr>
        <w:t xml:space="preserve">Pytanie nr </w:t>
      </w:r>
      <w:r w:rsidR="00701FC1" w:rsidRPr="003C6662">
        <w:rPr>
          <w:rFonts w:ascii="Times New Roman" w:eastAsia="Calibri" w:hAnsi="Times New Roman"/>
          <w:b/>
          <w:color w:val="auto"/>
          <w:u w:val="single"/>
        </w:rPr>
        <w:t>17</w:t>
      </w:r>
      <w:r w:rsidRPr="003C6662">
        <w:rPr>
          <w:rFonts w:ascii="Times New Roman" w:eastAsia="Calibri" w:hAnsi="Times New Roman"/>
          <w:b/>
          <w:color w:val="auto"/>
          <w:u w:val="single"/>
        </w:rPr>
        <w:t xml:space="preserve"> –</w:t>
      </w:r>
      <w:r w:rsidRPr="003C6662">
        <w:rPr>
          <w:rFonts w:ascii="Times New Roman" w:eastAsia="Calibri" w:hAnsi="Times New Roman"/>
          <w:b/>
          <w:color w:val="auto"/>
        </w:rPr>
        <w:t xml:space="preserve"> </w:t>
      </w:r>
      <w:r w:rsidRPr="003C6662">
        <w:rPr>
          <w:rFonts w:ascii="Times New Roman" w:eastAsia="Calibri" w:hAnsi="Times New Roman"/>
          <w:color w:val="auto"/>
        </w:rPr>
        <w:t>Czy Zamawiający oczekuje, aby dostawca zamówionego towaru (jego pracownik) pomagał przy rozładunku towaru w miejscu wskazanym przez Zamawiającego oraz był obecny podczas sprawdzenia zgodności towaru z zamówieniem?</w:t>
      </w:r>
    </w:p>
    <w:p w:rsidR="00E83769" w:rsidRPr="003C6662" w:rsidRDefault="00E83769" w:rsidP="00E83769">
      <w:pPr>
        <w:spacing w:line="276" w:lineRule="auto"/>
        <w:jc w:val="both"/>
        <w:rPr>
          <w:rFonts w:ascii="Times New Roman" w:eastAsia="Calibri" w:hAnsi="Times New Roman"/>
          <w:b/>
          <w:color w:val="auto"/>
          <w:u w:val="single"/>
        </w:rPr>
      </w:pPr>
      <w:r w:rsidRPr="003C6662">
        <w:rPr>
          <w:rFonts w:ascii="Times New Roman" w:eastAsia="Calibri" w:hAnsi="Times New Roman"/>
          <w:b/>
          <w:color w:val="auto"/>
          <w:u w:val="single"/>
        </w:rPr>
        <w:t xml:space="preserve">Odpowiedź: </w:t>
      </w:r>
      <w:r w:rsidR="003C6662" w:rsidRPr="003C6662">
        <w:rPr>
          <w:rFonts w:ascii="Times New Roman" w:eastAsia="Calibri" w:hAnsi="Times New Roman"/>
          <w:b/>
          <w:bCs/>
          <w:color w:val="auto"/>
          <w:u w:val="single"/>
        </w:rPr>
        <w:t>Zamawiający wymaga, aby dostawca zamówionego towaru był obecny podczas sprawdzenia zgodności towaru z zamówieniem.</w:t>
      </w:r>
    </w:p>
    <w:p w:rsidR="00E83769" w:rsidRPr="00C348EA" w:rsidRDefault="00E83769" w:rsidP="00E83769">
      <w:pPr>
        <w:spacing w:line="276" w:lineRule="auto"/>
        <w:jc w:val="both"/>
        <w:rPr>
          <w:rFonts w:ascii="Times New Roman" w:eastAsia="Calibri" w:hAnsi="Times New Roman"/>
          <w:color w:val="auto"/>
          <w:highlight w:val="yellow"/>
        </w:rPr>
      </w:pPr>
    </w:p>
    <w:p w:rsidR="00E83769" w:rsidRPr="00C91CD9" w:rsidRDefault="00E83769" w:rsidP="00E83769">
      <w:pPr>
        <w:spacing w:line="276" w:lineRule="auto"/>
        <w:jc w:val="both"/>
        <w:rPr>
          <w:rFonts w:ascii="Times New Roman" w:eastAsia="Calibri" w:hAnsi="Times New Roman"/>
          <w:color w:val="auto"/>
        </w:rPr>
      </w:pPr>
      <w:r w:rsidRPr="00C91CD9">
        <w:rPr>
          <w:rFonts w:ascii="Times New Roman" w:eastAsia="Calibri" w:hAnsi="Times New Roman"/>
          <w:b/>
          <w:color w:val="auto"/>
          <w:u w:val="single"/>
        </w:rPr>
        <w:t xml:space="preserve">Pytanie nr </w:t>
      </w:r>
      <w:r w:rsidR="00701FC1" w:rsidRPr="00C91CD9">
        <w:rPr>
          <w:rFonts w:ascii="Times New Roman" w:eastAsia="Calibri" w:hAnsi="Times New Roman"/>
          <w:b/>
          <w:color w:val="auto"/>
          <w:u w:val="single"/>
        </w:rPr>
        <w:t>18</w:t>
      </w:r>
      <w:r w:rsidRPr="00C91CD9">
        <w:rPr>
          <w:rFonts w:ascii="Times New Roman" w:eastAsia="Calibri" w:hAnsi="Times New Roman"/>
          <w:b/>
          <w:color w:val="auto"/>
          <w:u w:val="single"/>
        </w:rPr>
        <w:t xml:space="preserve"> –</w:t>
      </w:r>
      <w:r w:rsidRPr="00C91CD9">
        <w:rPr>
          <w:rFonts w:ascii="Times New Roman" w:eastAsia="Calibri" w:hAnsi="Times New Roman"/>
          <w:b/>
          <w:color w:val="auto"/>
        </w:rPr>
        <w:t xml:space="preserve"> </w:t>
      </w:r>
      <w:r w:rsidRPr="00C91CD9">
        <w:rPr>
          <w:rFonts w:ascii="Times New Roman" w:eastAsia="Calibri" w:hAnsi="Times New Roman"/>
          <w:color w:val="auto"/>
        </w:rPr>
        <w:t>Czy Zamawiający oczekuje, aby dostawy towaru były wykonywane własnymi środkami transportu Wykonawców bez udziału pośredników? Takie rozwiązanie daje Zamawiającemu pewność należycie wykonanej dostawy oraz tego, że dostarczony towar był przewożony wyłącznie</w:t>
      </w:r>
      <w:r w:rsidRPr="00C91CD9">
        <w:rPr>
          <w:rFonts w:ascii="Times New Roman" w:eastAsia="Calibri" w:hAnsi="Times New Roman"/>
          <w:color w:val="auto"/>
        </w:rPr>
        <w:br/>
        <w:t>z wyrobami medycznymi.</w:t>
      </w:r>
    </w:p>
    <w:p w:rsidR="00E83769" w:rsidRPr="00D96FFD" w:rsidRDefault="00E83769" w:rsidP="00E83769">
      <w:pPr>
        <w:spacing w:line="276" w:lineRule="auto"/>
        <w:jc w:val="both"/>
        <w:rPr>
          <w:rFonts w:ascii="Times New Roman" w:eastAsia="Calibri" w:hAnsi="Times New Roman"/>
          <w:b/>
          <w:color w:val="auto"/>
          <w:u w:val="single"/>
        </w:rPr>
      </w:pPr>
      <w:r w:rsidRPr="00C91CD9">
        <w:rPr>
          <w:rFonts w:ascii="Times New Roman" w:eastAsia="Calibri" w:hAnsi="Times New Roman"/>
          <w:b/>
          <w:color w:val="auto"/>
          <w:u w:val="single"/>
        </w:rPr>
        <w:t xml:space="preserve">Odpowiedź: </w:t>
      </w:r>
      <w:r w:rsidRPr="00C91CD9">
        <w:rPr>
          <w:rFonts w:ascii="Times New Roman" w:eastAsia="Calibri" w:hAnsi="Times New Roman"/>
          <w:b/>
          <w:bCs/>
          <w:color w:val="auto"/>
        </w:rPr>
        <w:t>Zamawiający dopuszcza.</w:t>
      </w:r>
    </w:p>
    <w:bookmarkEnd w:id="2"/>
    <w:p w:rsidR="00786C33" w:rsidRDefault="00786C33" w:rsidP="00E83769">
      <w:pPr>
        <w:spacing w:line="276" w:lineRule="auto"/>
        <w:jc w:val="both"/>
        <w:rPr>
          <w:rFonts w:ascii="Times New Roman" w:eastAsia="Calibri" w:hAnsi="Times New Roman"/>
          <w:b/>
          <w:color w:val="auto"/>
          <w:u w:val="single"/>
        </w:rPr>
      </w:pPr>
    </w:p>
    <w:p w:rsidR="00E83769" w:rsidRPr="00D96FFD" w:rsidRDefault="00E83769" w:rsidP="00E83769">
      <w:pPr>
        <w:spacing w:line="276" w:lineRule="auto"/>
        <w:jc w:val="both"/>
        <w:rPr>
          <w:rFonts w:ascii="Times New Roman" w:eastAsia="Calibri" w:hAnsi="Times New Roman"/>
          <w:bCs/>
          <w:color w:val="auto"/>
        </w:rPr>
      </w:pPr>
      <w:r w:rsidRPr="00D96FFD">
        <w:rPr>
          <w:rFonts w:ascii="Times New Roman" w:eastAsia="Calibri" w:hAnsi="Times New Roman"/>
          <w:b/>
          <w:color w:val="auto"/>
          <w:u w:val="single"/>
        </w:rPr>
        <w:t xml:space="preserve">Pytanie nr </w:t>
      </w:r>
      <w:r w:rsidR="00701FC1">
        <w:rPr>
          <w:rFonts w:ascii="Times New Roman" w:eastAsia="Calibri" w:hAnsi="Times New Roman"/>
          <w:b/>
          <w:color w:val="auto"/>
          <w:u w:val="single"/>
        </w:rPr>
        <w:t>19</w:t>
      </w:r>
      <w:r w:rsidRPr="00D96FFD">
        <w:rPr>
          <w:rFonts w:ascii="Times New Roman" w:eastAsia="Calibri" w:hAnsi="Times New Roman"/>
          <w:b/>
          <w:color w:val="auto"/>
          <w:u w:val="single"/>
        </w:rPr>
        <w:t xml:space="preserve"> –</w:t>
      </w:r>
      <w:r w:rsidRPr="00D96FFD">
        <w:rPr>
          <w:rFonts w:ascii="Times New Roman" w:eastAsia="Calibri" w:hAnsi="Times New Roman"/>
          <w:b/>
          <w:color w:val="auto"/>
        </w:rPr>
        <w:t xml:space="preserve"> </w:t>
      </w:r>
      <w:r w:rsidRPr="00D96FFD">
        <w:rPr>
          <w:rFonts w:ascii="Times New Roman" w:eastAsia="Calibri" w:hAnsi="Times New Roman"/>
          <w:bCs/>
          <w:color w:val="auto"/>
        </w:rPr>
        <w:t>Pytanie do pakietu 15. Czy Zamawiający dopuści wkład jednorazowy o poj. 1,5l lub 2,5 litrowy na wydzielinę, posiadający zintegrowaną pokrywą z dwoma portami: portem do pacjenta</w:t>
      </w:r>
      <w:r>
        <w:rPr>
          <w:rFonts w:ascii="Times New Roman" w:eastAsia="Calibri" w:hAnsi="Times New Roman"/>
          <w:bCs/>
          <w:color w:val="auto"/>
        </w:rPr>
        <w:br/>
      </w:r>
      <w:r w:rsidRPr="00D96FFD">
        <w:rPr>
          <w:rFonts w:ascii="Times New Roman" w:eastAsia="Calibri" w:hAnsi="Times New Roman"/>
          <w:bCs/>
          <w:color w:val="auto"/>
        </w:rPr>
        <w:t xml:space="preserve">i portem do połączenia szeregowego, dwa uchwyty przy wkładzie umożliwiające obsługę przez osoby prawo i leworęczne; zabezpieczenie zwrotne przez cofaniem się wydzieliny do pacjenta; posiadające zintegrowany filtr antybakteryjny i </w:t>
      </w:r>
      <w:proofErr w:type="spellStart"/>
      <w:r w:rsidRPr="00D96FFD">
        <w:rPr>
          <w:rFonts w:ascii="Times New Roman" w:eastAsia="Calibri" w:hAnsi="Times New Roman"/>
          <w:bCs/>
          <w:color w:val="auto"/>
        </w:rPr>
        <w:t>przeciwprzelewowy</w:t>
      </w:r>
      <w:proofErr w:type="spellEnd"/>
      <w:r w:rsidRPr="00D96FFD">
        <w:rPr>
          <w:rFonts w:ascii="Times New Roman" w:eastAsia="Calibri" w:hAnsi="Times New Roman"/>
          <w:bCs/>
          <w:color w:val="auto"/>
        </w:rPr>
        <w:t xml:space="preserve"> (hydrofobowy); ochrona </w:t>
      </w:r>
      <w:proofErr w:type="spellStart"/>
      <w:r w:rsidRPr="00D96FFD">
        <w:rPr>
          <w:rFonts w:ascii="Times New Roman" w:eastAsia="Calibri" w:hAnsi="Times New Roman"/>
          <w:bCs/>
          <w:color w:val="auto"/>
        </w:rPr>
        <w:t>przeciwbryzgowa</w:t>
      </w:r>
      <w:proofErr w:type="spellEnd"/>
      <w:r w:rsidRPr="00D96FFD">
        <w:rPr>
          <w:rFonts w:ascii="Times New Roman" w:eastAsia="Calibri" w:hAnsi="Times New Roman"/>
          <w:bCs/>
          <w:color w:val="auto"/>
        </w:rPr>
        <w:t xml:space="preserve"> zapobiegająca przedwczesnemu zamknięciu filtra; łącznik kątowy zabezpieczający przez zamknięciem światła drenu pacjenta; wymiana wkładów bez konieczności odłączenia źródła ssania?</w:t>
      </w:r>
    </w:p>
    <w:p w:rsidR="00E83769" w:rsidRPr="00D96FFD" w:rsidRDefault="00E83769" w:rsidP="00E83769">
      <w:pPr>
        <w:spacing w:line="276" w:lineRule="auto"/>
        <w:jc w:val="both"/>
        <w:rPr>
          <w:rFonts w:ascii="Times New Roman" w:eastAsia="Calibri" w:hAnsi="Times New Roman"/>
          <w:bCs/>
          <w:color w:val="auto"/>
        </w:rPr>
      </w:pPr>
      <w:r w:rsidRPr="00D96FFD">
        <w:rPr>
          <w:rFonts w:ascii="Times New Roman" w:eastAsia="Calibri" w:hAnsi="Times New Roman"/>
          <w:bCs/>
          <w:color w:val="auto"/>
        </w:rPr>
        <w:t>Wykonawca dostarczy nieodpłatnie 8 szt. wielorazowych kanistrów kompatybilnych z zaoferowanymi wkładami.</w:t>
      </w:r>
    </w:p>
    <w:p w:rsidR="00E83769" w:rsidRPr="00D96FFD" w:rsidRDefault="00E83769" w:rsidP="00E83769">
      <w:pPr>
        <w:spacing w:line="276" w:lineRule="auto"/>
        <w:jc w:val="both"/>
        <w:rPr>
          <w:rFonts w:ascii="Times New Roman" w:eastAsia="Calibri" w:hAnsi="Times New Roman"/>
          <w:b/>
          <w:bCs/>
          <w:color w:val="auto"/>
          <w:u w:val="single"/>
        </w:rPr>
      </w:pPr>
      <w:r w:rsidRPr="00072DC1">
        <w:rPr>
          <w:rFonts w:ascii="Times New Roman" w:eastAsia="Calibri" w:hAnsi="Times New Roman"/>
          <w:b/>
          <w:color w:val="auto"/>
          <w:u w:val="single"/>
        </w:rPr>
        <w:t xml:space="preserve">Odpowiedź: </w:t>
      </w:r>
      <w:r w:rsidR="00102473" w:rsidRPr="00072DC1">
        <w:rPr>
          <w:rFonts w:ascii="Times New Roman" w:eastAsia="Calibri" w:hAnsi="Times New Roman"/>
          <w:b/>
          <w:bCs/>
          <w:color w:val="auto"/>
        </w:rPr>
        <w:t>Zamawiający dopuszcza.</w:t>
      </w:r>
    </w:p>
    <w:p w:rsidR="00600A47" w:rsidRDefault="00600A47" w:rsidP="00E83769">
      <w:pPr>
        <w:spacing w:line="276" w:lineRule="auto"/>
        <w:jc w:val="both"/>
        <w:rPr>
          <w:rFonts w:ascii="Times New Roman" w:eastAsia="Calibri" w:hAnsi="Times New Roman"/>
          <w:b/>
          <w:bCs/>
          <w:color w:val="auto"/>
          <w:u w:val="single"/>
        </w:rPr>
      </w:pPr>
    </w:p>
    <w:p w:rsidR="00E83769" w:rsidRPr="00600A47"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w:t>
      </w:r>
      <w:r w:rsidRPr="00600A47">
        <w:rPr>
          <w:rFonts w:ascii="Times New Roman" w:eastAsia="Calibri" w:hAnsi="Times New Roman"/>
          <w:b/>
          <w:bCs/>
          <w:color w:val="auto"/>
          <w:u w:val="single"/>
        </w:rPr>
        <w:t>nr 2</w:t>
      </w:r>
      <w:r w:rsidR="00701FC1" w:rsidRPr="00600A47">
        <w:rPr>
          <w:rFonts w:ascii="Times New Roman" w:eastAsia="Calibri" w:hAnsi="Times New Roman"/>
          <w:b/>
          <w:bCs/>
          <w:color w:val="auto"/>
          <w:u w:val="single"/>
        </w:rPr>
        <w:t>0</w:t>
      </w:r>
      <w:r w:rsidRPr="00600A47">
        <w:rPr>
          <w:rFonts w:ascii="Times New Roman" w:eastAsia="Calibri" w:hAnsi="Times New Roman"/>
          <w:b/>
          <w:bCs/>
          <w:color w:val="auto"/>
          <w:u w:val="single"/>
        </w:rPr>
        <w:t xml:space="preserve"> – </w:t>
      </w:r>
      <w:r w:rsidRPr="00600A47">
        <w:rPr>
          <w:rFonts w:ascii="Times New Roman" w:eastAsia="Calibri" w:hAnsi="Times New Roman"/>
          <w:color w:val="auto"/>
        </w:rPr>
        <w:t xml:space="preserve">Pytanie do pakietu 36. Czy Zamawiający w pakiecie 36 miał na myśli 1szt. zbiornika 2l wielorazowego z </w:t>
      </w:r>
      <w:proofErr w:type="spellStart"/>
      <w:r w:rsidRPr="00600A47">
        <w:rPr>
          <w:rFonts w:ascii="Times New Roman" w:eastAsia="Calibri" w:hAnsi="Times New Roman"/>
          <w:color w:val="auto"/>
        </w:rPr>
        <w:t>polisulfonianu</w:t>
      </w:r>
      <w:proofErr w:type="spellEnd"/>
      <w:r w:rsidRPr="00600A47">
        <w:rPr>
          <w:rFonts w:ascii="Times New Roman" w:eastAsia="Calibri" w:hAnsi="Times New Roman"/>
          <w:color w:val="auto"/>
        </w:rPr>
        <w:t>, a pierwsza pozycja w pakiecie została nieumyślnie zdublowana</w:t>
      </w:r>
      <w:r w:rsidRPr="00600A47">
        <w:rPr>
          <w:rFonts w:ascii="Times New Roman" w:eastAsia="Calibri" w:hAnsi="Times New Roman"/>
          <w:color w:val="auto"/>
        </w:rPr>
        <w:br/>
        <w:t>do drugiej pozycji?</w:t>
      </w:r>
    </w:p>
    <w:p w:rsidR="00E83769" w:rsidRPr="00D96FFD" w:rsidRDefault="00E83769" w:rsidP="00E83769">
      <w:pPr>
        <w:spacing w:line="276" w:lineRule="auto"/>
        <w:jc w:val="both"/>
        <w:rPr>
          <w:rFonts w:ascii="Times New Roman" w:eastAsia="Calibri" w:hAnsi="Times New Roman"/>
          <w:b/>
          <w:bCs/>
          <w:color w:val="auto"/>
          <w:u w:val="single"/>
        </w:rPr>
      </w:pPr>
      <w:r w:rsidRPr="00600A47">
        <w:rPr>
          <w:rFonts w:ascii="Times New Roman" w:eastAsia="Calibri" w:hAnsi="Times New Roman"/>
          <w:b/>
          <w:bCs/>
          <w:color w:val="auto"/>
          <w:u w:val="single"/>
        </w:rPr>
        <w:t xml:space="preserve">Odpowiedź: </w:t>
      </w:r>
      <w:r w:rsidR="00600A47" w:rsidRPr="00600A47">
        <w:rPr>
          <w:rFonts w:ascii="Times New Roman" w:eastAsia="Calibri" w:hAnsi="Times New Roman"/>
          <w:b/>
          <w:bCs/>
          <w:color w:val="auto"/>
          <w:u w:val="single"/>
        </w:rPr>
        <w:t>Tak, Zamawiający potwierdza. D</w:t>
      </w:r>
      <w:r w:rsidR="00D2612C" w:rsidRPr="00600A47">
        <w:rPr>
          <w:rFonts w:ascii="Times New Roman" w:eastAsia="Calibri" w:hAnsi="Times New Roman"/>
          <w:b/>
          <w:bCs/>
          <w:color w:val="auto"/>
          <w:u w:val="single"/>
        </w:rPr>
        <w:t xml:space="preserve">ruga pozycja została nieumyślnie </w:t>
      </w:r>
      <w:r w:rsidR="00600A47" w:rsidRPr="00600A47">
        <w:rPr>
          <w:rFonts w:ascii="Times New Roman" w:eastAsia="Calibri" w:hAnsi="Times New Roman"/>
          <w:b/>
          <w:bCs/>
          <w:color w:val="auto"/>
          <w:u w:val="single"/>
        </w:rPr>
        <w:t>powtórzona</w:t>
      </w:r>
      <w:r w:rsidR="00D2612C" w:rsidRPr="00600A47">
        <w:rPr>
          <w:rFonts w:ascii="Times New Roman" w:eastAsia="Calibri" w:hAnsi="Times New Roman"/>
          <w:b/>
          <w:bCs/>
          <w:color w:val="auto"/>
          <w:u w:val="single"/>
        </w:rPr>
        <w:t>.</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b/>
          <w:bCs/>
          <w:color w:val="auto"/>
          <w:u w:val="single"/>
        </w:rPr>
        <w:t>Pytanie nr 2</w:t>
      </w:r>
      <w:r w:rsidR="00701FC1">
        <w:rPr>
          <w:rFonts w:ascii="Times New Roman" w:eastAsia="Calibri" w:hAnsi="Times New Roman"/>
          <w:b/>
          <w:bCs/>
          <w:color w:val="auto"/>
          <w:u w:val="single"/>
        </w:rPr>
        <w:t>1</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Pytanie do pakietu 58. Czy Zamawiający dopuści jednorazowe worki na wydzielinę</w:t>
      </w:r>
      <w:r w:rsidR="00001389">
        <w:rPr>
          <w:rFonts w:ascii="Times New Roman" w:eastAsia="Calibri" w:hAnsi="Times New Roman"/>
          <w:color w:val="auto"/>
        </w:rPr>
        <w:br/>
      </w:r>
      <w:r w:rsidRPr="00D96FFD">
        <w:rPr>
          <w:rFonts w:ascii="Times New Roman" w:eastAsia="Calibri" w:hAnsi="Times New Roman"/>
          <w:color w:val="auto"/>
        </w:rPr>
        <w:t>z filtrem hydrofobowym do zbiornika o poj. 1,5l lub 2,5? (opakowanie zbiorcze wkładów 40szt.). Wykonawca dostarczy nieodpłatnie wielorazowy zbiornik 1,5l lub 2,5l kompatybilny z ww. wkładami oraz ze ssakiem Victoria Versa.</w:t>
      </w:r>
    </w:p>
    <w:p w:rsidR="00E83769" w:rsidRPr="00D96FFD" w:rsidRDefault="00E83769" w:rsidP="00E83769">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Odpowiedź:</w:t>
      </w:r>
      <w:r w:rsidR="00072DC1" w:rsidRPr="00072DC1">
        <w:rPr>
          <w:rFonts w:ascii="Times New Roman" w:eastAsia="Calibri" w:hAnsi="Times New Roman"/>
          <w:b/>
          <w:bCs/>
          <w:color w:val="auto"/>
          <w:u w:val="single"/>
        </w:rPr>
        <w:t xml:space="preserve"> </w:t>
      </w:r>
      <w:r w:rsidR="00102473" w:rsidRPr="00072DC1">
        <w:rPr>
          <w:rFonts w:ascii="Times New Roman" w:eastAsia="Calibri" w:hAnsi="Times New Roman"/>
          <w:b/>
          <w:bCs/>
          <w:color w:val="auto"/>
        </w:rPr>
        <w:t>Zamawiający dopuszcza.</w:t>
      </w:r>
    </w:p>
    <w:p w:rsidR="00E83769" w:rsidRPr="00D96FFD" w:rsidRDefault="00E83769" w:rsidP="00E83769">
      <w:pPr>
        <w:spacing w:line="276" w:lineRule="auto"/>
        <w:jc w:val="both"/>
        <w:rPr>
          <w:rFonts w:ascii="Times New Roman" w:eastAsia="Calibri" w:hAnsi="Times New Roman"/>
          <w:b/>
          <w:bCs/>
          <w:color w:val="auto"/>
          <w:u w:val="single"/>
        </w:rPr>
      </w:pP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22</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Pytanie do pakietu 60. Czy Zamawiający dopuści jednorazowe wkłady do ssaka</w:t>
      </w:r>
      <w:r w:rsidRPr="00D96FFD">
        <w:rPr>
          <w:rFonts w:ascii="Times New Roman" w:eastAsia="Calibri" w:hAnsi="Times New Roman"/>
          <w:color w:val="auto"/>
        </w:rPr>
        <w:br/>
        <w:t>z filtrem hydrofobowym o poj. 1,5l lub 2,5? (opakowanie zbiorcze wkładów 40szt.). Wykonawca dostarczy nieodpłatnie wielorazowy zbiornik 1,5l lub 2,5l kompatybilny z ww. wkładami oraz</w:t>
      </w:r>
      <w:r w:rsidRPr="00D96FFD">
        <w:rPr>
          <w:rFonts w:ascii="Times New Roman" w:eastAsia="Calibri" w:hAnsi="Times New Roman"/>
          <w:color w:val="auto"/>
        </w:rPr>
        <w:br/>
        <w:t xml:space="preserve">ze ssakiem </w:t>
      </w:r>
      <w:proofErr w:type="spellStart"/>
      <w:r w:rsidRPr="00D96FFD">
        <w:rPr>
          <w:rFonts w:ascii="Times New Roman" w:eastAsia="Calibri" w:hAnsi="Times New Roman"/>
          <w:color w:val="auto"/>
        </w:rPr>
        <w:t>Lifetime</w:t>
      </w:r>
      <w:proofErr w:type="spellEnd"/>
      <w:r w:rsidRPr="00D96FFD">
        <w:rPr>
          <w:rFonts w:ascii="Times New Roman" w:eastAsia="Calibri" w:hAnsi="Times New Roman"/>
          <w:color w:val="auto"/>
        </w:rPr>
        <w:t xml:space="preserve"> LT45.</w:t>
      </w:r>
    </w:p>
    <w:p w:rsidR="00E83769" w:rsidRPr="00D96FFD" w:rsidRDefault="00E83769" w:rsidP="00E83769">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 xml:space="preserve">Odpowiedź: </w:t>
      </w:r>
      <w:r w:rsidR="00102473" w:rsidRPr="00072DC1">
        <w:rPr>
          <w:rFonts w:ascii="Times New Roman" w:eastAsia="Calibri" w:hAnsi="Times New Roman"/>
          <w:b/>
          <w:bCs/>
          <w:color w:val="auto"/>
        </w:rPr>
        <w:t>Zamawiający podtrzymuje opis przedmiotu zamówienia zgodnie z treścią SIWZ.</w:t>
      </w:r>
    </w:p>
    <w:p w:rsidR="00786C33" w:rsidRDefault="00786C33" w:rsidP="00E83769">
      <w:pPr>
        <w:spacing w:line="276" w:lineRule="auto"/>
        <w:jc w:val="both"/>
        <w:rPr>
          <w:rFonts w:ascii="Times New Roman" w:eastAsia="Calibri" w:hAnsi="Times New Roman"/>
          <w:b/>
          <w:bCs/>
          <w:color w:val="auto"/>
          <w:u w:val="single"/>
        </w:rPr>
      </w:pPr>
    </w:p>
    <w:p w:rsidR="00E83769" w:rsidRPr="00D96FFD" w:rsidRDefault="00E83769" w:rsidP="00001389">
      <w:pPr>
        <w:spacing w:after="120"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23</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Pakiet 8. Poz. 1. Prosimy zamawiającego o dopuszczenie zestawu ginekologicznego</w:t>
      </w:r>
      <w:r w:rsidR="00001389">
        <w:rPr>
          <w:rFonts w:ascii="Times New Roman" w:eastAsia="Calibri" w:hAnsi="Times New Roman"/>
          <w:color w:val="auto"/>
        </w:rPr>
        <w:br/>
      </w:r>
      <w:r w:rsidRPr="00D96FFD">
        <w:rPr>
          <w:rFonts w:ascii="Times New Roman" w:eastAsia="Calibri" w:hAnsi="Times New Roman"/>
          <w:color w:val="auto"/>
        </w:rPr>
        <w:t>o poniższym składzie:</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Sterylny zestaw  do zabiegów ginekologicznych. Skład zestawu:</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1 x serweta na stolik narzędziowy 125x230 cm  z folii PE ze wzmocnieniem w części krytycznej</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xml:space="preserve">2 x osłona na kończyny 79x140cm  z </w:t>
      </w:r>
      <w:proofErr w:type="spellStart"/>
      <w:r w:rsidRPr="00D96FFD">
        <w:rPr>
          <w:rFonts w:ascii="Times New Roman" w:eastAsia="Calibri" w:hAnsi="Times New Roman"/>
          <w:color w:val="auto"/>
        </w:rPr>
        <w:t>repelentnej</w:t>
      </w:r>
      <w:proofErr w:type="spellEnd"/>
      <w:r w:rsidRPr="00D96FFD">
        <w:rPr>
          <w:rFonts w:ascii="Times New Roman" w:eastAsia="Calibri" w:hAnsi="Times New Roman"/>
          <w:color w:val="auto"/>
        </w:rPr>
        <w:t xml:space="preserve"> włókniny SMMMS,</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xml:space="preserve">1 x serweta przylepna z </w:t>
      </w:r>
      <w:proofErr w:type="spellStart"/>
      <w:r w:rsidRPr="00D96FFD">
        <w:rPr>
          <w:rFonts w:ascii="Times New Roman" w:eastAsia="Calibri" w:hAnsi="Times New Roman"/>
          <w:color w:val="auto"/>
        </w:rPr>
        <w:t>bilaminatu</w:t>
      </w:r>
      <w:proofErr w:type="spellEnd"/>
      <w:r w:rsidRPr="00D96FFD">
        <w:rPr>
          <w:rFonts w:ascii="Times New Roman" w:eastAsia="Calibri" w:hAnsi="Times New Roman"/>
          <w:color w:val="auto"/>
        </w:rPr>
        <w:t xml:space="preserve"> 45x50 cm</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1 x ręcznik chłonny 60x40cm +/-2 cm</w:t>
      </w: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color w:val="auto"/>
        </w:rPr>
        <w:t>1 x serweta   74/137/192 cm  typu T do litotomii  z przylepnym otworem na krocze 15x6 cm </w:t>
      </w:r>
      <w:r w:rsidRPr="00D96FFD">
        <w:rPr>
          <w:rFonts w:ascii="Times New Roman" w:eastAsia="Calibri" w:hAnsi="Times New Roman"/>
          <w:color w:val="auto"/>
        </w:rPr>
        <w:br/>
        <w:t>ze wzmocnieniem chłonnym wokół otworu 50x30 +/- 1cm wykonana z  chłonnego laminatu, trójwarstwowego gramaturze &gt; 56 g/m</w:t>
      </w:r>
      <w:r w:rsidRPr="00D96FFD">
        <w:rPr>
          <w:rFonts w:ascii="Times New Roman" w:eastAsia="Calibri" w:hAnsi="Times New Roman"/>
          <w:color w:val="auto"/>
          <w:vertAlign w:val="superscript"/>
        </w:rPr>
        <w:t>2.</w:t>
      </w:r>
      <w:r w:rsidRPr="00D96FFD">
        <w:rPr>
          <w:rFonts w:ascii="Times New Roman" w:eastAsia="Calibri" w:hAnsi="Times New Roman"/>
          <w:color w:val="auto"/>
        </w:rPr>
        <w:t>. Materiał</w:t>
      </w:r>
      <w:r w:rsidRPr="00D96FFD">
        <w:rPr>
          <w:rFonts w:ascii="Times New Roman" w:eastAsia="Calibri" w:hAnsi="Times New Roman"/>
          <w:color w:val="auto"/>
          <w:vertAlign w:val="superscript"/>
        </w:rPr>
        <w:t xml:space="preserve"> </w:t>
      </w:r>
      <w:r w:rsidRPr="00D96FFD">
        <w:rPr>
          <w:rFonts w:ascii="Times New Roman" w:eastAsia="Calibri" w:hAnsi="Times New Roman"/>
          <w:color w:val="auto"/>
        </w:rPr>
        <w:t>odporny na penetrację płynów powyżej  200 cm H</w:t>
      </w:r>
      <w:r w:rsidRPr="00D96FFD">
        <w:rPr>
          <w:rFonts w:ascii="Times New Roman" w:eastAsia="Calibri" w:hAnsi="Times New Roman"/>
          <w:color w:val="auto"/>
          <w:vertAlign w:val="subscript"/>
        </w:rPr>
        <w:t>2</w:t>
      </w:r>
      <w:r w:rsidRPr="00D96FFD">
        <w:rPr>
          <w:rFonts w:ascii="Times New Roman" w:eastAsia="Calibri" w:hAnsi="Times New Roman"/>
          <w:color w:val="auto"/>
        </w:rPr>
        <w:t xml:space="preserve">O.Zestaw  spełnia wymagania  normy  EN 13795, pakowany sterylnie w przezroczystą, foliową torbę z portami do sterylizacji, posiada 4 etykiety samoprzylepne do dokumentacji medycznej zawierające: numer katalogowy, numer lot, datę ważności , nazwę producenta w tym 2 etykiety  dodatkowo z kodem kreskowym. Sterylizacja tlenkiem etylenu. </w:t>
      </w:r>
    </w:p>
    <w:p w:rsidR="00C9066D" w:rsidRPr="00422A0A" w:rsidRDefault="00C9066D" w:rsidP="00C9066D">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bookmarkStart w:id="3" w:name="_Hlk38871940"/>
      <w:r w:rsidRPr="00422A0A">
        <w:rPr>
          <w:rFonts w:ascii="Times New Roman" w:eastAsia="Calibri" w:hAnsi="Times New Roman"/>
          <w:b/>
          <w:bCs/>
          <w:color w:val="auto"/>
        </w:rPr>
        <w:t>Zamawiający podtrzymuje opis przedmiotu zamówienia zgodnie z treścią SIWZ.</w:t>
      </w:r>
      <w:bookmarkEnd w:id="3"/>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24</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Pakiet 8 Poz. 2. Prosimy o dopuszczenie osłony z laminatu dwuwarstwowego powyżej 56g/m2 36,5x72 cm o chłonności powyże</w:t>
      </w:r>
      <w:r w:rsidR="00001389">
        <w:rPr>
          <w:rFonts w:ascii="Times New Roman" w:eastAsia="Calibri" w:hAnsi="Times New Roman"/>
          <w:color w:val="auto"/>
        </w:rPr>
        <w:t>j</w:t>
      </w:r>
      <w:r w:rsidRPr="00D96FFD">
        <w:rPr>
          <w:rFonts w:ascii="Times New Roman" w:eastAsia="Calibri" w:hAnsi="Times New Roman"/>
          <w:color w:val="auto"/>
        </w:rPr>
        <w:t xml:space="preserve"> 250%  z taśmą </w:t>
      </w:r>
      <w:proofErr w:type="spellStart"/>
      <w:r w:rsidRPr="00D96FFD">
        <w:rPr>
          <w:rFonts w:ascii="Times New Roman" w:eastAsia="Calibri" w:hAnsi="Times New Roman"/>
          <w:color w:val="auto"/>
        </w:rPr>
        <w:t>lepna</w:t>
      </w:r>
      <w:proofErr w:type="spellEnd"/>
      <w:r w:rsidRPr="00D96FFD">
        <w:rPr>
          <w:rFonts w:ascii="Times New Roman" w:eastAsia="Calibri" w:hAnsi="Times New Roman"/>
          <w:color w:val="auto"/>
        </w:rPr>
        <w:t xml:space="preserve"> 9x50  spełniająca pozostałe wymogi SIWZ. </w:t>
      </w:r>
    </w:p>
    <w:p w:rsidR="00C9066D" w:rsidRPr="00422A0A" w:rsidRDefault="00C9066D" w:rsidP="00C9066D">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D96FFD" w:rsidRDefault="00E83769" w:rsidP="00E83769">
      <w:pPr>
        <w:spacing w:line="276" w:lineRule="auto"/>
        <w:jc w:val="both"/>
        <w:rPr>
          <w:rFonts w:ascii="Times New Roman" w:eastAsia="Calibri" w:hAnsi="Times New Roman"/>
          <w:b/>
          <w:bCs/>
          <w:color w:val="auto"/>
          <w:u w:val="single"/>
        </w:rPr>
      </w:pPr>
    </w:p>
    <w:p w:rsidR="00156633" w:rsidRDefault="00156633" w:rsidP="00E83769">
      <w:pPr>
        <w:spacing w:line="276" w:lineRule="auto"/>
        <w:jc w:val="both"/>
        <w:rPr>
          <w:rFonts w:ascii="Times New Roman" w:eastAsia="Calibri" w:hAnsi="Times New Roman"/>
          <w:b/>
          <w:bCs/>
          <w:color w:val="auto"/>
          <w:u w:val="single"/>
        </w:rPr>
      </w:pPr>
    </w:p>
    <w:p w:rsidR="00E83769" w:rsidRPr="00D96FFD" w:rsidRDefault="00E83769" w:rsidP="00001389">
      <w:pPr>
        <w:spacing w:after="120"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25</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Pakiet 8 Poz. 3. Prosimy zamawiającego o dopuszczenie zestawu uniwersalnego</w:t>
      </w:r>
      <w:r w:rsidRPr="00D96FFD">
        <w:rPr>
          <w:rFonts w:ascii="Times New Roman" w:eastAsia="Calibri" w:hAnsi="Times New Roman"/>
          <w:color w:val="auto"/>
        </w:rPr>
        <w:br/>
        <w:t>w poniższym składzie:</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Sterylny zestaw uniwersalny do zabiegów chirurgicznych. Skład zestawu:</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- 1 x serweta na stolik narzędziowy 140x190 cm z  folii PE 50µ ze wzmocnieniem  (owiniecie zestawu)</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- 1 x serweta na stolik Mayo 80x142 cm składana rewersowo niebieska</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- 2 x serwety boczne 75x90 cm, przylepna na  dłuższym boku</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- 1 x  serweta dolna 175x175 cm, przylepna</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- 1 x  serwetę górna 150x240 cm, przylepna</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xml:space="preserve">- 1 x taśma </w:t>
      </w:r>
      <w:proofErr w:type="spellStart"/>
      <w:r w:rsidRPr="00D96FFD">
        <w:rPr>
          <w:rFonts w:ascii="Times New Roman" w:eastAsia="Calibri" w:hAnsi="Times New Roman"/>
          <w:color w:val="auto"/>
        </w:rPr>
        <w:t>lepna</w:t>
      </w:r>
      <w:proofErr w:type="spellEnd"/>
      <w:r w:rsidRPr="00D96FFD">
        <w:rPr>
          <w:rFonts w:ascii="Times New Roman" w:eastAsia="Calibri" w:hAnsi="Times New Roman"/>
          <w:color w:val="auto"/>
        </w:rPr>
        <w:t xml:space="preserve"> 9x50 cm</w:t>
      </w:r>
    </w:p>
    <w:p w:rsidR="00E83769" w:rsidRPr="00D96FFD" w:rsidRDefault="00E83769" w:rsidP="00001389">
      <w:pPr>
        <w:spacing w:after="120" w:line="276" w:lineRule="auto"/>
        <w:jc w:val="both"/>
        <w:rPr>
          <w:rFonts w:ascii="Times New Roman" w:eastAsia="Calibri" w:hAnsi="Times New Roman"/>
          <w:color w:val="auto"/>
        </w:rPr>
      </w:pPr>
      <w:r w:rsidRPr="00D96FFD">
        <w:rPr>
          <w:rFonts w:ascii="Times New Roman" w:eastAsia="Calibri" w:hAnsi="Times New Roman"/>
          <w:color w:val="auto"/>
        </w:rPr>
        <w:t xml:space="preserve">- 4 x ręcznik chłonny 20x30 +/-2cm </w:t>
      </w: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color w:val="auto"/>
        </w:rPr>
        <w:t>Serwety okrywające pacjenta wykonane z chłonnego na całej powierzchni  laminatu 2-warstwowego</w:t>
      </w:r>
      <w:r w:rsidRPr="00D96FFD">
        <w:rPr>
          <w:rFonts w:ascii="Times New Roman" w:eastAsia="Calibri" w:hAnsi="Times New Roman"/>
          <w:color w:val="auto"/>
        </w:rPr>
        <w:br/>
        <w:t>o gramaturze max.58g/m</w:t>
      </w:r>
      <w:r w:rsidRPr="00D96FFD">
        <w:rPr>
          <w:rFonts w:ascii="Times New Roman" w:eastAsia="Calibri" w:hAnsi="Times New Roman"/>
          <w:color w:val="auto"/>
          <w:vertAlign w:val="superscript"/>
        </w:rPr>
        <w:t>2</w:t>
      </w:r>
      <w:r w:rsidRPr="00D96FFD">
        <w:rPr>
          <w:rFonts w:ascii="Times New Roman" w:eastAsia="Calibri" w:hAnsi="Times New Roman"/>
          <w:color w:val="auto"/>
        </w:rPr>
        <w:t>, dobrze układającego się na pacjencie, odpornego na przenikanie płynów &gt; 175</w:t>
      </w:r>
      <w:r w:rsidR="00001389">
        <w:rPr>
          <w:rFonts w:ascii="Times New Roman" w:eastAsia="Calibri" w:hAnsi="Times New Roman"/>
          <w:color w:val="auto"/>
        </w:rPr>
        <w:t xml:space="preserve"> </w:t>
      </w:r>
      <w:r w:rsidRPr="00D96FFD">
        <w:rPr>
          <w:rFonts w:ascii="Times New Roman" w:eastAsia="Calibri" w:hAnsi="Times New Roman"/>
          <w:color w:val="auto"/>
        </w:rPr>
        <w:t>cm H</w:t>
      </w:r>
      <w:r w:rsidRPr="00D96FFD">
        <w:rPr>
          <w:rFonts w:ascii="Times New Roman" w:eastAsia="Calibri" w:hAnsi="Times New Roman"/>
          <w:color w:val="auto"/>
          <w:vertAlign w:val="subscript"/>
        </w:rPr>
        <w:t>2</w:t>
      </w:r>
      <w:r w:rsidRPr="00D96FFD">
        <w:rPr>
          <w:rFonts w:ascii="Times New Roman" w:eastAsia="Calibri" w:hAnsi="Times New Roman"/>
          <w:color w:val="auto"/>
        </w:rPr>
        <w:t>O. Zestaw spełnia wysokie wymagania normy EN 13795 pakowany sterylnie</w:t>
      </w:r>
      <w:r w:rsidRPr="00D96FFD">
        <w:rPr>
          <w:rFonts w:ascii="Times New Roman" w:eastAsia="Calibri" w:hAnsi="Times New Roman"/>
          <w:color w:val="auto"/>
        </w:rPr>
        <w:br/>
        <w:t>w przezroczystą, foliową torbę z portami do sterylizacji, posiada 4 etykiety samoprzylepne</w:t>
      </w:r>
      <w:r w:rsidRPr="00D96FFD">
        <w:rPr>
          <w:rFonts w:ascii="Times New Roman" w:eastAsia="Calibri" w:hAnsi="Times New Roman"/>
          <w:color w:val="auto"/>
        </w:rPr>
        <w:br/>
        <w:t xml:space="preserve">do dokumentacji medycznej zawierające: numer katalogowy, numer lot, datę </w:t>
      </w:r>
      <w:proofErr w:type="spellStart"/>
      <w:r w:rsidRPr="00D96FFD">
        <w:rPr>
          <w:rFonts w:ascii="Times New Roman" w:eastAsia="Calibri" w:hAnsi="Times New Roman"/>
          <w:color w:val="auto"/>
        </w:rPr>
        <w:t>ważności,nazwę</w:t>
      </w:r>
      <w:proofErr w:type="spellEnd"/>
      <w:r w:rsidRPr="00D96FFD">
        <w:rPr>
          <w:rFonts w:ascii="Times New Roman" w:eastAsia="Calibri" w:hAnsi="Times New Roman"/>
          <w:color w:val="auto"/>
        </w:rPr>
        <w:t xml:space="preserve"> producenta w tym 2 etykiety dodatkowo z kodem EAN. Sterylizacja EO. Zestawy pakowane zbiorczo w worek foliowy, następnie karton. </w:t>
      </w:r>
    </w:p>
    <w:p w:rsidR="00C9066D" w:rsidRPr="00422A0A" w:rsidRDefault="00C9066D" w:rsidP="00C9066D">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D96FFD" w:rsidRDefault="00E83769" w:rsidP="00001389">
      <w:pPr>
        <w:spacing w:after="120"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26</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Pakiet 8 Poz.4. Prosimy zamawiającego o dopuszczenie zestawu do artroskopii</w:t>
      </w:r>
      <w:r w:rsidRPr="00D96FFD">
        <w:rPr>
          <w:rFonts w:ascii="Times New Roman" w:eastAsia="Calibri" w:hAnsi="Times New Roman"/>
          <w:color w:val="auto"/>
        </w:rPr>
        <w:br/>
        <w:t>w składzie:</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Sterylny zestaw do operacji kończyn, Skład zestawu:</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- 2 x serweta na stolik narzędziowy min .150 x 190 cm, wzmocnienie 74x190 cm</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- 1 x serweta na stolik Mayo 80x142 cm niebieska</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xml:space="preserve">- 2 x ręczniki chłonne 30x20 cm </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- 1 x osłona na kończynę 36x72 +/-1 cm</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- 2 x taśma przylepna 9 x 50 cm</w:t>
      </w: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color w:val="auto"/>
        </w:rPr>
        <w:t>- 1 x serweta do operacji kończyny 220x295x335 +/-1cm w kształcie litery T (z obłożeniem ramion stołu), z  samouszczelniającym się   otworem Ø 6 cm, ze wzmocnieniem o gramaturze &gt;80g/m2, </w:t>
      </w:r>
      <w:r w:rsidRPr="00D96FFD">
        <w:rPr>
          <w:rFonts w:ascii="Times New Roman" w:eastAsia="Calibri" w:hAnsi="Times New Roman"/>
          <w:color w:val="auto"/>
        </w:rPr>
        <w:br/>
        <w:t>ze zintegrowanymi dwoma podwójnymi organizatorami przewodów, wykonana z laminatu</w:t>
      </w:r>
      <w:r w:rsidRPr="00D96FFD">
        <w:rPr>
          <w:rFonts w:ascii="Times New Roman" w:eastAsia="Calibri" w:hAnsi="Times New Roman"/>
          <w:color w:val="auto"/>
        </w:rPr>
        <w:br/>
        <w:t>2-warstwowego (polipropylen, polietylen) o gramaturze max. 58g/m</w:t>
      </w:r>
      <w:r w:rsidRPr="00D96FFD">
        <w:rPr>
          <w:rFonts w:ascii="Times New Roman" w:eastAsia="Calibri" w:hAnsi="Times New Roman"/>
          <w:color w:val="auto"/>
          <w:vertAlign w:val="superscript"/>
        </w:rPr>
        <w:t>2</w:t>
      </w:r>
      <w:r w:rsidRPr="00D96FFD">
        <w:rPr>
          <w:rFonts w:ascii="Times New Roman" w:eastAsia="Calibri" w:hAnsi="Times New Roman"/>
          <w:color w:val="auto"/>
        </w:rPr>
        <w:t>, wysokiej odporności</w:t>
      </w:r>
      <w:r w:rsidRPr="00D96FFD">
        <w:rPr>
          <w:rFonts w:ascii="Times New Roman" w:eastAsia="Calibri" w:hAnsi="Times New Roman"/>
          <w:color w:val="auto"/>
        </w:rPr>
        <w:br/>
        <w:t>na penetracje płynów &gt;175 cmH</w:t>
      </w:r>
      <w:r w:rsidRPr="00D96FFD">
        <w:rPr>
          <w:rFonts w:ascii="Times New Roman" w:eastAsia="Calibri" w:hAnsi="Times New Roman"/>
          <w:color w:val="auto"/>
          <w:vertAlign w:val="subscript"/>
        </w:rPr>
        <w:t>2</w:t>
      </w:r>
      <w:r w:rsidRPr="00D96FFD">
        <w:rPr>
          <w:rFonts w:ascii="Times New Roman" w:eastAsia="Calibri" w:hAnsi="Times New Roman"/>
          <w:color w:val="auto"/>
        </w:rPr>
        <w:t>O, Zestaw  spełnia wymagania  wysokie normy  EN 13795 pakowany sterylnie w przezroczystą, foliową torbę z portami do sterylizacji, posiada 4 etykiety samoprzylepne</w:t>
      </w:r>
      <w:r w:rsidRPr="00D96FFD">
        <w:rPr>
          <w:rFonts w:ascii="Times New Roman" w:eastAsia="Calibri" w:hAnsi="Times New Roman"/>
          <w:color w:val="auto"/>
        </w:rPr>
        <w:br/>
        <w:t xml:space="preserve">do dokumentacji medycznej zawierające: numer katalogowy, numer lot, datę ważności, nazwę producenta w tym 2 etykiety zawierają dodatkowo kod EAN. Sterylizacja tlenkiem etylenu. </w:t>
      </w:r>
    </w:p>
    <w:p w:rsidR="00C9066D" w:rsidRPr="00422A0A" w:rsidRDefault="00C9066D" w:rsidP="00C9066D">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D96FFD" w:rsidRDefault="00E83769" w:rsidP="00001389">
      <w:pPr>
        <w:spacing w:after="120"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27</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Pakiet 8 POZ.5. Prosimy zamawiającego o dopuszczenie fartuchów chirurgicznych</w:t>
      </w:r>
      <w:r w:rsidRPr="00D96FFD">
        <w:rPr>
          <w:rFonts w:ascii="Times New Roman" w:eastAsia="Calibri" w:hAnsi="Times New Roman"/>
          <w:color w:val="auto"/>
        </w:rPr>
        <w:br/>
        <w:t>o poniższych parametrach:</w:t>
      </w:r>
    </w:p>
    <w:p w:rsidR="00E83769" w:rsidRPr="00D96FFD" w:rsidRDefault="00E83769" w:rsidP="00001389">
      <w:pPr>
        <w:spacing w:after="120" w:line="276" w:lineRule="auto"/>
        <w:jc w:val="both"/>
        <w:rPr>
          <w:rFonts w:ascii="Times New Roman" w:eastAsia="Calibri" w:hAnsi="Times New Roman"/>
          <w:color w:val="auto"/>
        </w:rPr>
      </w:pPr>
      <w:r w:rsidRPr="00D96FFD">
        <w:rPr>
          <w:rFonts w:ascii="Times New Roman" w:eastAsia="Calibri" w:hAnsi="Times New Roman"/>
          <w:color w:val="auto"/>
        </w:rPr>
        <w:t>Fartuch chirurgiczny jałowy z włókniny polipropylenowej SMMMS o gramaturze max. 35 g/m</w:t>
      </w:r>
      <w:r w:rsidRPr="00D96FFD">
        <w:rPr>
          <w:rFonts w:ascii="Times New Roman" w:eastAsia="Calibri" w:hAnsi="Times New Roman"/>
          <w:color w:val="auto"/>
          <w:vertAlign w:val="superscript"/>
        </w:rPr>
        <w:t>2</w:t>
      </w:r>
      <w:r w:rsidRPr="00D96FFD">
        <w:rPr>
          <w:rFonts w:ascii="Times New Roman" w:eastAsia="Calibri" w:hAnsi="Times New Roman"/>
          <w:color w:val="auto"/>
        </w:rPr>
        <w:t xml:space="preserve">, </w:t>
      </w:r>
      <w:proofErr w:type="spellStart"/>
      <w:r w:rsidRPr="00D96FFD">
        <w:rPr>
          <w:rFonts w:ascii="Times New Roman" w:eastAsia="Calibri" w:hAnsi="Times New Roman"/>
          <w:color w:val="auto"/>
        </w:rPr>
        <w:t>repelentnej</w:t>
      </w:r>
      <w:proofErr w:type="spellEnd"/>
      <w:r w:rsidRPr="00D96FFD">
        <w:rPr>
          <w:rFonts w:ascii="Times New Roman" w:eastAsia="Calibri" w:hAnsi="Times New Roman"/>
          <w:color w:val="auto"/>
        </w:rPr>
        <w:t xml:space="preserve"> dla alkoholi z widocznym kodem kolorystycznym na fartuchu i etykiecie wskazującym</w:t>
      </w:r>
      <w:r w:rsidRPr="00D96FFD">
        <w:rPr>
          <w:rFonts w:ascii="Times New Roman" w:eastAsia="Calibri" w:hAnsi="Times New Roman"/>
          <w:color w:val="auto"/>
        </w:rPr>
        <w:br/>
        <w:t xml:space="preserve">na barierowość fartucha. Dodatkowo wzmocniony </w:t>
      </w:r>
      <w:proofErr w:type="spellStart"/>
      <w:r w:rsidRPr="00D96FFD">
        <w:rPr>
          <w:rFonts w:ascii="Times New Roman" w:eastAsia="Calibri" w:hAnsi="Times New Roman"/>
          <w:color w:val="auto"/>
        </w:rPr>
        <w:t>bilaminatem</w:t>
      </w:r>
      <w:proofErr w:type="spellEnd"/>
      <w:r w:rsidRPr="00D96FFD">
        <w:rPr>
          <w:rFonts w:ascii="Times New Roman" w:eastAsia="Calibri" w:hAnsi="Times New Roman"/>
          <w:color w:val="auto"/>
        </w:rPr>
        <w:t xml:space="preserve">: Folia polietylenowa + </w:t>
      </w:r>
      <w:proofErr w:type="spellStart"/>
      <w:r w:rsidRPr="00D96FFD">
        <w:rPr>
          <w:rFonts w:ascii="Times New Roman" w:eastAsia="Calibri" w:hAnsi="Times New Roman"/>
          <w:color w:val="auto"/>
        </w:rPr>
        <w:t>Spunbond</w:t>
      </w:r>
      <w:proofErr w:type="spellEnd"/>
      <w:r w:rsidRPr="00D96FFD">
        <w:rPr>
          <w:rFonts w:ascii="Times New Roman" w:eastAsia="Calibri" w:hAnsi="Times New Roman"/>
          <w:color w:val="auto"/>
        </w:rPr>
        <w:br/>
        <w:t>w części przedniej i rękawach, gramatura w miejscu wzmocnienia min. 90 g/m</w:t>
      </w:r>
      <w:r w:rsidRPr="00D96FFD">
        <w:rPr>
          <w:rFonts w:ascii="Times New Roman" w:eastAsia="Calibri" w:hAnsi="Times New Roman"/>
          <w:color w:val="auto"/>
          <w:vertAlign w:val="superscript"/>
        </w:rPr>
        <w:t>2</w:t>
      </w:r>
      <w:r w:rsidRPr="00D96FFD">
        <w:rPr>
          <w:rFonts w:ascii="Times New Roman" w:eastAsia="Calibri" w:hAnsi="Times New Roman"/>
          <w:color w:val="auto"/>
        </w:rPr>
        <w:t>. Rękawy fartucha klejone w obszarze krytycznym, zakończone elastycznym mankietem, krój prosty. Z tyłu zapinany na rzep o długości min. 15 cm. Pakowany podwójnie w opakowanie papier/folia i we włókninę,</w:t>
      </w:r>
      <w:r w:rsidRPr="00D96FFD">
        <w:rPr>
          <w:rFonts w:ascii="Times New Roman" w:eastAsia="Calibri" w:hAnsi="Times New Roman"/>
          <w:color w:val="auto"/>
        </w:rPr>
        <w:br/>
        <w:t>z co najmniej 2-ma ręcznikami, na opakowaniu zewnętrznym min. 3 samoprzylepne etykiety.</w:t>
      </w:r>
      <w:r w:rsidRPr="00D96FFD">
        <w:rPr>
          <w:rFonts w:ascii="Times New Roman" w:eastAsia="Calibri" w:hAnsi="Times New Roman"/>
          <w:color w:val="auto"/>
        </w:rPr>
        <w:br/>
        <w:t xml:space="preserve">Na wewnętrznej stronie fartucha oznaczenie rozmiaru i długości co najmniej w 2 miejscach. </w:t>
      </w:r>
    </w:p>
    <w:p w:rsidR="00E83769"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xml:space="preserve">Parametry fartucha </w:t>
      </w:r>
    </w:p>
    <w:p w:rsidR="00E83769" w:rsidRPr="00D96FFD" w:rsidRDefault="00E83769" w:rsidP="00E83769">
      <w:pPr>
        <w:spacing w:after="0" w:line="276" w:lineRule="auto"/>
        <w:jc w:val="both"/>
        <w:rPr>
          <w:rFonts w:ascii="Times New Roman" w:eastAsia="Calibri" w:hAnsi="Times New Roman"/>
          <w:color w:val="auto"/>
        </w:rPr>
      </w:pPr>
      <w:r w:rsidRPr="00D96FFD">
        <w:rPr>
          <w:rFonts w:ascii="Times New Roman" w:eastAsia="Calibri" w:hAnsi="Times New Roman"/>
          <w:color w:val="auto"/>
        </w:rPr>
        <w:t>– obszar niekrytyczny: penetracja wody min. 46 cmH</w:t>
      </w:r>
      <w:r w:rsidRPr="00D96FFD">
        <w:rPr>
          <w:rFonts w:ascii="Times New Roman" w:eastAsia="Calibri" w:hAnsi="Times New Roman"/>
          <w:color w:val="auto"/>
          <w:vertAlign w:val="subscript"/>
        </w:rPr>
        <w:t>2</w:t>
      </w:r>
      <w:r w:rsidRPr="00D96FFD">
        <w:rPr>
          <w:rFonts w:ascii="Times New Roman" w:eastAsia="Calibri" w:hAnsi="Times New Roman"/>
          <w:color w:val="auto"/>
        </w:rPr>
        <w:t>O, odporność na penetrację mikrobiologiczną - na mokro (I</w:t>
      </w:r>
      <w:r w:rsidRPr="00D96FFD">
        <w:rPr>
          <w:rFonts w:ascii="Times New Roman" w:eastAsia="Calibri" w:hAnsi="Times New Roman"/>
          <w:color w:val="auto"/>
          <w:vertAlign w:val="subscript"/>
        </w:rPr>
        <w:t xml:space="preserve"> B</w:t>
      </w:r>
      <w:r w:rsidRPr="00D96FFD">
        <w:rPr>
          <w:rFonts w:ascii="Times New Roman" w:eastAsia="Calibri" w:hAnsi="Times New Roman"/>
          <w:color w:val="auto"/>
        </w:rPr>
        <w:t>) – min. 2,8</w:t>
      </w:r>
    </w:p>
    <w:p w:rsidR="00E83769" w:rsidRPr="00D96FFD" w:rsidRDefault="00E83769" w:rsidP="00001389">
      <w:pPr>
        <w:spacing w:after="120" w:line="276" w:lineRule="auto"/>
        <w:jc w:val="both"/>
        <w:rPr>
          <w:rFonts w:ascii="Times New Roman" w:eastAsia="Calibri" w:hAnsi="Times New Roman"/>
          <w:color w:val="auto"/>
        </w:rPr>
      </w:pPr>
      <w:r w:rsidRPr="00D96FFD">
        <w:rPr>
          <w:rFonts w:ascii="Times New Roman" w:eastAsia="Calibri" w:hAnsi="Times New Roman"/>
          <w:color w:val="auto"/>
        </w:rPr>
        <w:t>– obszar krytyczny: penetracja wody – min. 175 cmH</w:t>
      </w:r>
      <w:r w:rsidRPr="00D96FFD">
        <w:rPr>
          <w:rFonts w:ascii="Times New Roman" w:eastAsia="Calibri" w:hAnsi="Times New Roman"/>
          <w:color w:val="auto"/>
          <w:vertAlign w:val="subscript"/>
        </w:rPr>
        <w:t>2</w:t>
      </w:r>
      <w:r w:rsidRPr="00D96FFD">
        <w:rPr>
          <w:rFonts w:ascii="Times New Roman" w:eastAsia="Calibri" w:hAnsi="Times New Roman"/>
          <w:color w:val="auto"/>
        </w:rPr>
        <w:t>O, odporność na penetrację mikrobiologiczną - na mokro (I</w:t>
      </w:r>
      <w:r w:rsidRPr="00D96FFD">
        <w:rPr>
          <w:rFonts w:ascii="Times New Roman" w:eastAsia="Calibri" w:hAnsi="Times New Roman"/>
          <w:color w:val="auto"/>
          <w:vertAlign w:val="subscript"/>
        </w:rPr>
        <w:t xml:space="preserve"> B</w:t>
      </w:r>
      <w:r w:rsidRPr="00D96FFD">
        <w:rPr>
          <w:rFonts w:ascii="Times New Roman" w:eastAsia="Calibri" w:hAnsi="Times New Roman"/>
          <w:color w:val="auto"/>
        </w:rPr>
        <w:t>) – 6,0. Dostępny w rozmiarach S/M- 2XLL. Dokumenty potwierdzające spełnienie wymagań.</w:t>
      </w: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color w:val="auto"/>
        </w:rPr>
        <w:t>Certyfikaty jakościowe dla miejsca produkcji: ISO 13485, ISO 9001 i ISO 14001, wystawione przez jednostki notyfikowane.</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28</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Pakiet 8 Poz. 6. Prosimy zamawiającego o dopuszczenie rzepu o wymiarach</w:t>
      </w:r>
      <w:r w:rsidRPr="00D96FFD">
        <w:rPr>
          <w:rFonts w:ascii="Times New Roman" w:eastAsia="Calibri" w:hAnsi="Times New Roman"/>
          <w:color w:val="auto"/>
        </w:rPr>
        <w:br/>
        <w:t>2,5 x 23cm?</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D96FFD" w:rsidRDefault="00E83769" w:rsidP="00E83769">
      <w:pPr>
        <w:spacing w:line="276" w:lineRule="auto"/>
        <w:jc w:val="both"/>
        <w:rPr>
          <w:rFonts w:ascii="Times New Roman" w:eastAsia="Calibri" w:hAnsi="Times New Roman"/>
          <w:b/>
          <w:bCs/>
          <w:color w:val="auto"/>
          <w:u w:val="single"/>
        </w:rPr>
      </w:pP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29</w:t>
      </w:r>
      <w:r w:rsidRPr="00D96FFD">
        <w:rPr>
          <w:rFonts w:ascii="Times New Roman" w:eastAsia="Calibri" w:hAnsi="Times New Roman"/>
          <w:b/>
          <w:bCs/>
          <w:color w:val="auto"/>
          <w:u w:val="single"/>
        </w:rPr>
        <w:t xml:space="preserve"> – </w:t>
      </w:r>
      <w:r w:rsidRPr="00D96FFD">
        <w:rPr>
          <w:rFonts w:ascii="Times New Roman" w:eastAsia="Calibri" w:hAnsi="Times New Roman"/>
          <w:color w:val="auto"/>
        </w:rPr>
        <w:t xml:space="preserve">Pakiet 24, poz. 1. Prosimy zamawiającego o dopuszczenie rękawic o grubości n palcu 0,21 mm? </w:t>
      </w:r>
      <w:r w:rsidR="00600A47">
        <w:rPr>
          <w:rFonts w:ascii="Times New Roman" w:eastAsia="Calibri" w:hAnsi="Times New Roman"/>
          <w:color w:val="auto"/>
        </w:rPr>
        <w:t>Pozostałe parametry zgodne z SIW</w:t>
      </w:r>
      <w:r w:rsidRPr="00D96FFD">
        <w:rPr>
          <w:rFonts w:ascii="Times New Roman" w:eastAsia="Calibri" w:hAnsi="Times New Roman"/>
          <w:color w:val="auto"/>
        </w:rPr>
        <w:t>Z.</w:t>
      </w:r>
    </w:p>
    <w:p w:rsidR="00156633" w:rsidRPr="00422A0A" w:rsidRDefault="00E83769" w:rsidP="00156633">
      <w:pPr>
        <w:spacing w:line="276" w:lineRule="auto"/>
        <w:jc w:val="both"/>
        <w:rPr>
          <w:rFonts w:ascii="Times New Roman" w:eastAsia="Calibri" w:hAnsi="Times New Roman"/>
          <w:b/>
          <w:bCs/>
          <w:color w:val="auto"/>
          <w:u w:val="single"/>
        </w:rPr>
      </w:pPr>
      <w:bookmarkStart w:id="4" w:name="_Hlk38607555"/>
      <w:r w:rsidRPr="00422A0A">
        <w:rPr>
          <w:rFonts w:ascii="Times New Roman" w:eastAsia="Calibri" w:hAnsi="Times New Roman"/>
          <w:b/>
          <w:bCs/>
          <w:color w:val="auto"/>
          <w:u w:val="single"/>
        </w:rPr>
        <w:t xml:space="preserve">Odpowiedź: </w:t>
      </w:r>
      <w:r w:rsidR="00156633" w:rsidRPr="00422A0A">
        <w:rPr>
          <w:rFonts w:ascii="Times New Roman" w:eastAsia="Calibri" w:hAnsi="Times New Roman"/>
          <w:b/>
          <w:bCs/>
          <w:color w:val="auto"/>
        </w:rPr>
        <w:t>Zamawiający podtrzymuje opis przedmiotu zamówienia zgodnie z treścią SIWZ.</w:t>
      </w:r>
    </w:p>
    <w:bookmarkEnd w:id="4"/>
    <w:p w:rsidR="00E83769" w:rsidRPr="00D96FFD" w:rsidRDefault="00E83769" w:rsidP="00E83769">
      <w:pPr>
        <w:spacing w:line="276" w:lineRule="auto"/>
        <w:jc w:val="both"/>
        <w:rPr>
          <w:rFonts w:ascii="Times New Roman" w:eastAsia="Calibri" w:hAnsi="Times New Roman"/>
          <w:b/>
          <w:bCs/>
          <w:color w:val="auto"/>
          <w:u w:val="single"/>
        </w:rPr>
      </w:pPr>
    </w:p>
    <w:p w:rsidR="00E83769" w:rsidRPr="00D96FFD" w:rsidRDefault="00E83769" w:rsidP="00E83769">
      <w:pPr>
        <w:spacing w:after="120" w:line="276" w:lineRule="auto"/>
        <w:jc w:val="both"/>
        <w:rPr>
          <w:rFonts w:ascii="Times New Roman" w:eastAsia="Calibri" w:hAnsi="Times New Roman"/>
          <w:color w:val="auto"/>
        </w:rPr>
      </w:pPr>
      <w:r w:rsidRPr="00D96FFD">
        <w:rPr>
          <w:rFonts w:ascii="Times New Roman" w:eastAsia="Calibri" w:hAnsi="Times New Roman"/>
          <w:b/>
          <w:bCs/>
          <w:color w:val="auto"/>
          <w:u w:val="single"/>
        </w:rPr>
        <w:t xml:space="preserve">Pytanie nr 30 – </w:t>
      </w:r>
      <w:r w:rsidRPr="00D96FFD">
        <w:rPr>
          <w:rFonts w:ascii="Times New Roman" w:eastAsia="Calibri" w:hAnsi="Times New Roman"/>
          <w:color w:val="auto"/>
        </w:rPr>
        <w:t>Pakiet 24 Poz. 2. Prosimy zamawiającego o dopuszczenie rękawic neoprenowych o  poniższych parametrach:</w:t>
      </w:r>
    </w:p>
    <w:p w:rsidR="00E83769" w:rsidRPr="00D96FFD" w:rsidRDefault="00E83769" w:rsidP="00E83769">
      <w:pPr>
        <w:spacing w:line="276" w:lineRule="auto"/>
        <w:jc w:val="both"/>
        <w:rPr>
          <w:rFonts w:ascii="Times New Roman" w:eastAsia="Calibri" w:hAnsi="Times New Roman"/>
          <w:color w:val="auto"/>
        </w:rPr>
      </w:pPr>
      <w:r w:rsidRPr="00D96FFD">
        <w:rPr>
          <w:rFonts w:ascii="Times New Roman" w:eastAsia="Calibri" w:hAnsi="Times New Roman"/>
          <w:color w:val="auto"/>
        </w:rPr>
        <w:t xml:space="preserve">Rękawice chirurgiczne neoprenowe, </w:t>
      </w:r>
      <w:proofErr w:type="spellStart"/>
      <w:r w:rsidRPr="00D96FFD">
        <w:rPr>
          <w:rFonts w:ascii="Times New Roman" w:eastAsia="Calibri" w:hAnsi="Times New Roman"/>
          <w:color w:val="auto"/>
        </w:rPr>
        <w:t>bezpudrowe</w:t>
      </w:r>
      <w:proofErr w:type="spellEnd"/>
      <w:r w:rsidRPr="00D96FFD">
        <w:rPr>
          <w:rFonts w:ascii="Times New Roman" w:eastAsia="Calibri" w:hAnsi="Times New Roman"/>
          <w:color w:val="auto"/>
        </w:rPr>
        <w:t xml:space="preserve"> z strukturą syntetycznych polimerowych powłok wewnętrznych, zewnętrzna powierzchnia delikatnie teksturowana, jasnobrązowe, AQL max. 0,65, sterylizowane radiacyjnie, anatomiczne, grubość na palcu 0,23 mm, długość min. 300 mm, wytrzymałość min. 13 N, mankiet rolowany z obszarem adhezyjnym zapobiegającym zsuwaniu się. Badania na przenikalność min. 25 substancji chemicznych, w tym 4-rzędowych środków czyszczących oraz </w:t>
      </w:r>
      <w:proofErr w:type="spellStart"/>
      <w:r w:rsidRPr="00D96FFD">
        <w:rPr>
          <w:rFonts w:ascii="Times New Roman" w:eastAsia="Calibri" w:hAnsi="Times New Roman"/>
          <w:color w:val="auto"/>
        </w:rPr>
        <w:t>cytostatyków</w:t>
      </w:r>
      <w:proofErr w:type="spellEnd"/>
      <w:r w:rsidRPr="00D96FFD">
        <w:rPr>
          <w:rFonts w:ascii="Times New Roman" w:eastAsia="Calibri" w:hAnsi="Times New Roman"/>
          <w:color w:val="auto"/>
        </w:rPr>
        <w:t xml:space="preserve"> (raport z wynikami badań). Opakowanie zewnętrzne hermetyczne foliowe podciśnieniowe z teksturowaniem listka, Certyfikat CE jednostki notyfikowanej dla środka ochrony osobistej kategorii III. Produkowane zgodnie z normą ISO 13485, ISO 9001 i ISO 14001 potwierdzone certyfikatami jednostki notyfikowanej. Opakowanie 50 par. Rozmiary 5,5-9,0.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bookmarkStart w:id="5" w:name="_Hlk38961387"/>
      <w:r w:rsidRPr="00422A0A">
        <w:rPr>
          <w:rFonts w:ascii="Times New Roman" w:eastAsia="Calibri" w:hAnsi="Times New Roman"/>
          <w:b/>
          <w:bCs/>
          <w:color w:val="auto"/>
        </w:rPr>
        <w:t>Zamawiający podtrzymuje opis przedmiotu zamówienia zgodnie z treścią SIWZ.</w:t>
      </w:r>
    </w:p>
    <w:bookmarkEnd w:id="5"/>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31 – </w:t>
      </w:r>
      <w:r w:rsidRPr="000C7838">
        <w:rPr>
          <w:rFonts w:ascii="Times New Roman" w:eastAsia="Calibri" w:hAnsi="Times New Roman"/>
          <w:color w:val="auto"/>
        </w:rPr>
        <w:t>Pakiet 24 Poz. 3. Prosimy zamawiającego o dopuszczenie poniższych rękawic:</w:t>
      </w: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color w:val="auto"/>
        </w:rPr>
        <w:t xml:space="preserve">Rękawice diagnostyczne, lateksowe </w:t>
      </w:r>
      <w:proofErr w:type="spellStart"/>
      <w:r w:rsidRPr="000C7838">
        <w:rPr>
          <w:rFonts w:ascii="Times New Roman" w:eastAsia="Calibri" w:hAnsi="Times New Roman"/>
          <w:color w:val="auto"/>
        </w:rPr>
        <w:t>bezpudrowe</w:t>
      </w:r>
      <w:proofErr w:type="spellEnd"/>
      <w:r w:rsidRPr="000C7838">
        <w:rPr>
          <w:rFonts w:ascii="Times New Roman" w:eastAsia="Calibri" w:hAnsi="Times New Roman"/>
          <w:color w:val="auto"/>
        </w:rPr>
        <w:t>, AQL &lt; 1,5 (fabrycznie naniesiona informacja</w:t>
      </w:r>
      <w:r w:rsidRPr="000C7838">
        <w:rPr>
          <w:rFonts w:ascii="Times New Roman" w:eastAsia="Calibri" w:hAnsi="Times New Roman"/>
          <w:color w:val="auto"/>
        </w:rPr>
        <w:br/>
        <w:t xml:space="preserve">na opakowaniu), poziom protein &lt;20ug/g rękawicy, </w:t>
      </w:r>
      <w:proofErr w:type="spellStart"/>
      <w:r w:rsidRPr="000C7838">
        <w:rPr>
          <w:rFonts w:ascii="Times New Roman" w:eastAsia="Calibri" w:hAnsi="Times New Roman"/>
          <w:color w:val="auto"/>
        </w:rPr>
        <w:t>mikroteksturowana</w:t>
      </w:r>
      <w:proofErr w:type="spellEnd"/>
      <w:r w:rsidRPr="000C7838">
        <w:rPr>
          <w:rFonts w:ascii="Times New Roman" w:eastAsia="Calibri" w:hAnsi="Times New Roman"/>
          <w:color w:val="auto"/>
        </w:rPr>
        <w:t xml:space="preserve"> antypoślizgowa powierzchnia zewnętrzna, grubość na palcu 0,13 ±0,01 mm, oznakowane jako wyrób medyczny Klasy I </w:t>
      </w:r>
      <w:proofErr w:type="spellStart"/>
      <w:r w:rsidRPr="000C7838">
        <w:rPr>
          <w:rFonts w:ascii="Times New Roman" w:eastAsia="Calibri" w:hAnsi="Times New Roman"/>
          <w:color w:val="auto"/>
        </w:rPr>
        <w:t>i</w:t>
      </w:r>
      <w:proofErr w:type="spellEnd"/>
      <w:r w:rsidRPr="000C7838">
        <w:rPr>
          <w:rFonts w:ascii="Times New Roman" w:eastAsia="Calibri" w:hAnsi="Times New Roman"/>
          <w:color w:val="auto"/>
        </w:rPr>
        <w:t xml:space="preserve"> środek ochrony indywidualnej Kategorii III z adekwatnym oznakowaniem na opakowaniu (norma EN 455, EN 374 – cz.2 i 3 z poziomami ochrony, EN 420). Wyniki badań na przenikalność min. 4 substancji chemicznych na co najmniej 1 poziomie zgodnie z EN 374-3, potwierdzone certyfikatem CE, badania na wirusy zgodnie z ASTM F 1671 (fabryczne oznakowanie na opakowaniu) i EN 374-5. Rozmiary XS-XL, oznaczone minimum na 5-ciu ściankach dyspensera kolorystycznie w zależności od rozmiaru, pakowane po 100 sztuk.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Pytanie nr 3</w:t>
      </w:r>
      <w:r w:rsidR="00701FC1">
        <w:rPr>
          <w:rFonts w:ascii="Times New Roman" w:eastAsia="Calibri" w:hAnsi="Times New Roman"/>
          <w:b/>
          <w:bCs/>
          <w:color w:val="auto"/>
          <w:u w:val="single"/>
        </w:rPr>
        <w:t>2</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24 Poz. 4. Prosimy zamawiającego o dopuszczenie poniższych rękawic:</w:t>
      </w: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color w:val="auto"/>
        </w:rPr>
        <w:t xml:space="preserve">Rękawice diagnostyczne nitrylowe do badań, fioletowe, cienkie, grubość na palcach min. 0,1 +/-0,01 mm, </w:t>
      </w:r>
      <w:proofErr w:type="spellStart"/>
      <w:r w:rsidRPr="000C7838">
        <w:rPr>
          <w:rFonts w:ascii="Times New Roman" w:eastAsia="Calibri" w:hAnsi="Times New Roman"/>
          <w:color w:val="auto"/>
        </w:rPr>
        <w:t>mikroteksturowane</w:t>
      </w:r>
      <w:proofErr w:type="spellEnd"/>
      <w:r w:rsidRPr="000C7838">
        <w:rPr>
          <w:rFonts w:ascii="Times New Roman" w:eastAsia="Calibri" w:hAnsi="Times New Roman"/>
          <w:color w:val="auto"/>
        </w:rPr>
        <w:t xml:space="preserve"> z dodatkową teksturą na palcach, AQL 1.0, oznakowane jako wyrób medyczny Klasy I </w:t>
      </w:r>
      <w:proofErr w:type="spellStart"/>
      <w:r w:rsidRPr="000C7838">
        <w:rPr>
          <w:rFonts w:ascii="Times New Roman" w:eastAsia="Calibri" w:hAnsi="Times New Roman"/>
          <w:color w:val="auto"/>
        </w:rPr>
        <w:t>i</w:t>
      </w:r>
      <w:proofErr w:type="spellEnd"/>
      <w:r w:rsidRPr="000C7838">
        <w:rPr>
          <w:rFonts w:ascii="Times New Roman" w:eastAsia="Calibri" w:hAnsi="Times New Roman"/>
          <w:color w:val="auto"/>
        </w:rPr>
        <w:t xml:space="preserve"> środek ochrony indywidualnej Kategorii III z adekwatnym oznakowaniem na opakowaniu. Odporne na przenikanie substancji chemicznych – fabryczna informacja na opakowaniu o barierowości dla min. 3 alkoholi – etanolu, </w:t>
      </w:r>
      <w:proofErr w:type="spellStart"/>
      <w:r w:rsidRPr="000C7838">
        <w:rPr>
          <w:rFonts w:ascii="Times New Roman" w:eastAsia="Calibri" w:hAnsi="Times New Roman"/>
          <w:color w:val="auto"/>
        </w:rPr>
        <w:t>izopropanolu</w:t>
      </w:r>
      <w:proofErr w:type="spellEnd"/>
      <w:r w:rsidRPr="000C7838">
        <w:rPr>
          <w:rFonts w:ascii="Times New Roman" w:eastAsia="Calibri" w:hAnsi="Times New Roman"/>
          <w:color w:val="auto"/>
        </w:rPr>
        <w:t xml:space="preserve"> i metanolu na min.1 poziomie. Odporne na działanie min. 13 </w:t>
      </w:r>
      <w:proofErr w:type="spellStart"/>
      <w:r w:rsidRPr="000C7838">
        <w:rPr>
          <w:rFonts w:ascii="Times New Roman" w:eastAsia="Calibri" w:hAnsi="Times New Roman"/>
          <w:color w:val="auto"/>
        </w:rPr>
        <w:t>cytostatyków</w:t>
      </w:r>
      <w:proofErr w:type="spellEnd"/>
      <w:r w:rsidRPr="000C7838">
        <w:rPr>
          <w:rFonts w:ascii="Times New Roman" w:eastAsia="Calibri" w:hAnsi="Times New Roman"/>
          <w:color w:val="auto"/>
        </w:rPr>
        <w:t xml:space="preserve"> przez co najmniej 240 minut wg ASTM D6978 - fabryczna informacja na opakowaniu. Rękawice zgodne z normami: PN - EN 455, PN – EN 420, ASTM F 1671, EN 374-1(z wył. pkt. 5.3.2),-2,-3, ASTM D 6978- fabryczna informacja na opakowaniu. Rozmiary XS-XL, oznaczone minimum na 5-ciu ściankach dyspensera, pakowane po 100 sztuk.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Pytanie nr 3</w:t>
      </w:r>
      <w:r w:rsidR="00701FC1">
        <w:rPr>
          <w:rFonts w:ascii="Times New Roman" w:eastAsia="Calibri" w:hAnsi="Times New Roman"/>
          <w:b/>
          <w:bCs/>
          <w:color w:val="auto"/>
          <w:u w:val="single"/>
        </w:rPr>
        <w:t>3</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24 Poz. 5. Prosimy zamawiającego o dopuszczenie rękawic winylowych</w:t>
      </w:r>
      <w:r w:rsidRPr="000C7838">
        <w:rPr>
          <w:rFonts w:ascii="Times New Roman" w:eastAsia="Calibri" w:hAnsi="Times New Roman"/>
          <w:color w:val="auto"/>
        </w:rPr>
        <w:br/>
        <w:t>o poniższych parametrach:</w:t>
      </w: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color w:val="auto"/>
        </w:rPr>
        <w:t xml:space="preserve">Rękawice diagnostyczne, winylowe, </w:t>
      </w:r>
      <w:proofErr w:type="spellStart"/>
      <w:r w:rsidRPr="000C7838">
        <w:rPr>
          <w:rFonts w:ascii="Times New Roman" w:eastAsia="Calibri" w:hAnsi="Times New Roman"/>
          <w:color w:val="auto"/>
        </w:rPr>
        <w:t>bezpudrowe</w:t>
      </w:r>
      <w:proofErr w:type="spellEnd"/>
      <w:r w:rsidRPr="000C7838">
        <w:rPr>
          <w:rFonts w:ascii="Times New Roman" w:eastAsia="Calibri" w:hAnsi="Times New Roman"/>
          <w:color w:val="auto"/>
        </w:rPr>
        <w:t xml:space="preserve">, powierzchnia gładka, AQL 1,5 (fabrycznie naniesiona informacja na opakowaniu), oznakowane jako wyrób medyczny Klasy I </w:t>
      </w:r>
      <w:proofErr w:type="spellStart"/>
      <w:r w:rsidRPr="000C7838">
        <w:rPr>
          <w:rFonts w:ascii="Times New Roman" w:eastAsia="Calibri" w:hAnsi="Times New Roman"/>
          <w:color w:val="auto"/>
        </w:rPr>
        <w:t>i</w:t>
      </w:r>
      <w:proofErr w:type="spellEnd"/>
      <w:r w:rsidRPr="000C7838">
        <w:rPr>
          <w:rFonts w:ascii="Times New Roman" w:eastAsia="Calibri" w:hAnsi="Times New Roman"/>
          <w:color w:val="auto"/>
        </w:rPr>
        <w:t xml:space="preserve"> środek ochrony indywidualnej Kategorii I z adekwatnym oznakowaniem na opakowaniu. Grubości: Palec, dłoń - 0,08 ±0,02; Mankiet – min. 0,05 mm, długość min. 240 mm. Badania na przenikalność substancji chemicznych zgodnie z EN 374-3, badania na wirusy zgodnie z ASTM F 1671. Bez zawartości DEHP (DOP) – fabrycznie oznakowane na opakowaniu. Rozmiary S-XL, oznaczone minimum na 5-ciu ściankach dyspensera kolorystycznie w zależności od rozmiaru, pakowane 100 sztuk.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Pytanie nr 3</w:t>
      </w:r>
      <w:r w:rsidR="00701FC1">
        <w:rPr>
          <w:rFonts w:ascii="Times New Roman" w:eastAsia="Calibri" w:hAnsi="Times New Roman"/>
          <w:b/>
          <w:bCs/>
          <w:color w:val="auto"/>
          <w:u w:val="single"/>
        </w:rPr>
        <w:t>4</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24 Poz.6. Prosimy zamawiającego o dopuszczenie poniższych rękawic:</w:t>
      </w: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color w:val="auto"/>
        </w:rPr>
        <w:t>Rękawice diagnostyczne sterylne nitrylowe, niebieskie, grubość na palcach 0,13 +/-0,01 mm, Dłoń - 0,09 – 0,1; Mankiet - 0,07 – 0,08, długość 240 mm,  </w:t>
      </w:r>
      <w:proofErr w:type="spellStart"/>
      <w:r w:rsidRPr="000C7838">
        <w:rPr>
          <w:rFonts w:ascii="Times New Roman" w:eastAsia="Calibri" w:hAnsi="Times New Roman"/>
          <w:color w:val="auto"/>
        </w:rPr>
        <w:t>mikroteksturowane</w:t>
      </w:r>
      <w:proofErr w:type="spellEnd"/>
      <w:r w:rsidRPr="000C7838">
        <w:rPr>
          <w:rFonts w:ascii="Times New Roman" w:eastAsia="Calibri" w:hAnsi="Times New Roman"/>
          <w:color w:val="auto"/>
        </w:rPr>
        <w:t xml:space="preserve"> z dodatkową teksturą</w:t>
      </w:r>
      <w:r w:rsidRPr="000C7838">
        <w:rPr>
          <w:rFonts w:ascii="Times New Roman" w:eastAsia="Calibri" w:hAnsi="Times New Roman"/>
          <w:color w:val="auto"/>
        </w:rPr>
        <w:br/>
        <w:t xml:space="preserve">na palcach, AQL 1,5, zgodność z normą EN 455, oznakowane jako wyrób medyczny Klasy </w:t>
      </w:r>
      <w:proofErr w:type="spellStart"/>
      <w:r w:rsidRPr="000C7838">
        <w:rPr>
          <w:rFonts w:ascii="Times New Roman" w:eastAsia="Calibri" w:hAnsi="Times New Roman"/>
          <w:color w:val="auto"/>
        </w:rPr>
        <w:t>Is</w:t>
      </w:r>
      <w:proofErr w:type="spellEnd"/>
      <w:r w:rsidRPr="000C7838">
        <w:rPr>
          <w:rFonts w:ascii="Times New Roman" w:eastAsia="Calibri" w:hAnsi="Times New Roman"/>
          <w:color w:val="auto"/>
        </w:rPr>
        <w:t xml:space="preserve">. Odporne na przenikanie substancji chemicznych zgodnie z normą EN 374-3 – 3 min. 9 substancji (poza cytostatykami) z czasem ochrony na co najmniej 1 poziomie, w tym kwasy i zasady organiczne, alkohole i aldehydy. Odporne przez co najmniej 30 minut na działanie min. 15 </w:t>
      </w:r>
      <w:proofErr w:type="spellStart"/>
      <w:r w:rsidRPr="000C7838">
        <w:rPr>
          <w:rFonts w:ascii="Times New Roman" w:eastAsia="Calibri" w:hAnsi="Times New Roman"/>
          <w:color w:val="auto"/>
        </w:rPr>
        <w:t>cytostatyków</w:t>
      </w:r>
      <w:proofErr w:type="spellEnd"/>
      <w:r w:rsidRPr="000C7838">
        <w:rPr>
          <w:rFonts w:ascii="Times New Roman" w:eastAsia="Calibri" w:hAnsi="Times New Roman"/>
          <w:color w:val="auto"/>
        </w:rPr>
        <w:t xml:space="preserve">, w tym </w:t>
      </w:r>
      <w:proofErr w:type="spellStart"/>
      <w:r w:rsidRPr="000C7838">
        <w:rPr>
          <w:rFonts w:ascii="Times New Roman" w:eastAsia="Calibri" w:hAnsi="Times New Roman"/>
          <w:color w:val="auto"/>
        </w:rPr>
        <w:t>Karmustyny</w:t>
      </w:r>
      <w:proofErr w:type="spellEnd"/>
      <w:r w:rsidRPr="000C7838">
        <w:rPr>
          <w:rFonts w:ascii="Times New Roman" w:eastAsia="Calibri" w:hAnsi="Times New Roman"/>
          <w:color w:val="auto"/>
        </w:rPr>
        <w:t xml:space="preserve">, </w:t>
      </w:r>
      <w:proofErr w:type="spellStart"/>
      <w:r w:rsidRPr="000C7838">
        <w:rPr>
          <w:rFonts w:ascii="Times New Roman" w:eastAsia="Calibri" w:hAnsi="Times New Roman"/>
          <w:color w:val="auto"/>
        </w:rPr>
        <w:t>Winkrystyny</w:t>
      </w:r>
      <w:proofErr w:type="spellEnd"/>
      <w:r w:rsidRPr="000C7838">
        <w:rPr>
          <w:rFonts w:ascii="Times New Roman" w:eastAsia="Calibri" w:hAnsi="Times New Roman"/>
          <w:color w:val="auto"/>
        </w:rPr>
        <w:t xml:space="preserve">, </w:t>
      </w:r>
      <w:proofErr w:type="spellStart"/>
      <w:r w:rsidRPr="000C7838">
        <w:rPr>
          <w:rFonts w:ascii="Times New Roman" w:eastAsia="Calibri" w:hAnsi="Times New Roman"/>
          <w:color w:val="auto"/>
        </w:rPr>
        <w:t>Ifosfamidu</w:t>
      </w:r>
      <w:proofErr w:type="spellEnd"/>
      <w:r w:rsidRPr="000C7838">
        <w:rPr>
          <w:rFonts w:ascii="Times New Roman" w:eastAsia="Calibri" w:hAnsi="Times New Roman"/>
          <w:color w:val="auto"/>
        </w:rPr>
        <w:t xml:space="preserve">, Mitomycyny C i </w:t>
      </w:r>
      <w:proofErr w:type="spellStart"/>
      <w:r w:rsidRPr="000C7838">
        <w:rPr>
          <w:rFonts w:ascii="Times New Roman" w:eastAsia="Calibri" w:hAnsi="Times New Roman"/>
          <w:color w:val="auto"/>
        </w:rPr>
        <w:t>Metotrexatu</w:t>
      </w:r>
      <w:proofErr w:type="spellEnd"/>
      <w:r w:rsidRPr="000C7838">
        <w:rPr>
          <w:rFonts w:ascii="Times New Roman" w:eastAsia="Calibri" w:hAnsi="Times New Roman"/>
          <w:color w:val="auto"/>
        </w:rPr>
        <w:t>, badania na przenikalność wirusów zgodnie</w:t>
      </w:r>
      <w:r w:rsidRPr="000C7838">
        <w:rPr>
          <w:rFonts w:ascii="Times New Roman" w:eastAsia="Calibri" w:hAnsi="Times New Roman"/>
          <w:color w:val="auto"/>
        </w:rPr>
        <w:br/>
        <w:t>z normą ASTM F 1671. Produkowane zgodnie z normą ISO 13485, ISO 9001, ISO 14001 i OHSAS 18001 potwierdzone certyfikatami jednostki notyfikowanej. Rozmiary S,M,L, pakowane parami</w:t>
      </w:r>
      <w:r w:rsidRPr="000C7838">
        <w:rPr>
          <w:rFonts w:ascii="Times New Roman" w:eastAsia="Calibri" w:hAnsi="Times New Roman"/>
          <w:color w:val="auto"/>
        </w:rPr>
        <w:br/>
        <w:t xml:space="preserve">w opakowanie podwójne, zewnętrzne foliowo-papierowe, opakowanie 50 par.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Pytanie nr 3</w:t>
      </w:r>
      <w:r w:rsidR="00701FC1">
        <w:rPr>
          <w:rFonts w:ascii="Times New Roman" w:eastAsia="Calibri" w:hAnsi="Times New Roman"/>
          <w:b/>
          <w:bCs/>
          <w:color w:val="auto"/>
          <w:u w:val="single"/>
        </w:rPr>
        <w:t>5</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24 Poz. 8. Prosimy zamawiającego o dopuszczenie rękawic do wysokiego ryzyka o poniższych parametrach:</w:t>
      </w: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color w:val="auto"/>
        </w:rPr>
        <w:t xml:space="preserve">Rękawice diagnostyczne nitrylowe niejałowe z przedłużonym mankietem do wysokiego ryzyka, kolor niebieski, z dodatkową teksturą na palcach, długość minimalna 300 mm (fabrycznie naniesiona informacja na opakowaniu), AQL 1,5 (fabrycznie naniesiona informacja na opakowaniu), Grubości:  Palec min. 0,12 mm; Dłoń min.0,08 mm; Mankiet min.0,05 mm;  oznakowane jako wyrób medyczny Klasy I </w:t>
      </w:r>
      <w:proofErr w:type="spellStart"/>
      <w:r w:rsidRPr="000C7838">
        <w:rPr>
          <w:rFonts w:ascii="Times New Roman" w:eastAsia="Calibri" w:hAnsi="Times New Roman"/>
          <w:color w:val="auto"/>
        </w:rPr>
        <w:t>i</w:t>
      </w:r>
      <w:proofErr w:type="spellEnd"/>
      <w:r w:rsidRPr="000C7838">
        <w:rPr>
          <w:rFonts w:ascii="Times New Roman" w:eastAsia="Calibri" w:hAnsi="Times New Roman"/>
          <w:color w:val="auto"/>
        </w:rPr>
        <w:t xml:space="preserve"> środek ochrony indywidualnej Kategorii III z adekwatnym oznakowaniem na opakowaniu. Siła zrywania min. 8,7 N potwierdzona raportem jednostki notyfikowanej. Dopuszczone do kontaktu z żywnością z adekwatnym piktogramem. Odporne na przenikanie substancji chemicznych zgodnie z normą EN 374-3 – 3 min. 16 substancji (poza cytostatykami) z czasem ochrony na co najmniej 1 poziomie, w tym kwasy organiczne i nieorganiczne, zasady, alkohole i aldehydy. Odporne na działanie min. 12 </w:t>
      </w:r>
      <w:proofErr w:type="spellStart"/>
      <w:r w:rsidRPr="000C7838">
        <w:rPr>
          <w:rFonts w:ascii="Times New Roman" w:eastAsia="Calibri" w:hAnsi="Times New Roman"/>
          <w:color w:val="auto"/>
        </w:rPr>
        <w:t>cytostatyków</w:t>
      </w:r>
      <w:proofErr w:type="spellEnd"/>
      <w:r w:rsidRPr="000C7838">
        <w:rPr>
          <w:rFonts w:ascii="Times New Roman" w:eastAsia="Calibri" w:hAnsi="Times New Roman"/>
          <w:color w:val="auto"/>
        </w:rPr>
        <w:t xml:space="preserve">, w tym </w:t>
      </w:r>
      <w:proofErr w:type="spellStart"/>
      <w:r w:rsidRPr="000C7838">
        <w:rPr>
          <w:rFonts w:ascii="Times New Roman" w:eastAsia="Calibri" w:hAnsi="Times New Roman"/>
          <w:color w:val="auto"/>
        </w:rPr>
        <w:t>Karmustyny</w:t>
      </w:r>
      <w:proofErr w:type="spellEnd"/>
      <w:r w:rsidRPr="000C7838">
        <w:rPr>
          <w:rFonts w:ascii="Times New Roman" w:eastAsia="Calibri" w:hAnsi="Times New Roman"/>
          <w:color w:val="auto"/>
        </w:rPr>
        <w:t xml:space="preserve">, </w:t>
      </w:r>
      <w:proofErr w:type="spellStart"/>
      <w:r w:rsidRPr="000C7838">
        <w:rPr>
          <w:rFonts w:ascii="Times New Roman" w:eastAsia="Calibri" w:hAnsi="Times New Roman"/>
          <w:color w:val="auto"/>
        </w:rPr>
        <w:t>Winkrystyny</w:t>
      </w:r>
      <w:proofErr w:type="spellEnd"/>
      <w:r w:rsidRPr="000C7838">
        <w:rPr>
          <w:rFonts w:ascii="Times New Roman" w:eastAsia="Calibri" w:hAnsi="Times New Roman"/>
          <w:color w:val="auto"/>
        </w:rPr>
        <w:t xml:space="preserve">, </w:t>
      </w:r>
      <w:proofErr w:type="spellStart"/>
      <w:r w:rsidRPr="000C7838">
        <w:rPr>
          <w:rFonts w:ascii="Times New Roman" w:eastAsia="Calibri" w:hAnsi="Times New Roman"/>
          <w:color w:val="auto"/>
        </w:rPr>
        <w:t>Thi-Tepa</w:t>
      </w:r>
      <w:proofErr w:type="spellEnd"/>
      <w:r w:rsidRPr="000C7838">
        <w:rPr>
          <w:rFonts w:ascii="Times New Roman" w:eastAsia="Calibri" w:hAnsi="Times New Roman"/>
          <w:color w:val="auto"/>
        </w:rPr>
        <w:t xml:space="preserve">, </w:t>
      </w:r>
      <w:proofErr w:type="spellStart"/>
      <w:r w:rsidRPr="000C7838">
        <w:rPr>
          <w:rFonts w:ascii="Times New Roman" w:eastAsia="Calibri" w:hAnsi="Times New Roman"/>
          <w:color w:val="auto"/>
        </w:rPr>
        <w:t>Mitoxantronu</w:t>
      </w:r>
      <w:proofErr w:type="spellEnd"/>
      <w:r w:rsidRPr="000C7838">
        <w:rPr>
          <w:rFonts w:ascii="Times New Roman" w:eastAsia="Calibri" w:hAnsi="Times New Roman"/>
          <w:color w:val="auto"/>
        </w:rPr>
        <w:t xml:space="preserve"> i </w:t>
      </w:r>
      <w:proofErr w:type="spellStart"/>
      <w:r w:rsidRPr="000C7838">
        <w:rPr>
          <w:rFonts w:ascii="Times New Roman" w:eastAsia="Calibri" w:hAnsi="Times New Roman"/>
          <w:color w:val="auto"/>
        </w:rPr>
        <w:t>Metotrexatu</w:t>
      </w:r>
      <w:proofErr w:type="spellEnd"/>
      <w:r w:rsidRPr="000C7838">
        <w:rPr>
          <w:rFonts w:ascii="Times New Roman" w:eastAsia="Calibri" w:hAnsi="Times New Roman"/>
          <w:color w:val="auto"/>
        </w:rPr>
        <w:t xml:space="preserve"> (raporty z wynikami), Produkowane zgodnie z normą ISO 13485, ISO 9001, ISO 14001 i OHSAS 18001 potwierdzone certyfikatami jednostki notyfikowanej. </w:t>
      </w:r>
      <w:proofErr w:type="spellStart"/>
      <w:r w:rsidRPr="000C7838">
        <w:rPr>
          <w:rFonts w:ascii="Times New Roman" w:eastAsia="Calibri" w:hAnsi="Times New Roman"/>
          <w:color w:val="auto"/>
        </w:rPr>
        <w:t>Rzmiary</w:t>
      </w:r>
      <w:proofErr w:type="spellEnd"/>
      <w:r w:rsidRPr="000C7838">
        <w:rPr>
          <w:rFonts w:ascii="Times New Roman" w:eastAsia="Calibri" w:hAnsi="Times New Roman"/>
          <w:color w:val="auto"/>
        </w:rPr>
        <w:t xml:space="preserve"> S-XL, pakowane maks. 100 sztuk.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Pytanie nr 3</w:t>
      </w:r>
      <w:r w:rsidR="00701FC1">
        <w:rPr>
          <w:rFonts w:ascii="Times New Roman" w:eastAsia="Calibri" w:hAnsi="Times New Roman"/>
          <w:b/>
          <w:bCs/>
          <w:color w:val="auto"/>
          <w:u w:val="single"/>
        </w:rPr>
        <w:t>6</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24 Poz. 9. Prosimy Zamawiającego o dopuszczenie uchwytów naściennych wykonanych z drutu stalowego pokrytego białą farbą antybakteryjną o wymiarach: Wysokość całkowita: 90 mm, Głębokość: 77 mm, Długość: 247 mm. Możliwość mocowania uchwytów za pomocą śrub lub na wytrzymałą taśmę, bez konieczności uszkadzania ścian, a także do wózków mobilnych.</w:t>
      </w:r>
    </w:p>
    <w:p w:rsidR="00422A0A" w:rsidRPr="00422A0A" w:rsidRDefault="00422A0A" w:rsidP="00422A0A">
      <w:pPr>
        <w:spacing w:line="276" w:lineRule="auto"/>
        <w:jc w:val="both"/>
        <w:rPr>
          <w:rFonts w:ascii="Times New Roman" w:eastAsia="Calibri" w:hAnsi="Times New Roman"/>
          <w:b/>
          <w:bCs/>
          <w:color w:val="auto"/>
          <w:u w:val="single"/>
        </w:rPr>
      </w:pPr>
      <w:bookmarkStart w:id="6" w:name="_Hlk38608483"/>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bookmarkEnd w:id="6"/>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37</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5. Prosimy Zamawiającego o dopuszczenie worka do zbiórki moczu długoterminowego, 2L, z komorą kroplową, zastawką </w:t>
      </w:r>
      <w:proofErr w:type="spellStart"/>
      <w:r w:rsidRPr="000C7838">
        <w:rPr>
          <w:rFonts w:ascii="Times New Roman" w:eastAsia="Calibri" w:hAnsi="Times New Roman"/>
          <w:color w:val="auto"/>
        </w:rPr>
        <w:t>antyzwrotną</w:t>
      </w:r>
      <w:proofErr w:type="spellEnd"/>
      <w:r w:rsidRPr="000C7838">
        <w:rPr>
          <w:rFonts w:ascii="Times New Roman" w:eastAsia="Calibri" w:hAnsi="Times New Roman"/>
          <w:color w:val="auto"/>
        </w:rPr>
        <w:t>, filtrem hydrofobowym, bezigłowym portem do pobierania próbek i zintegrowanym wieszakiem. Dren 110cm, biała tylna ściana, dokładna skala pomiarowa oraz zakładka na kranik poprzeczny.</w:t>
      </w:r>
    </w:p>
    <w:p w:rsidR="009072E8" w:rsidRPr="000C7838" w:rsidRDefault="009072E8" w:rsidP="009072E8">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Pytanie nr 3</w:t>
      </w:r>
      <w:r w:rsidR="00701FC1">
        <w:rPr>
          <w:rFonts w:ascii="Times New Roman" w:eastAsia="Calibri" w:hAnsi="Times New Roman"/>
          <w:b/>
          <w:bCs/>
          <w:color w:val="auto"/>
          <w:u w:val="single"/>
        </w:rPr>
        <w:t>8</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5. Prosimy o dopuszczenie worka z drenem o długości do 150 cm, jak obecnie stosowany. </w:t>
      </w:r>
    </w:p>
    <w:p w:rsidR="009072E8" w:rsidRPr="000C7838" w:rsidRDefault="009072E8" w:rsidP="009072E8">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0C7838" w:rsidRDefault="00E83769" w:rsidP="00E83769">
      <w:pPr>
        <w:spacing w:line="276" w:lineRule="auto"/>
        <w:jc w:val="both"/>
        <w:rPr>
          <w:rFonts w:ascii="Times New Roman" w:eastAsia="Calibri" w:hAnsi="Times New Roman"/>
          <w:color w:val="auto"/>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Pytanie nr 3</w:t>
      </w:r>
      <w:r w:rsidR="00701FC1">
        <w:rPr>
          <w:rFonts w:ascii="Times New Roman" w:eastAsia="Calibri" w:hAnsi="Times New Roman"/>
          <w:b/>
          <w:bCs/>
          <w:color w:val="auto"/>
          <w:u w:val="single"/>
        </w:rPr>
        <w:t>9</w:t>
      </w:r>
      <w:r w:rsidRPr="000C7838">
        <w:rPr>
          <w:rFonts w:ascii="Times New Roman" w:eastAsia="Calibri" w:hAnsi="Times New Roman"/>
          <w:b/>
          <w:bCs/>
          <w:color w:val="auto"/>
          <w:u w:val="single"/>
        </w:rPr>
        <w:t xml:space="preserve"> –</w:t>
      </w:r>
      <w:r w:rsidRPr="000C7838">
        <w:rPr>
          <w:rFonts w:ascii="Times New Roman" w:eastAsia="Calibri" w:hAnsi="Times New Roman"/>
          <w:color w:val="auto"/>
        </w:rPr>
        <w:t xml:space="preserve"> Prosimy Zamawiającego o doprecyzowanie czy oczekuje worka z portem</w:t>
      </w:r>
      <w:r w:rsidRPr="000C7838">
        <w:rPr>
          <w:rFonts w:ascii="Times New Roman" w:eastAsia="Calibri" w:hAnsi="Times New Roman"/>
          <w:color w:val="auto"/>
        </w:rPr>
        <w:br/>
        <w:t>do pobierania próbek wyposażonego w okienko podglądu, służące do kontroli obecności moczu</w:t>
      </w:r>
      <w:r w:rsidRPr="000C7838">
        <w:rPr>
          <w:rFonts w:ascii="Times New Roman" w:eastAsia="Calibri" w:hAnsi="Times New Roman"/>
          <w:color w:val="auto"/>
        </w:rPr>
        <w:br/>
        <w:t>i procesu pobierania próbek?</w:t>
      </w:r>
    </w:p>
    <w:p w:rsidR="009072E8" w:rsidRPr="000C7838" w:rsidRDefault="009072E8" w:rsidP="009072E8">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40</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53 poz. 6. Prosimy Zamawiającego o dopuszczenie sterylnego worka</w:t>
      </w:r>
      <w:r w:rsidRPr="000C7838">
        <w:rPr>
          <w:rFonts w:ascii="Times New Roman" w:eastAsia="Calibri" w:hAnsi="Times New Roman"/>
          <w:color w:val="auto"/>
        </w:rPr>
        <w:br/>
        <w:t xml:space="preserve">do długoterminowej zbiórki moczu, 2L, szeroki dren </w:t>
      </w:r>
      <w:proofErr w:type="spellStart"/>
      <w:r w:rsidRPr="000C7838">
        <w:rPr>
          <w:rFonts w:ascii="Times New Roman" w:eastAsia="Calibri" w:hAnsi="Times New Roman"/>
          <w:color w:val="auto"/>
        </w:rPr>
        <w:t>antyzałamaniowy</w:t>
      </w:r>
      <w:proofErr w:type="spellEnd"/>
      <w:r w:rsidRPr="000C7838">
        <w:rPr>
          <w:rFonts w:ascii="Times New Roman" w:eastAsia="Calibri" w:hAnsi="Times New Roman"/>
          <w:color w:val="auto"/>
        </w:rPr>
        <w:t xml:space="preserve"> 110cm, 2-częściowa komora kroplowa (Pasteura), filtr hydrofobowy, zastawka </w:t>
      </w:r>
      <w:proofErr w:type="spellStart"/>
      <w:r w:rsidRPr="000C7838">
        <w:rPr>
          <w:rFonts w:ascii="Times New Roman" w:eastAsia="Calibri" w:hAnsi="Times New Roman"/>
          <w:color w:val="auto"/>
        </w:rPr>
        <w:t>antyzwrotna</w:t>
      </w:r>
      <w:proofErr w:type="spellEnd"/>
      <w:r w:rsidRPr="000C7838">
        <w:rPr>
          <w:rFonts w:ascii="Times New Roman" w:eastAsia="Calibri" w:hAnsi="Times New Roman"/>
          <w:color w:val="auto"/>
        </w:rPr>
        <w:t xml:space="preserve">, ze zintegrowanym wieszakiem, szczegółowa skala co 25ml do 100ml, biała tylna ściana worka do łatwej wizualizacji moczu, poprzeczny kranik spustowy, zakładka na kranik spustowy, port bezigłowy do pobierania próbek, klamra zaciskowa, użycie do 2-3 tygodni, wraz z dodatkowym workiem do opróżniania worka na mocz z substancją wiążącą płyny w  żel (SAP), 2L, zastawka </w:t>
      </w:r>
      <w:proofErr w:type="spellStart"/>
      <w:r w:rsidRPr="000C7838">
        <w:rPr>
          <w:rFonts w:ascii="Times New Roman" w:eastAsia="Calibri" w:hAnsi="Times New Roman"/>
          <w:color w:val="auto"/>
        </w:rPr>
        <w:t>antyzwrotna</w:t>
      </w:r>
      <w:proofErr w:type="spellEnd"/>
      <w:r w:rsidRPr="000C7838">
        <w:rPr>
          <w:rFonts w:ascii="Times New Roman" w:eastAsia="Calibri" w:hAnsi="Times New Roman"/>
          <w:color w:val="auto"/>
        </w:rPr>
        <w:t xml:space="preserve">, uniwersalny łącznik do kranika poprzecznego worka, regulowane podwieszenie, wzmocnione </w:t>
      </w:r>
      <w:proofErr w:type="spellStart"/>
      <w:r w:rsidRPr="000C7838">
        <w:rPr>
          <w:rFonts w:ascii="Times New Roman" w:eastAsia="Calibri" w:hAnsi="Times New Roman"/>
          <w:color w:val="auto"/>
        </w:rPr>
        <w:t>zgrzewy</w:t>
      </w:r>
      <w:proofErr w:type="spellEnd"/>
      <w:r w:rsidRPr="000C7838">
        <w:rPr>
          <w:rFonts w:ascii="Times New Roman" w:eastAsia="Calibri" w:hAnsi="Times New Roman"/>
          <w:color w:val="auto"/>
        </w:rPr>
        <w:t>, szczegółowa skala co 25ml</w:t>
      </w:r>
      <w:r w:rsidRPr="000C7838">
        <w:rPr>
          <w:rFonts w:ascii="Times New Roman" w:eastAsia="Calibri" w:hAnsi="Times New Roman"/>
          <w:color w:val="auto"/>
        </w:rPr>
        <w:br/>
        <w:t>do 100ml, biała tylna ściana worka, zatyczka, do jednorazowego użytku</w:t>
      </w:r>
    </w:p>
    <w:p w:rsidR="009072E8" w:rsidRPr="000C7838" w:rsidRDefault="009072E8" w:rsidP="009072E8">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41</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53 poz. 6</w:t>
      </w:r>
      <w:r w:rsidRPr="000C7838">
        <w:rPr>
          <w:rFonts w:ascii="Times New Roman" w:eastAsia="Times New Roman" w:hAnsi="Times New Roman"/>
          <w:color w:val="auto"/>
          <w:lang w:eastAsia="pl-PL"/>
        </w:rPr>
        <w:t xml:space="preserve">. </w:t>
      </w:r>
      <w:r w:rsidRPr="000C7838">
        <w:rPr>
          <w:rFonts w:ascii="Times New Roman" w:eastAsia="Calibri" w:hAnsi="Times New Roman"/>
          <w:color w:val="auto"/>
        </w:rPr>
        <w:t>Prosimy Zamawiającego o dopuszczenie sterylnego worka</w:t>
      </w:r>
      <w:r w:rsidRPr="000C7838">
        <w:rPr>
          <w:rFonts w:ascii="Times New Roman" w:eastAsia="Calibri" w:hAnsi="Times New Roman"/>
          <w:color w:val="auto"/>
        </w:rPr>
        <w:br/>
        <w:t xml:space="preserve">do długoterminowej zbiórki moczu, 2L, szeroki, miękki dren </w:t>
      </w:r>
      <w:proofErr w:type="spellStart"/>
      <w:r w:rsidRPr="000C7838">
        <w:rPr>
          <w:rFonts w:ascii="Times New Roman" w:eastAsia="Calibri" w:hAnsi="Times New Roman"/>
          <w:color w:val="auto"/>
        </w:rPr>
        <w:t>antyzałamaniowy</w:t>
      </w:r>
      <w:proofErr w:type="spellEnd"/>
      <w:r w:rsidRPr="000C7838">
        <w:rPr>
          <w:rFonts w:ascii="Times New Roman" w:eastAsia="Calibri" w:hAnsi="Times New Roman"/>
          <w:color w:val="auto"/>
        </w:rPr>
        <w:t xml:space="preserve"> 120cm, komora kroplowa (Pasteura), 2 antybakteryjne filtry hydrofobowe, zastawka </w:t>
      </w:r>
      <w:proofErr w:type="spellStart"/>
      <w:r w:rsidRPr="000C7838">
        <w:rPr>
          <w:rFonts w:ascii="Times New Roman" w:eastAsia="Calibri" w:hAnsi="Times New Roman"/>
          <w:color w:val="auto"/>
        </w:rPr>
        <w:t>antyzwrotna</w:t>
      </w:r>
      <w:proofErr w:type="spellEnd"/>
      <w:r w:rsidRPr="000C7838">
        <w:rPr>
          <w:rFonts w:ascii="Times New Roman" w:eastAsia="Calibri" w:hAnsi="Times New Roman"/>
          <w:color w:val="auto"/>
        </w:rPr>
        <w:t xml:space="preserve">, ze zintegrowanym wieszakiem, szczegółowa skala co 25ml do 100ml, biała tylna ściana worka do łatwej wizualizacji moczu, poprzeczny kranik spustowy, nadrukowana instrukcja opróżniania worka, wentylowana zakładka na kranik spustowy, podwójne, wzmocnione </w:t>
      </w:r>
      <w:proofErr w:type="spellStart"/>
      <w:r w:rsidRPr="000C7838">
        <w:rPr>
          <w:rFonts w:ascii="Times New Roman" w:eastAsia="Calibri" w:hAnsi="Times New Roman"/>
          <w:color w:val="auto"/>
        </w:rPr>
        <w:t>zgrzewy</w:t>
      </w:r>
      <w:proofErr w:type="spellEnd"/>
      <w:r w:rsidRPr="000C7838">
        <w:rPr>
          <w:rFonts w:ascii="Times New Roman" w:eastAsia="Calibri" w:hAnsi="Times New Roman"/>
          <w:color w:val="auto"/>
        </w:rPr>
        <w:t>, port bezigłowy do pobierania próbek</w:t>
      </w:r>
      <w:r w:rsidRPr="000C7838">
        <w:rPr>
          <w:rFonts w:ascii="Times New Roman" w:eastAsia="Calibri" w:hAnsi="Times New Roman"/>
          <w:color w:val="auto"/>
        </w:rPr>
        <w:br/>
        <w:t>z okienkiem do kontroli procesu, klamra zaciskowa, użycie do 14 dni</w:t>
      </w:r>
      <w:r>
        <w:rPr>
          <w:rFonts w:ascii="Times New Roman" w:eastAsia="Calibri" w:hAnsi="Times New Roman"/>
          <w:color w:val="auto"/>
        </w:rPr>
        <w:t>.</w:t>
      </w:r>
    </w:p>
    <w:p w:rsidR="009072E8" w:rsidRPr="000C7838" w:rsidRDefault="009072E8" w:rsidP="009072E8">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42</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9, 10. Prosimy Zamawiającego o dopuszczenie cewnika </w:t>
      </w:r>
      <w:proofErr w:type="spellStart"/>
      <w:r w:rsidRPr="000C7838">
        <w:rPr>
          <w:rFonts w:ascii="Times New Roman" w:eastAsia="Calibri" w:hAnsi="Times New Roman"/>
          <w:color w:val="auto"/>
        </w:rPr>
        <w:t>foley</w:t>
      </w:r>
      <w:proofErr w:type="spellEnd"/>
      <w:r w:rsidRPr="000C7838">
        <w:rPr>
          <w:rFonts w:ascii="Times New Roman" w:eastAsia="Calibri" w:hAnsi="Times New Roman"/>
          <w:color w:val="auto"/>
        </w:rPr>
        <w:br/>
        <w:t xml:space="preserve">z plastikową zastawką spełniającego pozostałe parametry SIWZ. </w:t>
      </w:r>
    </w:p>
    <w:p w:rsidR="00E83769" w:rsidRPr="000C7838" w:rsidRDefault="00E83769" w:rsidP="00E83769">
      <w:pPr>
        <w:spacing w:line="276" w:lineRule="auto"/>
        <w:jc w:val="both"/>
        <w:rPr>
          <w:rFonts w:ascii="Times New Roman" w:eastAsia="Calibri" w:hAnsi="Times New Roman"/>
          <w:b/>
          <w:bCs/>
          <w:color w:val="auto"/>
          <w:u w:val="single"/>
        </w:rPr>
      </w:pPr>
      <w:bookmarkStart w:id="7" w:name="_Hlk38542945"/>
      <w:r w:rsidRPr="009072E8">
        <w:rPr>
          <w:rFonts w:ascii="Times New Roman" w:eastAsia="Calibri" w:hAnsi="Times New Roman"/>
          <w:b/>
          <w:bCs/>
          <w:color w:val="auto"/>
          <w:u w:val="single"/>
        </w:rPr>
        <w:t xml:space="preserve">Odpowiedź: </w:t>
      </w:r>
      <w:r w:rsidR="009072E8" w:rsidRPr="009072E8">
        <w:rPr>
          <w:rFonts w:ascii="Times New Roman" w:eastAsia="Calibri" w:hAnsi="Times New Roman"/>
          <w:b/>
          <w:bCs/>
          <w:color w:val="auto"/>
        </w:rPr>
        <w:t xml:space="preserve">Zamawiający </w:t>
      </w:r>
      <w:r w:rsidR="00156633" w:rsidRPr="009072E8">
        <w:rPr>
          <w:rFonts w:ascii="Times New Roman" w:eastAsia="Calibri" w:hAnsi="Times New Roman"/>
          <w:b/>
          <w:bCs/>
          <w:color w:val="auto"/>
        </w:rPr>
        <w:t>dopuszcza</w:t>
      </w:r>
      <w:r w:rsidR="009072E8" w:rsidRPr="009072E8">
        <w:rPr>
          <w:rFonts w:ascii="Times New Roman" w:eastAsia="Calibri" w:hAnsi="Times New Roman"/>
          <w:b/>
          <w:bCs/>
          <w:color w:val="auto"/>
        </w:rPr>
        <w:t>.</w:t>
      </w:r>
    </w:p>
    <w:bookmarkEnd w:id="7"/>
    <w:p w:rsidR="00E83769" w:rsidRPr="000C7838" w:rsidRDefault="00E83769" w:rsidP="00E83769">
      <w:pPr>
        <w:spacing w:line="276" w:lineRule="auto"/>
        <w:jc w:val="both"/>
        <w:rPr>
          <w:rFonts w:ascii="Times New Roman" w:eastAsia="Calibri" w:hAnsi="Times New Roman"/>
          <w:b/>
          <w:bCs/>
          <w:color w:val="auto"/>
          <w:u w:val="single"/>
        </w:rPr>
      </w:pPr>
    </w:p>
    <w:p w:rsidR="00E83769" w:rsidRPr="00072DC1"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43</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9, 10. </w:t>
      </w:r>
      <w:r w:rsidRPr="00072DC1">
        <w:rPr>
          <w:rFonts w:ascii="Times New Roman" w:eastAsia="Calibri" w:hAnsi="Times New Roman"/>
          <w:color w:val="auto"/>
        </w:rPr>
        <w:t xml:space="preserve">Prosimy Zamawiającego o wyjaśnienie czy cewniki </w:t>
      </w:r>
      <w:proofErr w:type="spellStart"/>
      <w:r w:rsidRPr="00072DC1">
        <w:rPr>
          <w:rFonts w:ascii="Times New Roman" w:eastAsia="Calibri" w:hAnsi="Times New Roman"/>
          <w:color w:val="auto"/>
        </w:rPr>
        <w:t>Foley</w:t>
      </w:r>
      <w:proofErr w:type="spellEnd"/>
      <w:r w:rsidRPr="00072DC1">
        <w:rPr>
          <w:rFonts w:ascii="Times New Roman" w:eastAsia="Calibri" w:hAnsi="Times New Roman"/>
          <w:color w:val="auto"/>
        </w:rPr>
        <w:t xml:space="preserve"> mają być wyposażone w plastikową zastawkę, która lepiej dopasowuje się i przylega do końca strzykawki oraz lepiej zabezpiecza przed przypadkowym opróżnieniem balonu?</w:t>
      </w:r>
    </w:p>
    <w:p w:rsidR="00E83769" w:rsidRPr="00072DC1" w:rsidRDefault="00E83769" w:rsidP="00E83769">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 xml:space="preserve">Odpowiedź: </w:t>
      </w:r>
      <w:bookmarkStart w:id="8" w:name="_Hlk39041451"/>
      <w:r w:rsidR="00072DC1" w:rsidRPr="00072DC1">
        <w:rPr>
          <w:rFonts w:ascii="Times New Roman" w:eastAsia="Calibri" w:hAnsi="Times New Roman"/>
          <w:b/>
          <w:bCs/>
          <w:color w:val="auto"/>
        </w:rPr>
        <w:t xml:space="preserve">Zamawiający </w:t>
      </w:r>
      <w:r w:rsidR="00156633" w:rsidRPr="00072DC1">
        <w:rPr>
          <w:rFonts w:ascii="Times New Roman" w:eastAsia="Calibri" w:hAnsi="Times New Roman"/>
          <w:b/>
          <w:bCs/>
          <w:color w:val="auto"/>
        </w:rPr>
        <w:t>dopuszcza</w:t>
      </w:r>
      <w:r w:rsidR="00072DC1" w:rsidRPr="00072DC1">
        <w:rPr>
          <w:rFonts w:ascii="Times New Roman" w:eastAsia="Calibri" w:hAnsi="Times New Roman"/>
          <w:b/>
          <w:bCs/>
          <w:color w:val="auto"/>
        </w:rPr>
        <w:t>.</w:t>
      </w:r>
      <w:bookmarkEnd w:id="8"/>
    </w:p>
    <w:p w:rsidR="00E83769" w:rsidRPr="00072DC1" w:rsidRDefault="00E83769" w:rsidP="00E83769">
      <w:pPr>
        <w:spacing w:line="276" w:lineRule="auto"/>
        <w:jc w:val="both"/>
        <w:rPr>
          <w:rFonts w:ascii="Times New Roman" w:eastAsia="Calibri" w:hAnsi="Times New Roman"/>
          <w:b/>
          <w:bCs/>
          <w:color w:val="auto"/>
          <w:u w:val="single"/>
        </w:rPr>
      </w:pPr>
    </w:p>
    <w:p w:rsidR="00E83769" w:rsidRPr="00072DC1" w:rsidRDefault="00E83769" w:rsidP="00E83769">
      <w:pPr>
        <w:spacing w:line="276" w:lineRule="auto"/>
        <w:jc w:val="both"/>
        <w:rPr>
          <w:rFonts w:ascii="Times New Roman" w:eastAsia="Calibri" w:hAnsi="Times New Roman"/>
          <w:color w:val="auto"/>
        </w:rPr>
      </w:pPr>
      <w:r w:rsidRPr="00072DC1">
        <w:rPr>
          <w:rFonts w:ascii="Times New Roman" w:eastAsia="Calibri" w:hAnsi="Times New Roman"/>
          <w:b/>
          <w:bCs/>
          <w:color w:val="auto"/>
          <w:u w:val="single"/>
        </w:rPr>
        <w:t xml:space="preserve">Pytanie nr </w:t>
      </w:r>
      <w:r w:rsidR="00701FC1" w:rsidRPr="00072DC1">
        <w:rPr>
          <w:rFonts w:ascii="Times New Roman" w:eastAsia="Calibri" w:hAnsi="Times New Roman"/>
          <w:b/>
          <w:bCs/>
          <w:color w:val="auto"/>
          <w:u w:val="single"/>
        </w:rPr>
        <w:t>44</w:t>
      </w:r>
      <w:r w:rsidRPr="00072DC1">
        <w:rPr>
          <w:rFonts w:ascii="Times New Roman" w:eastAsia="Calibri" w:hAnsi="Times New Roman"/>
          <w:b/>
          <w:bCs/>
          <w:color w:val="auto"/>
          <w:u w:val="single"/>
        </w:rPr>
        <w:t xml:space="preserve"> – </w:t>
      </w:r>
      <w:r w:rsidRPr="00072DC1">
        <w:rPr>
          <w:rFonts w:ascii="Times New Roman" w:eastAsia="Calibri" w:hAnsi="Times New Roman"/>
          <w:color w:val="auto"/>
        </w:rPr>
        <w:t xml:space="preserve">Pakiet 53 poz. 9, 10. Prosimy Zamawiającego o wyjaśnienie czy na zakończeniu kanału ze sztywną zastawką w Cewniku </w:t>
      </w:r>
      <w:proofErr w:type="spellStart"/>
      <w:r w:rsidRPr="00072DC1">
        <w:rPr>
          <w:rFonts w:ascii="Times New Roman" w:eastAsia="Calibri" w:hAnsi="Times New Roman"/>
          <w:color w:val="auto"/>
        </w:rPr>
        <w:t>Foley</w:t>
      </w:r>
      <w:proofErr w:type="spellEnd"/>
      <w:r w:rsidRPr="00072DC1">
        <w:rPr>
          <w:rFonts w:ascii="Times New Roman" w:eastAsia="Calibri" w:hAnsi="Times New Roman"/>
          <w:color w:val="auto"/>
        </w:rPr>
        <w:t xml:space="preserve"> ma się znajdować logo marki, informacja o materiale</w:t>
      </w:r>
      <w:r w:rsidRPr="00072DC1">
        <w:rPr>
          <w:rFonts w:ascii="Times New Roman" w:eastAsia="Calibri" w:hAnsi="Times New Roman"/>
          <w:color w:val="auto"/>
        </w:rPr>
        <w:br/>
        <w:t>z jakiego wykonany jest cewnik, rozmiar, średnica zewnętrzna cewnika oraz pojemność balonu?</w:t>
      </w:r>
    </w:p>
    <w:p w:rsidR="00E83769" w:rsidRPr="00072DC1" w:rsidRDefault="00E83769" w:rsidP="00E83769">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 xml:space="preserve">Odpowiedź: </w:t>
      </w:r>
      <w:r w:rsidR="00072DC1" w:rsidRPr="00072DC1">
        <w:rPr>
          <w:rFonts w:ascii="Times New Roman" w:eastAsia="Calibri" w:hAnsi="Times New Roman"/>
          <w:b/>
          <w:bCs/>
          <w:color w:val="auto"/>
        </w:rPr>
        <w:t>Zamawiający dopuszcza.</w:t>
      </w:r>
    </w:p>
    <w:p w:rsidR="00E83769" w:rsidRPr="00072DC1"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72DC1">
        <w:rPr>
          <w:rFonts w:ascii="Times New Roman" w:eastAsia="Calibri" w:hAnsi="Times New Roman"/>
          <w:b/>
          <w:bCs/>
          <w:color w:val="auto"/>
          <w:u w:val="single"/>
        </w:rPr>
        <w:t xml:space="preserve">Pytanie nr </w:t>
      </w:r>
      <w:r w:rsidR="00701FC1" w:rsidRPr="00072DC1">
        <w:rPr>
          <w:rFonts w:ascii="Times New Roman" w:eastAsia="Calibri" w:hAnsi="Times New Roman"/>
          <w:b/>
          <w:bCs/>
          <w:color w:val="auto"/>
          <w:u w:val="single"/>
        </w:rPr>
        <w:t xml:space="preserve">45 </w:t>
      </w:r>
      <w:r w:rsidRPr="00072DC1">
        <w:rPr>
          <w:rFonts w:ascii="Times New Roman" w:eastAsia="Calibri" w:hAnsi="Times New Roman"/>
          <w:b/>
          <w:bCs/>
          <w:color w:val="auto"/>
          <w:u w:val="single"/>
        </w:rPr>
        <w:t xml:space="preserve">– </w:t>
      </w:r>
      <w:r w:rsidRPr="00072DC1">
        <w:rPr>
          <w:rFonts w:ascii="Times New Roman" w:eastAsia="Calibri" w:hAnsi="Times New Roman"/>
          <w:color w:val="auto"/>
        </w:rPr>
        <w:t xml:space="preserve">Pakiet 53 poz. 9, 10. Prosimy Zamawiającego o wyjaśnienie czy cewniki </w:t>
      </w:r>
      <w:proofErr w:type="spellStart"/>
      <w:r w:rsidRPr="00072DC1">
        <w:rPr>
          <w:rFonts w:ascii="Times New Roman" w:eastAsia="Calibri" w:hAnsi="Times New Roman"/>
          <w:color w:val="auto"/>
        </w:rPr>
        <w:t>foley</w:t>
      </w:r>
      <w:proofErr w:type="spellEnd"/>
      <w:r w:rsidRPr="00072DC1">
        <w:rPr>
          <w:rFonts w:ascii="Times New Roman" w:eastAsia="Calibri" w:hAnsi="Times New Roman"/>
          <w:color w:val="auto"/>
        </w:rPr>
        <w:t xml:space="preserve"> mają być pakowane w opakowanie jednostkowe papier folia, w środku opakowanie wewnętrzne </w:t>
      </w:r>
      <w:r w:rsidRPr="000C7838">
        <w:rPr>
          <w:rFonts w:ascii="Times New Roman" w:eastAsia="Calibri" w:hAnsi="Times New Roman"/>
          <w:color w:val="auto"/>
        </w:rPr>
        <w:t>foliowe PE z trzema nacięciami do otwarcia – jedno poziomo wzdłuż całego opakowania, i dwa pionowo przy obu końcach opakowania?</w:t>
      </w:r>
    </w:p>
    <w:p w:rsidR="00E83769" w:rsidRPr="00072DC1" w:rsidRDefault="00E83769" w:rsidP="00E83769">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 xml:space="preserve">Odpowiedź: </w:t>
      </w:r>
      <w:r w:rsidR="00072DC1" w:rsidRPr="00072DC1">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46</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53 poz. 11, 12. Prosimy Zamawiającego o doprecyzowanie czy rozmiar cewnika ma być kodowany kolorystycznie i numerycznie na konektorze w celu łatwej identyfikacji produktu?</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47</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53 poz. 11, 12. Prosimy Zamawiającego o doprecyzowanie czy wymaga, aby końcówka cewników do odsysania górnych dróg oddechowych posiadała wewnętrzne karbowanie umożliwiające precyzyjne umocowanie drenu do odsysania.</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48</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53 poz. 11, 12. Prosimy Zamawiającego o doprecyzowanie, czy cewnik</w:t>
      </w:r>
      <w:r w:rsidRPr="000C7838">
        <w:rPr>
          <w:rFonts w:ascii="Times New Roman" w:eastAsia="Calibri" w:hAnsi="Times New Roman"/>
          <w:color w:val="auto"/>
        </w:rPr>
        <w:br/>
        <w:t xml:space="preserve">do odsysania ma posiadać dodatkowy wskaźnik położenia końcówki i otworów bocznych cewnika pozwalający na ich symetryczne </w:t>
      </w:r>
      <w:proofErr w:type="spellStart"/>
      <w:r w:rsidRPr="000C7838">
        <w:rPr>
          <w:rFonts w:ascii="Times New Roman" w:eastAsia="Calibri" w:hAnsi="Times New Roman"/>
          <w:color w:val="auto"/>
        </w:rPr>
        <w:t>upozycjonowanie</w:t>
      </w:r>
      <w:proofErr w:type="spellEnd"/>
      <w:r w:rsidRPr="000C7838">
        <w:rPr>
          <w:rFonts w:ascii="Times New Roman" w:eastAsia="Calibri" w:hAnsi="Times New Roman"/>
          <w:color w:val="auto"/>
        </w:rPr>
        <w:t xml:space="preserve"> względem oskrzela lewego i prawego co zapewnia równomierny rozdział podciśnienia i efektywną ewakuację wydzieliny w trakcie procedury odsysania?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49</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13. Prosimy Zamawiającego o dopuszczenie rozmiarów powszechnie stosowanych dla niemowląt, dzieci i dorosłych, obejmujących w swoim zakresie wymagane rozmiary S, M, L, XL.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50</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14. Prosimy o dopuszczenie produktu, który jest czysty mikrobiologicznie. </w:t>
      </w:r>
    </w:p>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51</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15, 16. Prosimy o dopuszczenie równoważnego cewnika do podawania tlenu przez nos jednorazowego użytku, z miękkiego, przezroczystego PVC, część donosowa prosta, rozpraszająca tlen równomiernie, anatomiczna końcówka do nosa z miękkiego materiału eliminującego podrażnienia śluzówki, dren o przekroju gwiazdkowym na całej długości łącznie z częścią  opasającą głowę, długość drenu 2.1m, łącznik uniwersalny do podłączenia aparatury wymagającej łącznika standardowego lub do aparatury wymagającej łącznika gwintowanego, jednorazowego użytku, czysta mikrobiologicznie, nie zawiera lateksu, </w:t>
      </w:r>
      <w:proofErr w:type="spellStart"/>
      <w:r w:rsidRPr="000C7838">
        <w:rPr>
          <w:rFonts w:ascii="Times New Roman" w:eastAsia="Calibri" w:hAnsi="Times New Roman"/>
          <w:color w:val="auto"/>
        </w:rPr>
        <w:t>ftalanów</w:t>
      </w:r>
      <w:proofErr w:type="spellEnd"/>
      <w:r w:rsidRPr="000C7838">
        <w:rPr>
          <w:rFonts w:ascii="Times New Roman" w:eastAsia="Calibri" w:hAnsi="Times New Roman"/>
          <w:color w:val="auto"/>
        </w:rPr>
        <w:t xml:space="preserve">, DEHP,  </w:t>
      </w:r>
      <w:proofErr w:type="spellStart"/>
      <w:r w:rsidRPr="000C7838">
        <w:rPr>
          <w:rFonts w:ascii="Times New Roman" w:eastAsia="Calibri" w:hAnsi="Times New Roman"/>
          <w:color w:val="auto"/>
        </w:rPr>
        <w:t>bisfenolu</w:t>
      </w:r>
      <w:proofErr w:type="spellEnd"/>
      <w:r w:rsidRPr="000C7838">
        <w:rPr>
          <w:rFonts w:ascii="Times New Roman" w:eastAsia="Calibri" w:hAnsi="Times New Roman"/>
          <w:color w:val="auto"/>
        </w:rPr>
        <w:t>.</w:t>
      </w:r>
    </w:p>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52</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17. Prosimy Zamawiającego o dopuszczenie rozmiarów powszechnie stosowanych dla niemowląt, dzieci i dorosłych, obejmujących w swoim zakresie wymagane rozmiary S, M, L, XL.  </w:t>
      </w:r>
    </w:p>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0C7838" w:rsidRDefault="00E83769" w:rsidP="00E83769">
      <w:pPr>
        <w:spacing w:line="276" w:lineRule="auto"/>
        <w:jc w:val="both"/>
        <w:rPr>
          <w:rFonts w:ascii="Times New Roman" w:eastAsia="Calibri" w:hAnsi="Times New Roman"/>
          <w:b/>
          <w:bCs/>
          <w:color w:val="auto"/>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53</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 xml:space="preserve">Pakiet 53 poz. 17. Prosimy o dopuszczenie produktu, który jest czysty mikrobiologicznie. </w:t>
      </w:r>
    </w:p>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54</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53 poz. 18. Prosimy o dopuszczenie: maska tlenowa do wysokiej koncentracji tlenu z oddechem zwrotnym, bez zaworów, otwarta, wydłużona pod brodę,  z rezerwuarem tlenu, pojemność worka 1 L lub 0,6 L w zależności od rozmiaru, anatomiczny kształt maski, wykonana</w:t>
      </w:r>
      <w:r w:rsidRPr="000C7838">
        <w:rPr>
          <w:rFonts w:ascii="Times New Roman" w:eastAsia="Calibri" w:hAnsi="Times New Roman"/>
          <w:color w:val="auto"/>
        </w:rPr>
        <w:br/>
        <w:t xml:space="preserve">z miękkiego PVC, z aluminiowym zaciskiem na nos,  gumką do mocowania z możliwością regulacji długości, obrotowy łącznik dostosowuje maskę do pozycji pacjenta,  atraumatyczny mankiet maski, dren tlenowy dł. 2.1m, przekrój gwiazdkowy, łącznik uniwersalny do podłączenia aparatury wymagającej łącznika standardowego lub do aparatury wymagającej łącznika gwintowanego, jednorazowego użytku, czysta mikrobiologicznie, nie zawiera lateksu, </w:t>
      </w:r>
      <w:proofErr w:type="spellStart"/>
      <w:r w:rsidRPr="000C7838">
        <w:rPr>
          <w:rFonts w:ascii="Times New Roman" w:eastAsia="Calibri" w:hAnsi="Times New Roman"/>
          <w:color w:val="auto"/>
        </w:rPr>
        <w:t>ftalanów</w:t>
      </w:r>
      <w:proofErr w:type="spellEnd"/>
      <w:r w:rsidRPr="000C7838">
        <w:rPr>
          <w:rFonts w:ascii="Times New Roman" w:eastAsia="Calibri" w:hAnsi="Times New Roman"/>
          <w:color w:val="auto"/>
        </w:rPr>
        <w:t xml:space="preserve">, DEHP,  </w:t>
      </w:r>
      <w:proofErr w:type="spellStart"/>
      <w:r w:rsidRPr="000C7838">
        <w:rPr>
          <w:rFonts w:ascii="Times New Roman" w:eastAsia="Calibri" w:hAnsi="Times New Roman"/>
          <w:color w:val="auto"/>
        </w:rPr>
        <w:t>bisfenolu</w:t>
      </w:r>
      <w:proofErr w:type="spellEnd"/>
      <w:r w:rsidRPr="000C7838">
        <w:rPr>
          <w:rFonts w:ascii="Times New Roman" w:eastAsia="Calibri" w:hAnsi="Times New Roman"/>
          <w:color w:val="auto"/>
        </w:rPr>
        <w:t>, pakowane pojedynczo.</w:t>
      </w:r>
    </w:p>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b/>
          <w:bCs/>
          <w:color w:val="auto"/>
          <w:u w:val="single"/>
        </w:rPr>
      </w:pPr>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55</w:t>
      </w:r>
      <w:r w:rsidRPr="000C7838">
        <w:rPr>
          <w:rFonts w:ascii="Times New Roman" w:eastAsia="Calibri" w:hAnsi="Times New Roman"/>
          <w:b/>
          <w:bCs/>
          <w:color w:val="auto"/>
          <w:u w:val="single"/>
        </w:rPr>
        <w:t xml:space="preserve"> – </w:t>
      </w:r>
      <w:r w:rsidRPr="000C7838">
        <w:rPr>
          <w:rFonts w:ascii="Times New Roman" w:eastAsia="Calibri" w:hAnsi="Times New Roman"/>
          <w:color w:val="auto"/>
        </w:rPr>
        <w:t>Pakiet 53 poz. 18. Prosimy Zamawiającego o dopuszczenie rozmiarów powszechnie stosowanych dla niemowląt, dzieci i dorosłych, obejmujących w swoim zakresie wymagane rozmiary S, M, L, XL.</w:t>
      </w:r>
      <w:r w:rsidRPr="000C7838">
        <w:rPr>
          <w:rFonts w:ascii="Times New Roman" w:eastAsia="Calibri" w:hAnsi="Times New Roman"/>
          <w:b/>
          <w:bCs/>
          <w:color w:val="auto"/>
          <w:u w:val="single"/>
        </w:rPr>
        <w:t xml:space="preserve"> </w:t>
      </w:r>
    </w:p>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Pr="005F0B29" w:rsidRDefault="00E83769" w:rsidP="00E83769">
      <w:pPr>
        <w:spacing w:line="276" w:lineRule="auto"/>
        <w:jc w:val="both"/>
        <w:rPr>
          <w:rFonts w:ascii="Times New Roman" w:eastAsia="Calibri" w:hAnsi="Times New Roman"/>
          <w:b/>
          <w:bCs/>
          <w:color w:val="FF0000"/>
          <w:u w:val="single"/>
        </w:rPr>
      </w:pPr>
    </w:p>
    <w:p w:rsidR="00E83769" w:rsidRPr="000C7838" w:rsidRDefault="00E83769" w:rsidP="00E83769">
      <w:pPr>
        <w:spacing w:line="276" w:lineRule="auto"/>
        <w:jc w:val="both"/>
        <w:rPr>
          <w:rFonts w:ascii="Times New Roman" w:eastAsia="Calibri" w:hAnsi="Times New Roman"/>
          <w:color w:val="auto"/>
        </w:rPr>
      </w:pPr>
      <w:bookmarkStart w:id="9" w:name="_Hlk38360048"/>
      <w:r w:rsidRPr="000C7838">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56</w:t>
      </w:r>
      <w:r w:rsidRPr="000C7838">
        <w:rPr>
          <w:rFonts w:ascii="Times New Roman" w:eastAsia="Calibri" w:hAnsi="Times New Roman"/>
          <w:b/>
          <w:bCs/>
          <w:color w:val="auto"/>
          <w:u w:val="single"/>
        </w:rPr>
        <w:t xml:space="preserve"> – </w:t>
      </w:r>
      <w:bookmarkEnd w:id="9"/>
      <w:r w:rsidRPr="000C7838">
        <w:rPr>
          <w:rFonts w:ascii="Times New Roman" w:eastAsia="Calibri" w:hAnsi="Times New Roman"/>
          <w:color w:val="auto"/>
        </w:rPr>
        <w:t>Pakiet 53 poz. 19, 20. Prosimy Zamawiającego o dopuszczenie: dren tlenowy jednorazowego użytku do połączenia źródła tlenu z urządzeniem do podaży tlenu, przekrój gwiazdkowy, długość. 2.1m,  łącznik do podłączenia źródła tlenu uniwersalny  odpowiedni dla</w:t>
      </w:r>
      <w:r>
        <w:rPr>
          <w:rFonts w:ascii="Times New Roman" w:eastAsia="Calibri" w:hAnsi="Times New Roman"/>
          <w:color w:val="auto"/>
        </w:rPr>
        <w:t xml:space="preserve"> </w:t>
      </w:r>
      <w:r w:rsidRPr="000C7838">
        <w:rPr>
          <w:rFonts w:ascii="Times New Roman" w:eastAsia="Calibri" w:hAnsi="Times New Roman"/>
          <w:color w:val="auto"/>
        </w:rPr>
        <w:t>aparatury wymagającej łącznika</w:t>
      </w:r>
      <w:r>
        <w:rPr>
          <w:rFonts w:ascii="Times New Roman" w:eastAsia="Calibri" w:hAnsi="Times New Roman"/>
          <w:color w:val="auto"/>
        </w:rPr>
        <w:t xml:space="preserve"> </w:t>
      </w:r>
      <w:r w:rsidRPr="000C7838">
        <w:rPr>
          <w:rFonts w:ascii="Times New Roman" w:eastAsia="Calibri" w:hAnsi="Times New Roman"/>
          <w:color w:val="auto"/>
        </w:rPr>
        <w:t>standardowego</w:t>
      </w:r>
      <w:r>
        <w:rPr>
          <w:rFonts w:ascii="Times New Roman" w:eastAsia="Calibri" w:hAnsi="Times New Roman"/>
          <w:color w:val="auto"/>
        </w:rPr>
        <w:t xml:space="preserve"> </w:t>
      </w:r>
      <w:r w:rsidRPr="000C7838">
        <w:rPr>
          <w:rFonts w:ascii="Times New Roman" w:eastAsia="Calibri" w:hAnsi="Times New Roman"/>
          <w:color w:val="auto"/>
        </w:rPr>
        <w:t>lub do aparatury wymagającej łącznika gwintowanego,</w:t>
      </w:r>
      <w:r>
        <w:rPr>
          <w:rFonts w:ascii="Times New Roman" w:eastAsia="Calibri" w:hAnsi="Times New Roman"/>
          <w:color w:val="auto"/>
        </w:rPr>
        <w:t xml:space="preserve"> </w:t>
      </w:r>
      <w:r w:rsidRPr="000C7838">
        <w:rPr>
          <w:rFonts w:ascii="Times New Roman" w:eastAsia="Calibri" w:hAnsi="Times New Roman"/>
          <w:color w:val="auto"/>
        </w:rPr>
        <w:t xml:space="preserve">czysty mikrobiologicznie, nie zawiera lateksu, </w:t>
      </w:r>
      <w:proofErr w:type="spellStart"/>
      <w:r w:rsidRPr="000C7838">
        <w:rPr>
          <w:rFonts w:ascii="Times New Roman" w:eastAsia="Calibri" w:hAnsi="Times New Roman"/>
          <w:color w:val="auto"/>
        </w:rPr>
        <w:t>ftalanów</w:t>
      </w:r>
      <w:proofErr w:type="spellEnd"/>
      <w:r w:rsidRPr="000C7838">
        <w:rPr>
          <w:rFonts w:ascii="Times New Roman" w:eastAsia="Calibri" w:hAnsi="Times New Roman"/>
          <w:color w:val="auto"/>
        </w:rPr>
        <w:t xml:space="preserve">, DEHP,  </w:t>
      </w:r>
      <w:proofErr w:type="spellStart"/>
      <w:r w:rsidRPr="000C7838">
        <w:rPr>
          <w:rFonts w:ascii="Times New Roman" w:eastAsia="Calibri" w:hAnsi="Times New Roman"/>
          <w:color w:val="auto"/>
        </w:rPr>
        <w:t>bisfenolu</w:t>
      </w:r>
      <w:proofErr w:type="spellEnd"/>
      <w:r w:rsidRPr="000C7838">
        <w:rPr>
          <w:rFonts w:ascii="Times New Roman" w:eastAsia="Calibri" w:hAnsi="Times New Roman"/>
          <w:color w:val="auto"/>
        </w:rPr>
        <w:t xml:space="preserve"> (BPA), pakowany pojedynczo</w:t>
      </w:r>
    </w:p>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Default="00E83769" w:rsidP="00E83769">
      <w:pPr>
        <w:spacing w:line="276" w:lineRule="auto"/>
        <w:jc w:val="both"/>
        <w:rPr>
          <w:rFonts w:ascii="Times New Roman" w:eastAsia="Calibri" w:hAnsi="Times New Roman"/>
          <w:b/>
          <w:color w:val="FF0000"/>
          <w:u w:val="single"/>
        </w:rPr>
      </w:pPr>
    </w:p>
    <w:p w:rsidR="00E83769" w:rsidRPr="00EF3D43" w:rsidRDefault="00E83769" w:rsidP="00E83769">
      <w:pPr>
        <w:spacing w:line="276" w:lineRule="auto"/>
        <w:jc w:val="both"/>
        <w:rPr>
          <w:rFonts w:ascii="Times New Roman" w:eastAsia="Calibri" w:hAnsi="Times New Roman"/>
          <w:bCs/>
          <w:color w:val="auto"/>
        </w:rPr>
      </w:pPr>
      <w:r w:rsidRPr="00EF3D43">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57</w:t>
      </w:r>
      <w:r w:rsidRPr="00EF3D43">
        <w:rPr>
          <w:rFonts w:ascii="Times New Roman" w:eastAsia="Calibri" w:hAnsi="Times New Roman"/>
          <w:b/>
          <w:bCs/>
          <w:color w:val="auto"/>
          <w:u w:val="single"/>
        </w:rPr>
        <w:t xml:space="preserve"> – </w:t>
      </w:r>
      <w:r w:rsidRPr="00EF3D43">
        <w:rPr>
          <w:rFonts w:ascii="Times New Roman" w:eastAsia="Calibri" w:hAnsi="Times New Roman"/>
          <w:b/>
          <w:color w:val="auto"/>
          <w:u w:val="single"/>
        </w:rPr>
        <w:t xml:space="preserve"> </w:t>
      </w:r>
      <w:r w:rsidRPr="00EF3D43">
        <w:rPr>
          <w:rFonts w:ascii="Times New Roman" w:eastAsia="Calibri" w:hAnsi="Times New Roman"/>
          <w:bCs/>
          <w:color w:val="auto"/>
        </w:rPr>
        <w:t xml:space="preserve">Pakiet 16 poz. 5. Czy nie zaszła oczywista omyłka i zamawiający w tej pozycji oczekuje filtra: </w:t>
      </w:r>
    </w:p>
    <w:p w:rsidR="00E83769" w:rsidRPr="00EF3D43" w:rsidRDefault="00E83769" w:rsidP="00E83769">
      <w:pPr>
        <w:spacing w:line="276" w:lineRule="auto"/>
        <w:jc w:val="both"/>
        <w:rPr>
          <w:rFonts w:ascii="Times New Roman" w:eastAsia="Calibri" w:hAnsi="Times New Roman"/>
          <w:bCs/>
          <w:color w:val="auto"/>
        </w:rPr>
      </w:pPr>
      <w:r w:rsidRPr="00EF3D43">
        <w:rPr>
          <w:rFonts w:ascii="Times New Roman" w:eastAsia="Calibri" w:hAnsi="Times New Roman"/>
          <w:bCs/>
          <w:color w:val="auto"/>
        </w:rPr>
        <w:t xml:space="preserve">Filtr o wyłącznym typie filtracji mechanicznej, o skuteczności przeciwbakteryjnej ≥ 99,9999 % , ≥ p/wirusowej 99,9999 %, skuteczność filtracji względem NaCl ≥ 99,764%, walidowany w kierunku </w:t>
      </w:r>
      <w:proofErr w:type="spellStart"/>
      <w:r w:rsidRPr="00EF3D43">
        <w:rPr>
          <w:rFonts w:ascii="Times New Roman" w:eastAsia="Calibri" w:hAnsi="Times New Roman"/>
          <w:bCs/>
          <w:color w:val="auto"/>
        </w:rPr>
        <w:t>Mycobacterium</w:t>
      </w:r>
      <w:proofErr w:type="spellEnd"/>
      <w:r w:rsidRPr="00EF3D43">
        <w:rPr>
          <w:rFonts w:ascii="Times New Roman" w:eastAsia="Calibri" w:hAnsi="Times New Roman"/>
          <w:bCs/>
          <w:color w:val="auto"/>
        </w:rPr>
        <w:t xml:space="preserve"> </w:t>
      </w:r>
      <w:proofErr w:type="spellStart"/>
      <w:r w:rsidRPr="00EF3D43">
        <w:rPr>
          <w:rFonts w:ascii="Times New Roman" w:eastAsia="Calibri" w:hAnsi="Times New Roman"/>
          <w:bCs/>
          <w:color w:val="auto"/>
        </w:rPr>
        <w:t>Tuberculosis</w:t>
      </w:r>
      <w:proofErr w:type="spellEnd"/>
      <w:r w:rsidRPr="00EF3D43">
        <w:rPr>
          <w:rFonts w:ascii="Times New Roman" w:eastAsia="Calibri" w:hAnsi="Times New Roman"/>
          <w:bCs/>
          <w:color w:val="auto"/>
        </w:rPr>
        <w:t xml:space="preserve">, </w:t>
      </w:r>
      <w:proofErr w:type="spellStart"/>
      <w:r w:rsidRPr="00EF3D43">
        <w:rPr>
          <w:rFonts w:ascii="Times New Roman" w:eastAsia="Calibri" w:hAnsi="Times New Roman"/>
          <w:bCs/>
          <w:color w:val="auto"/>
        </w:rPr>
        <w:t>Hepatitis</w:t>
      </w:r>
      <w:proofErr w:type="spellEnd"/>
      <w:r w:rsidRPr="00EF3D43">
        <w:rPr>
          <w:rFonts w:ascii="Times New Roman" w:eastAsia="Calibri" w:hAnsi="Times New Roman"/>
          <w:bCs/>
          <w:color w:val="auto"/>
        </w:rPr>
        <w:t xml:space="preserve"> C i HIV, przestrzeń martwa: 96 ml, opory przepływu 2,5 cm H20 przy 60 l/min (1,1 cm H20 przy 30 l/min), filtr z wydzielonym celulozowym wymiennikiem ciepła i wilgoci, poziom nawilżaniu 34 mg H20 przy VT=500 ml, utrata wilgotności 6 mg H2O przy VT 500 ml, medium filtracyjne hydrofobowe, harmonijkowe, objętość oddechowa </w:t>
      </w:r>
      <w:proofErr w:type="spellStart"/>
      <w:r w:rsidRPr="00EF3D43">
        <w:rPr>
          <w:rFonts w:ascii="Times New Roman" w:eastAsia="Calibri" w:hAnsi="Times New Roman"/>
          <w:bCs/>
          <w:color w:val="auto"/>
        </w:rPr>
        <w:t>Vt</w:t>
      </w:r>
      <w:proofErr w:type="spellEnd"/>
      <w:r w:rsidRPr="00EF3D43">
        <w:rPr>
          <w:rFonts w:ascii="Times New Roman" w:eastAsia="Calibri" w:hAnsi="Times New Roman"/>
          <w:bCs/>
          <w:color w:val="auto"/>
        </w:rPr>
        <w:t xml:space="preserve"> 300-1500 ml, waga 49 g, ze złączem prostym, sterylny, z portem </w:t>
      </w:r>
      <w:proofErr w:type="spellStart"/>
      <w:r w:rsidRPr="00EF3D43">
        <w:rPr>
          <w:rFonts w:ascii="Times New Roman" w:eastAsia="Calibri" w:hAnsi="Times New Roman"/>
          <w:bCs/>
          <w:color w:val="auto"/>
        </w:rPr>
        <w:t>kapno</w:t>
      </w:r>
      <w:proofErr w:type="spellEnd"/>
      <w:r w:rsidRPr="00EF3D43">
        <w:rPr>
          <w:rFonts w:ascii="Times New Roman" w:eastAsia="Calibri" w:hAnsi="Times New Roman"/>
          <w:bCs/>
          <w:color w:val="auto"/>
        </w:rPr>
        <w:t xml:space="preserve"> z zakręcanym korkiem </w:t>
      </w:r>
      <w:proofErr w:type="spellStart"/>
      <w:r w:rsidRPr="00EF3D43">
        <w:rPr>
          <w:rFonts w:ascii="Times New Roman" w:eastAsia="Calibri" w:hAnsi="Times New Roman"/>
          <w:bCs/>
          <w:color w:val="auto"/>
        </w:rPr>
        <w:t>luer</w:t>
      </w:r>
      <w:proofErr w:type="spellEnd"/>
      <w:r w:rsidRPr="00EF3D43">
        <w:rPr>
          <w:rFonts w:ascii="Times New Roman" w:eastAsia="Calibri" w:hAnsi="Times New Roman"/>
          <w:bCs/>
          <w:color w:val="auto"/>
        </w:rPr>
        <w:t>-lock i portem dokującym, prostokątny.</w:t>
      </w:r>
    </w:p>
    <w:p w:rsidR="00566C01" w:rsidRPr="000C7838" w:rsidRDefault="00566C01" w:rsidP="00566C01">
      <w:pPr>
        <w:spacing w:line="276" w:lineRule="auto"/>
        <w:jc w:val="both"/>
        <w:rPr>
          <w:rFonts w:ascii="Times New Roman" w:eastAsia="Calibri" w:hAnsi="Times New Roman"/>
          <w:b/>
          <w:bCs/>
          <w:color w:val="auto"/>
          <w:u w:val="single"/>
        </w:rPr>
      </w:pPr>
      <w:bookmarkStart w:id="10" w:name="_Hlk38363361"/>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bookmarkEnd w:id="10"/>
    <w:p w:rsidR="00E83769" w:rsidRPr="005C405F" w:rsidRDefault="00E83769" w:rsidP="00E83769">
      <w:pPr>
        <w:spacing w:line="276" w:lineRule="auto"/>
        <w:jc w:val="both"/>
        <w:rPr>
          <w:rFonts w:ascii="Times New Roman" w:eastAsia="Calibri" w:hAnsi="Times New Roman"/>
          <w:color w:val="FF0000"/>
        </w:rPr>
      </w:pPr>
    </w:p>
    <w:p w:rsidR="00E83769" w:rsidRPr="005C405F" w:rsidRDefault="00E83769" w:rsidP="00E83769">
      <w:pPr>
        <w:spacing w:line="276" w:lineRule="auto"/>
        <w:jc w:val="both"/>
        <w:rPr>
          <w:rFonts w:ascii="Times New Roman" w:eastAsia="Calibri" w:hAnsi="Times New Roman"/>
          <w:color w:val="auto"/>
        </w:rPr>
      </w:pPr>
      <w:r w:rsidRPr="005C405F">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58</w:t>
      </w:r>
      <w:r w:rsidRPr="005C405F">
        <w:rPr>
          <w:rFonts w:ascii="Times New Roman" w:eastAsia="Calibri" w:hAnsi="Times New Roman"/>
          <w:b/>
          <w:bCs/>
          <w:color w:val="auto"/>
          <w:u w:val="single"/>
        </w:rPr>
        <w:t xml:space="preserve"> – </w:t>
      </w:r>
      <w:r w:rsidRPr="005C405F">
        <w:rPr>
          <w:rFonts w:ascii="Times New Roman" w:eastAsia="Calibri" w:hAnsi="Times New Roman"/>
          <w:b/>
          <w:bCs/>
          <w:color w:val="auto"/>
        </w:rPr>
        <w:t xml:space="preserve">Pakiet 12. </w:t>
      </w:r>
      <w:r w:rsidRPr="005C405F">
        <w:rPr>
          <w:rFonts w:ascii="Times New Roman" w:eastAsia="Calibri" w:hAnsi="Times New Roman"/>
          <w:color w:val="auto"/>
        </w:rPr>
        <w:t xml:space="preserve">Czy Zamawiający dopuści cewnik do dializ </w:t>
      </w:r>
      <w:proofErr w:type="spellStart"/>
      <w:r w:rsidRPr="005C405F">
        <w:rPr>
          <w:rFonts w:ascii="Times New Roman" w:eastAsia="Calibri" w:hAnsi="Times New Roman"/>
          <w:color w:val="auto"/>
        </w:rPr>
        <w:t>dwuświatłowy</w:t>
      </w:r>
      <w:proofErr w:type="spellEnd"/>
      <w:r w:rsidRPr="005C405F">
        <w:rPr>
          <w:rFonts w:ascii="Times New Roman" w:eastAsia="Calibri" w:hAnsi="Times New Roman"/>
          <w:color w:val="auto"/>
        </w:rPr>
        <w:t xml:space="preserve">, poliuretanowy wykonany z </w:t>
      </w:r>
      <w:proofErr w:type="spellStart"/>
      <w:r w:rsidRPr="005C405F">
        <w:rPr>
          <w:rFonts w:ascii="Times New Roman" w:eastAsia="Calibri" w:hAnsi="Times New Roman"/>
          <w:color w:val="auto"/>
        </w:rPr>
        <w:t>biokompatybilnego</w:t>
      </w:r>
      <w:proofErr w:type="spellEnd"/>
      <w:r w:rsidRPr="005C405F">
        <w:rPr>
          <w:rFonts w:ascii="Times New Roman" w:eastAsia="Calibri" w:hAnsi="Times New Roman"/>
          <w:color w:val="auto"/>
        </w:rPr>
        <w:t xml:space="preserve"> materiału zapobiegającego zwężaniu naczyń, odporny na zginanie bez bocznych otworów, z zakończoną końcówką dla maksymalizacji przepływu, cewnik o przekroju 12Fr</w:t>
      </w:r>
      <w:r w:rsidRPr="005C405F">
        <w:rPr>
          <w:rFonts w:ascii="Times New Roman" w:eastAsia="Calibri" w:hAnsi="Times New Roman"/>
          <w:color w:val="auto"/>
        </w:rPr>
        <w:br/>
        <w:t xml:space="preserve">i długościach: 17cm, 20cm, 25cm z nadrukiem objętości wypełnienia na ramionach sterylizowany tlenkiem etylenu, ramiona proste, cewnik nieprzepuszczalny dla promieni RTG, zestaw </w:t>
      </w:r>
      <w:proofErr w:type="spellStart"/>
      <w:r w:rsidRPr="005C405F">
        <w:rPr>
          <w:rFonts w:ascii="Times New Roman" w:eastAsia="Calibri" w:hAnsi="Times New Roman"/>
          <w:color w:val="auto"/>
        </w:rPr>
        <w:t>apirogenny</w:t>
      </w:r>
      <w:proofErr w:type="spellEnd"/>
      <w:r w:rsidRPr="005C405F">
        <w:rPr>
          <w:rFonts w:ascii="Times New Roman" w:eastAsia="Calibri" w:hAnsi="Times New Roman"/>
          <w:color w:val="auto"/>
        </w:rPr>
        <w:t xml:space="preserve"> kompletny do implantacji w skład którego wchodzi: igła z końcówką </w:t>
      </w:r>
      <w:proofErr w:type="spellStart"/>
      <w:r w:rsidRPr="005C405F">
        <w:rPr>
          <w:rFonts w:ascii="Times New Roman" w:eastAsia="Calibri" w:hAnsi="Times New Roman"/>
          <w:color w:val="auto"/>
        </w:rPr>
        <w:t>echogeniczną</w:t>
      </w:r>
      <w:proofErr w:type="spellEnd"/>
      <w:r w:rsidRPr="005C405F">
        <w:rPr>
          <w:rFonts w:ascii="Times New Roman" w:eastAsia="Calibri" w:hAnsi="Times New Roman"/>
          <w:color w:val="auto"/>
        </w:rPr>
        <w:t>, rozmiar</w:t>
      </w:r>
      <w:r w:rsidRPr="005C405F">
        <w:rPr>
          <w:rFonts w:ascii="Times New Roman" w:eastAsia="Calibri" w:hAnsi="Times New Roman"/>
          <w:color w:val="auto"/>
        </w:rPr>
        <w:br/>
        <w:t xml:space="preserve">18 G x 7 cm, długi (70 cm) prowadnik </w:t>
      </w:r>
      <w:proofErr w:type="spellStart"/>
      <w:r w:rsidRPr="005C405F">
        <w:rPr>
          <w:rFonts w:ascii="Times New Roman" w:eastAsia="Calibri" w:hAnsi="Times New Roman"/>
          <w:color w:val="auto"/>
        </w:rPr>
        <w:t>Nitinolowy</w:t>
      </w:r>
      <w:proofErr w:type="spellEnd"/>
      <w:r w:rsidRPr="005C405F">
        <w:rPr>
          <w:rFonts w:ascii="Times New Roman" w:eastAsia="Calibri" w:hAnsi="Times New Roman"/>
          <w:color w:val="auto"/>
        </w:rPr>
        <w:t xml:space="preserve"> z zakończeniem w kształcie litery ‘ J’ z znaczoną długością w skalowanym dozowniku , strzykawka 10 ml, korek do </w:t>
      </w:r>
      <w:proofErr w:type="spellStart"/>
      <w:r w:rsidRPr="005C405F">
        <w:rPr>
          <w:rFonts w:ascii="Times New Roman" w:eastAsia="Calibri" w:hAnsi="Times New Roman"/>
          <w:color w:val="auto"/>
        </w:rPr>
        <w:t>wstrzykiwań</w:t>
      </w:r>
      <w:proofErr w:type="spellEnd"/>
      <w:r w:rsidRPr="005C405F">
        <w:rPr>
          <w:rFonts w:ascii="Times New Roman" w:eastAsia="Calibri" w:hAnsi="Times New Roman"/>
          <w:color w:val="auto"/>
        </w:rPr>
        <w:t>, dwa rozszerzacze</w:t>
      </w:r>
      <w:r w:rsidRPr="005C405F">
        <w:rPr>
          <w:rFonts w:ascii="Times New Roman" w:eastAsia="Calibri" w:hAnsi="Times New Roman"/>
          <w:color w:val="auto"/>
        </w:rPr>
        <w:br/>
        <w:t>w rozmiarze 12 FR x 14 cm ; 16 FR x 15 cm, łącznik prowadzący typu ‘Y’, taśma mocująca do drenu cewnika oraz naklejka identyfikująca pacjenta.</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5C405F" w:rsidRDefault="00E83769" w:rsidP="00E83769">
      <w:pPr>
        <w:spacing w:line="276" w:lineRule="auto"/>
        <w:jc w:val="both"/>
        <w:rPr>
          <w:rFonts w:ascii="Times New Roman" w:eastAsia="Calibri" w:hAnsi="Times New Roman"/>
          <w:color w:val="FF0000"/>
        </w:rPr>
      </w:pPr>
    </w:p>
    <w:p w:rsidR="00E83769" w:rsidRPr="005C405F" w:rsidRDefault="00E83769" w:rsidP="00E83769">
      <w:pPr>
        <w:spacing w:line="276" w:lineRule="auto"/>
        <w:jc w:val="both"/>
        <w:rPr>
          <w:rFonts w:ascii="Times New Roman" w:eastAsia="Calibri" w:hAnsi="Times New Roman"/>
          <w:color w:val="auto"/>
        </w:rPr>
      </w:pPr>
      <w:r w:rsidRPr="005C405F">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59</w:t>
      </w:r>
      <w:r w:rsidRPr="005C405F">
        <w:rPr>
          <w:rFonts w:ascii="Times New Roman" w:eastAsia="Calibri" w:hAnsi="Times New Roman"/>
          <w:b/>
          <w:bCs/>
          <w:color w:val="auto"/>
          <w:u w:val="single"/>
        </w:rPr>
        <w:t xml:space="preserve"> – </w:t>
      </w:r>
      <w:r w:rsidRPr="005C405F">
        <w:rPr>
          <w:rFonts w:ascii="Times New Roman" w:eastAsia="Calibri" w:hAnsi="Times New Roman"/>
          <w:b/>
          <w:color w:val="auto"/>
          <w:u w:val="single"/>
        </w:rPr>
        <w:t xml:space="preserve"> </w:t>
      </w:r>
      <w:r w:rsidRPr="005C405F">
        <w:rPr>
          <w:rFonts w:ascii="Times New Roman" w:eastAsia="Calibri" w:hAnsi="Times New Roman"/>
          <w:color w:val="auto"/>
        </w:rPr>
        <w:t xml:space="preserve"> </w:t>
      </w:r>
      <w:r w:rsidRPr="005C405F">
        <w:rPr>
          <w:rFonts w:ascii="Times New Roman" w:eastAsia="Calibri" w:hAnsi="Times New Roman"/>
          <w:b/>
          <w:bCs/>
          <w:color w:val="auto"/>
        </w:rPr>
        <w:t xml:space="preserve">Pakiet 57, Pozycja 1. </w:t>
      </w:r>
      <w:r w:rsidRPr="005C405F">
        <w:rPr>
          <w:rFonts w:ascii="Times New Roman" w:eastAsia="Calibri" w:hAnsi="Times New Roman"/>
          <w:color w:val="auto"/>
        </w:rPr>
        <w:t xml:space="preserve">Czy Zamawiający dopuści cewnik do dializ </w:t>
      </w:r>
      <w:proofErr w:type="spellStart"/>
      <w:r w:rsidRPr="005C405F">
        <w:rPr>
          <w:rFonts w:ascii="Times New Roman" w:eastAsia="Calibri" w:hAnsi="Times New Roman"/>
          <w:color w:val="auto"/>
        </w:rPr>
        <w:t>dwuświatłowy</w:t>
      </w:r>
      <w:proofErr w:type="spellEnd"/>
      <w:r w:rsidRPr="005C405F">
        <w:rPr>
          <w:rFonts w:ascii="Times New Roman" w:eastAsia="Calibri" w:hAnsi="Times New Roman"/>
          <w:color w:val="auto"/>
        </w:rPr>
        <w:t xml:space="preserve">, poliuretanowy wykonany z </w:t>
      </w:r>
      <w:proofErr w:type="spellStart"/>
      <w:r w:rsidRPr="005C405F">
        <w:rPr>
          <w:rFonts w:ascii="Times New Roman" w:eastAsia="Calibri" w:hAnsi="Times New Roman"/>
          <w:color w:val="auto"/>
        </w:rPr>
        <w:t>biokompatybilnego</w:t>
      </w:r>
      <w:proofErr w:type="spellEnd"/>
      <w:r w:rsidRPr="005C405F">
        <w:rPr>
          <w:rFonts w:ascii="Times New Roman" w:eastAsia="Calibri" w:hAnsi="Times New Roman"/>
          <w:color w:val="auto"/>
        </w:rPr>
        <w:t xml:space="preserve"> materiału zapobiegającego zwężaniu naczyń, odporny na zginanie bez bocznych otworów, z zakończoną końcówką dla maksymalizacji przepływu, cewnik</w:t>
      </w:r>
      <w:r w:rsidRPr="005C405F">
        <w:rPr>
          <w:rFonts w:ascii="Times New Roman" w:eastAsia="Calibri" w:hAnsi="Times New Roman"/>
          <w:color w:val="auto"/>
        </w:rPr>
        <w:br/>
        <w:t>o przekroju 12Fr i długościach: 15cm, 17cm, 20cm, 25cm z nadrukiem objętości wypełnienia</w:t>
      </w:r>
      <w:r w:rsidRPr="005C405F">
        <w:rPr>
          <w:rFonts w:ascii="Times New Roman" w:eastAsia="Calibri" w:hAnsi="Times New Roman"/>
          <w:color w:val="auto"/>
        </w:rPr>
        <w:br/>
        <w:t xml:space="preserve">na ramionach sterylizowany tlenkiem etylenu, ramiona proste, cewnik nieprzepuszczalny dla promieni RTG, zestaw </w:t>
      </w:r>
      <w:proofErr w:type="spellStart"/>
      <w:r w:rsidRPr="005C405F">
        <w:rPr>
          <w:rFonts w:ascii="Times New Roman" w:eastAsia="Calibri" w:hAnsi="Times New Roman"/>
          <w:color w:val="auto"/>
        </w:rPr>
        <w:t>apirogenny</w:t>
      </w:r>
      <w:proofErr w:type="spellEnd"/>
      <w:r w:rsidRPr="005C405F">
        <w:rPr>
          <w:rFonts w:ascii="Times New Roman" w:eastAsia="Calibri" w:hAnsi="Times New Roman"/>
          <w:color w:val="auto"/>
        </w:rPr>
        <w:t xml:space="preserve"> kompletny do implantacji w skład którego wchodzi: igła z końcówką </w:t>
      </w:r>
      <w:proofErr w:type="spellStart"/>
      <w:r w:rsidRPr="005C405F">
        <w:rPr>
          <w:rFonts w:ascii="Times New Roman" w:eastAsia="Calibri" w:hAnsi="Times New Roman"/>
          <w:color w:val="auto"/>
        </w:rPr>
        <w:t>echogeniczną</w:t>
      </w:r>
      <w:proofErr w:type="spellEnd"/>
      <w:r w:rsidRPr="005C405F">
        <w:rPr>
          <w:rFonts w:ascii="Times New Roman" w:eastAsia="Calibri" w:hAnsi="Times New Roman"/>
          <w:color w:val="auto"/>
        </w:rPr>
        <w:t xml:space="preserve">, rozmiar 18 G x 7 cm, długi (70 cm) prowadnik </w:t>
      </w:r>
      <w:proofErr w:type="spellStart"/>
      <w:r w:rsidRPr="005C405F">
        <w:rPr>
          <w:rFonts w:ascii="Times New Roman" w:eastAsia="Calibri" w:hAnsi="Times New Roman"/>
          <w:color w:val="auto"/>
        </w:rPr>
        <w:t>Nitinolowy</w:t>
      </w:r>
      <w:proofErr w:type="spellEnd"/>
      <w:r w:rsidRPr="005C405F">
        <w:rPr>
          <w:rFonts w:ascii="Times New Roman" w:eastAsia="Calibri" w:hAnsi="Times New Roman"/>
          <w:color w:val="auto"/>
        </w:rPr>
        <w:t xml:space="preserve"> z zakończeniem w kształcie litery ‘ J’ z znaczoną długością w skalowanym dozowniku , strzykawka 10 ml, korek do </w:t>
      </w:r>
      <w:proofErr w:type="spellStart"/>
      <w:r w:rsidRPr="005C405F">
        <w:rPr>
          <w:rFonts w:ascii="Times New Roman" w:eastAsia="Calibri" w:hAnsi="Times New Roman"/>
          <w:color w:val="auto"/>
        </w:rPr>
        <w:t>wstrzykiwań</w:t>
      </w:r>
      <w:proofErr w:type="spellEnd"/>
      <w:r w:rsidRPr="005C405F">
        <w:rPr>
          <w:rFonts w:ascii="Times New Roman" w:eastAsia="Calibri" w:hAnsi="Times New Roman"/>
          <w:color w:val="auto"/>
        </w:rPr>
        <w:t xml:space="preserve">, dwa rozszerzacze w rozmiarze 12 FR x 14 cm ; 16 FR x 15 cm, łącznik prowadzący typu ‘Y’, taśma mocująca do drenu cewnika oraz naklejka identyfikująca pacjenta. Ramiona proste. </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E83769" w:rsidRPr="005C405F" w:rsidRDefault="00E83769" w:rsidP="00E83769">
      <w:pPr>
        <w:spacing w:line="276" w:lineRule="auto"/>
        <w:jc w:val="both"/>
        <w:rPr>
          <w:rFonts w:ascii="Times New Roman" w:eastAsia="Calibri" w:hAnsi="Times New Roman"/>
          <w:color w:val="FF0000"/>
        </w:rPr>
      </w:pPr>
    </w:p>
    <w:p w:rsidR="00E83769" w:rsidRPr="005C405F" w:rsidRDefault="00E83769" w:rsidP="00E83769">
      <w:pPr>
        <w:spacing w:line="276" w:lineRule="auto"/>
        <w:jc w:val="both"/>
        <w:rPr>
          <w:rFonts w:ascii="Times New Roman" w:eastAsia="Calibri" w:hAnsi="Times New Roman"/>
          <w:color w:val="auto"/>
        </w:rPr>
      </w:pPr>
      <w:bookmarkStart w:id="11" w:name="_Hlk38452620"/>
      <w:r w:rsidRPr="005C405F">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60</w:t>
      </w:r>
      <w:r w:rsidRPr="005C405F">
        <w:rPr>
          <w:rFonts w:ascii="Times New Roman" w:eastAsia="Calibri" w:hAnsi="Times New Roman"/>
          <w:b/>
          <w:bCs/>
          <w:color w:val="auto"/>
          <w:u w:val="single"/>
        </w:rPr>
        <w:t xml:space="preserve"> – </w:t>
      </w:r>
      <w:r w:rsidRPr="005C405F">
        <w:rPr>
          <w:rFonts w:ascii="Times New Roman" w:eastAsia="Calibri" w:hAnsi="Times New Roman"/>
          <w:b/>
          <w:color w:val="auto"/>
          <w:u w:val="single"/>
        </w:rPr>
        <w:t xml:space="preserve"> </w:t>
      </w:r>
      <w:r w:rsidRPr="005C405F">
        <w:rPr>
          <w:rFonts w:ascii="Times New Roman" w:eastAsia="Calibri" w:hAnsi="Times New Roman"/>
          <w:b/>
          <w:bCs/>
          <w:color w:val="auto"/>
        </w:rPr>
        <w:t xml:space="preserve">Pakiet 57, Pozycja 2. </w:t>
      </w:r>
      <w:r w:rsidRPr="005C405F">
        <w:rPr>
          <w:rFonts w:ascii="Times New Roman" w:eastAsia="Calibri" w:hAnsi="Times New Roman"/>
          <w:color w:val="auto"/>
        </w:rPr>
        <w:t xml:space="preserve">Czy Zamawiający dopuści cewnik do dializ </w:t>
      </w:r>
      <w:proofErr w:type="spellStart"/>
      <w:r w:rsidRPr="005C405F">
        <w:rPr>
          <w:rFonts w:ascii="Times New Roman" w:eastAsia="Calibri" w:hAnsi="Times New Roman"/>
          <w:color w:val="auto"/>
        </w:rPr>
        <w:t>dwuświatłowy</w:t>
      </w:r>
      <w:proofErr w:type="spellEnd"/>
      <w:r w:rsidRPr="005C405F">
        <w:rPr>
          <w:rFonts w:ascii="Times New Roman" w:eastAsia="Calibri" w:hAnsi="Times New Roman"/>
          <w:color w:val="auto"/>
        </w:rPr>
        <w:t xml:space="preserve">, </w:t>
      </w:r>
      <w:bookmarkEnd w:id="11"/>
      <w:r w:rsidRPr="005C405F">
        <w:rPr>
          <w:rFonts w:ascii="Times New Roman" w:eastAsia="Calibri" w:hAnsi="Times New Roman"/>
          <w:color w:val="auto"/>
        </w:rPr>
        <w:t xml:space="preserve">poliuretanowy wykonany z </w:t>
      </w:r>
      <w:proofErr w:type="spellStart"/>
      <w:r w:rsidRPr="005C405F">
        <w:rPr>
          <w:rFonts w:ascii="Times New Roman" w:eastAsia="Calibri" w:hAnsi="Times New Roman"/>
          <w:color w:val="auto"/>
        </w:rPr>
        <w:t>biokompatybilnego</w:t>
      </w:r>
      <w:proofErr w:type="spellEnd"/>
      <w:r w:rsidRPr="005C405F">
        <w:rPr>
          <w:rFonts w:ascii="Times New Roman" w:eastAsia="Calibri" w:hAnsi="Times New Roman"/>
          <w:color w:val="auto"/>
        </w:rPr>
        <w:t xml:space="preserve"> materiału zapobiegającego zwężaniu naczyń, odporny na zginanie bez bocznych otworów, z zakończoną końcówką dla maksymalizacji przepływu, cewnik</w:t>
      </w:r>
      <w:r w:rsidRPr="005C405F">
        <w:rPr>
          <w:rFonts w:ascii="Times New Roman" w:eastAsia="Calibri" w:hAnsi="Times New Roman"/>
          <w:color w:val="auto"/>
        </w:rPr>
        <w:br/>
        <w:t>o przekroju 12Fr i długościach: 15cm, 17cm, 20cm, 25cm z nadrukiem objętości wypełnienia</w:t>
      </w:r>
      <w:r w:rsidRPr="005C405F">
        <w:rPr>
          <w:rFonts w:ascii="Times New Roman" w:eastAsia="Calibri" w:hAnsi="Times New Roman"/>
          <w:color w:val="auto"/>
        </w:rPr>
        <w:br/>
        <w:t xml:space="preserve">na ramionach sterylizowany tlenkiem etylenu, ramiona proste, cewnik nieprzepuszczalny dla promieni RTG, zestaw </w:t>
      </w:r>
      <w:proofErr w:type="spellStart"/>
      <w:r w:rsidRPr="005C405F">
        <w:rPr>
          <w:rFonts w:ascii="Times New Roman" w:eastAsia="Calibri" w:hAnsi="Times New Roman"/>
          <w:color w:val="auto"/>
        </w:rPr>
        <w:t>apirogenny</w:t>
      </w:r>
      <w:proofErr w:type="spellEnd"/>
      <w:r w:rsidRPr="005C405F">
        <w:rPr>
          <w:rFonts w:ascii="Times New Roman" w:eastAsia="Calibri" w:hAnsi="Times New Roman"/>
          <w:color w:val="auto"/>
        </w:rPr>
        <w:t xml:space="preserve"> kompletny do implantacji w skład którego wchodzi: igła z końcówką </w:t>
      </w:r>
      <w:proofErr w:type="spellStart"/>
      <w:r w:rsidRPr="005C405F">
        <w:rPr>
          <w:rFonts w:ascii="Times New Roman" w:eastAsia="Calibri" w:hAnsi="Times New Roman"/>
          <w:color w:val="auto"/>
        </w:rPr>
        <w:t>echogeniczną</w:t>
      </w:r>
      <w:proofErr w:type="spellEnd"/>
      <w:r w:rsidRPr="005C405F">
        <w:rPr>
          <w:rFonts w:ascii="Times New Roman" w:eastAsia="Calibri" w:hAnsi="Times New Roman"/>
          <w:color w:val="auto"/>
        </w:rPr>
        <w:t xml:space="preserve">, rozmiar 18 G x 7 cm, długi (70 cm) prowadnik </w:t>
      </w:r>
      <w:proofErr w:type="spellStart"/>
      <w:r w:rsidRPr="005C405F">
        <w:rPr>
          <w:rFonts w:ascii="Times New Roman" w:eastAsia="Calibri" w:hAnsi="Times New Roman"/>
          <w:color w:val="auto"/>
        </w:rPr>
        <w:t>Nitinolowy</w:t>
      </w:r>
      <w:proofErr w:type="spellEnd"/>
      <w:r w:rsidRPr="005C405F">
        <w:rPr>
          <w:rFonts w:ascii="Times New Roman" w:eastAsia="Calibri" w:hAnsi="Times New Roman"/>
          <w:color w:val="auto"/>
        </w:rPr>
        <w:t xml:space="preserve"> z zakończeniem w kształcie litery ‘ J’ z znaczoną długością w skalowanym dozowniku , strzykawka 10 ml, korek do </w:t>
      </w:r>
      <w:proofErr w:type="spellStart"/>
      <w:r w:rsidRPr="005C405F">
        <w:rPr>
          <w:rFonts w:ascii="Times New Roman" w:eastAsia="Calibri" w:hAnsi="Times New Roman"/>
          <w:color w:val="auto"/>
        </w:rPr>
        <w:t>wstrzykiwań</w:t>
      </w:r>
      <w:proofErr w:type="spellEnd"/>
      <w:r w:rsidRPr="005C405F">
        <w:rPr>
          <w:rFonts w:ascii="Times New Roman" w:eastAsia="Calibri" w:hAnsi="Times New Roman"/>
          <w:color w:val="auto"/>
        </w:rPr>
        <w:t>, dwa rozszerzacze w rozmiarze 12 FR x 14 cm ; 16 FR x 15 cm, łącznik prowadzący typu ‘Y’, taśma mocująca do drenu cewnika oraz naklejka identyfikująca pacjenta. Ramiona zagięte.</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566C01" w:rsidRDefault="00566C01" w:rsidP="00E83769">
      <w:pPr>
        <w:spacing w:line="276" w:lineRule="auto"/>
        <w:jc w:val="both"/>
        <w:rPr>
          <w:rFonts w:ascii="Times New Roman" w:eastAsia="Calibri" w:hAnsi="Times New Roman"/>
          <w:b/>
          <w:bCs/>
          <w:color w:val="auto"/>
          <w:u w:val="single"/>
        </w:rPr>
      </w:pPr>
      <w:bookmarkStart w:id="12" w:name="_Hlk38452641"/>
    </w:p>
    <w:p w:rsidR="00E83769" w:rsidRDefault="00E83769" w:rsidP="00E83769">
      <w:pPr>
        <w:spacing w:line="276" w:lineRule="auto"/>
        <w:jc w:val="both"/>
        <w:rPr>
          <w:rFonts w:ascii="Times New Roman" w:eastAsia="Calibri" w:hAnsi="Times New Roman"/>
          <w:color w:val="FF0000"/>
        </w:rPr>
      </w:pPr>
      <w:r w:rsidRPr="005C405F">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61</w:t>
      </w:r>
      <w:r w:rsidRPr="005C405F">
        <w:rPr>
          <w:rFonts w:ascii="Times New Roman" w:eastAsia="Calibri" w:hAnsi="Times New Roman"/>
          <w:b/>
          <w:bCs/>
          <w:color w:val="auto"/>
          <w:u w:val="single"/>
        </w:rPr>
        <w:t xml:space="preserve"> – </w:t>
      </w:r>
      <w:r w:rsidRPr="005C405F">
        <w:rPr>
          <w:rFonts w:ascii="Times New Roman" w:eastAsia="Calibri" w:hAnsi="Times New Roman"/>
          <w:b/>
          <w:color w:val="auto"/>
          <w:u w:val="single"/>
        </w:rPr>
        <w:t xml:space="preserve"> </w:t>
      </w:r>
      <w:r w:rsidRPr="000110A5">
        <w:rPr>
          <w:rFonts w:ascii="Times New Roman" w:eastAsia="Calibri" w:hAnsi="Times New Roman"/>
          <w:bCs/>
          <w:color w:val="auto"/>
        </w:rPr>
        <w:t xml:space="preserve">PAKIET NR 32, Poz. 7. Czy </w:t>
      </w:r>
      <w:r>
        <w:rPr>
          <w:rFonts w:ascii="Times New Roman" w:eastAsia="Calibri" w:hAnsi="Times New Roman"/>
          <w:bCs/>
          <w:color w:val="auto"/>
        </w:rPr>
        <w:t>Z</w:t>
      </w:r>
      <w:r w:rsidRPr="000110A5">
        <w:rPr>
          <w:rFonts w:ascii="Times New Roman" w:eastAsia="Calibri" w:hAnsi="Times New Roman"/>
          <w:bCs/>
          <w:color w:val="auto"/>
        </w:rPr>
        <w:t>amawiający dopuści jednorazowe kleszcze do biopsji o średnicy korpusu 2,3 mm, pozostałe parametry bez zmian?</w:t>
      </w:r>
    </w:p>
    <w:bookmarkEnd w:id="12"/>
    <w:p w:rsidR="00566C01" w:rsidRPr="000C7838" w:rsidRDefault="00566C01" w:rsidP="00566C01">
      <w:pPr>
        <w:spacing w:line="276" w:lineRule="auto"/>
        <w:jc w:val="both"/>
        <w:rPr>
          <w:rFonts w:ascii="Times New Roman" w:eastAsia="Calibri" w:hAnsi="Times New Roman"/>
          <w:b/>
          <w:bCs/>
          <w:color w:val="auto"/>
          <w:u w:val="single"/>
        </w:rPr>
      </w:pPr>
      <w:r w:rsidRPr="009072E8">
        <w:rPr>
          <w:rFonts w:ascii="Times New Roman" w:eastAsia="Calibri" w:hAnsi="Times New Roman"/>
          <w:b/>
          <w:bCs/>
          <w:color w:val="auto"/>
          <w:u w:val="single"/>
        </w:rPr>
        <w:t xml:space="preserve">Odpowiedź: </w:t>
      </w:r>
      <w:r w:rsidRPr="009072E8">
        <w:rPr>
          <w:rFonts w:ascii="Times New Roman" w:eastAsia="Calibri" w:hAnsi="Times New Roman"/>
          <w:b/>
          <w:bCs/>
          <w:color w:val="auto"/>
        </w:rPr>
        <w:t>Zamawiający dopuszcza.</w:t>
      </w:r>
    </w:p>
    <w:p w:rsidR="00E83769" w:rsidRDefault="00E83769" w:rsidP="00E83769">
      <w:pPr>
        <w:spacing w:line="276" w:lineRule="auto"/>
        <w:jc w:val="both"/>
        <w:rPr>
          <w:rFonts w:ascii="Times New Roman" w:eastAsia="Calibri" w:hAnsi="Times New Roman"/>
          <w:color w:val="FF0000"/>
        </w:rPr>
      </w:pPr>
    </w:p>
    <w:p w:rsidR="00E83769" w:rsidRDefault="00E83769" w:rsidP="00E83769">
      <w:pPr>
        <w:spacing w:line="276" w:lineRule="auto"/>
        <w:jc w:val="both"/>
        <w:rPr>
          <w:rFonts w:ascii="Times New Roman" w:eastAsia="Calibri" w:hAnsi="Times New Roman"/>
          <w:color w:val="FF0000"/>
        </w:rPr>
      </w:pPr>
      <w:r w:rsidRPr="005C405F">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62</w:t>
      </w:r>
      <w:r w:rsidRPr="005C405F">
        <w:rPr>
          <w:rFonts w:ascii="Times New Roman" w:eastAsia="Calibri" w:hAnsi="Times New Roman"/>
          <w:b/>
          <w:bCs/>
          <w:color w:val="auto"/>
          <w:u w:val="single"/>
        </w:rPr>
        <w:t xml:space="preserve"> – </w:t>
      </w:r>
      <w:r w:rsidRPr="005C405F">
        <w:rPr>
          <w:rFonts w:ascii="Times New Roman" w:eastAsia="Calibri" w:hAnsi="Times New Roman"/>
          <w:b/>
          <w:color w:val="auto"/>
          <w:u w:val="single"/>
        </w:rPr>
        <w:t xml:space="preserve"> </w:t>
      </w:r>
      <w:r w:rsidRPr="000110A5">
        <w:rPr>
          <w:rFonts w:ascii="Times New Roman" w:eastAsia="Calibri" w:hAnsi="Times New Roman"/>
          <w:bCs/>
          <w:color w:val="auto"/>
        </w:rPr>
        <w:t>PAKIET NR 35, Poz. 1. Czy Zamawiający dopuści</w:t>
      </w:r>
      <w:r>
        <w:rPr>
          <w:rFonts w:ascii="Times New Roman" w:eastAsia="Calibri" w:hAnsi="Times New Roman"/>
          <w:bCs/>
          <w:color w:val="auto"/>
        </w:rPr>
        <w:t xml:space="preserve"> pętle jednorazowego użytku</w:t>
      </w:r>
      <w:r>
        <w:rPr>
          <w:rFonts w:ascii="Times New Roman" w:eastAsia="Calibri" w:hAnsi="Times New Roman"/>
          <w:bCs/>
          <w:color w:val="auto"/>
        </w:rPr>
        <w:br/>
        <w:t xml:space="preserve">do </w:t>
      </w:r>
      <w:proofErr w:type="spellStart"/>
      <w:r>
        <w:rPr>
          <w:rFonts w:ascii="Times New Roman" w:eastAsia="Calibri" w:hAnsi="Times New Roman"/>
          <w:bCs/>
          <w:color w:val="auto"/>
        </w:rPr>
        <w:t>polipektomii</w:t>
      </w:r>
      <w:proofErr w:type="spellEnd"/>
      <w:r>
        <w:rPr>
          <w:rFonts w:ascii="Times New Roman" w:eastAsia="Calibri" w:hAnsi="Times New Roman"/>
          <w:bCs/>
          <w:color w:val="auto"/>
        </w:rPr>
        <w:t xml:space="preserve"> wykonane z drutu pojedynczego (</w:t>
      </w:r>
      <w:proofErr w:type="spellStart"/>
      <w:r>
        <w:rPr>
          <w:rFonts w:ascii="Times New Roman" w:eastAsia="Calibri" w:hAnsi="Times New Roman"/>
          <w:bCs/>
          <w:color w:val="auto"/>
        </w:rPr>
        <w:t>monofilament</w:t>
      </w:r>
      <w:proofErr w:type="spellEnd"/>
      <w:r>
        <w:rPr>
          <w:rFonts w:ascii="Times New Roman" w:eastAsia="Calibri" w:hAnsi="Times New Roman"/>
          <w:bCs/>
          <w:color w:val="auto"/>
        </w:rPr>
        <w:t>) z funkcją rotacji. ŚREDNICA NARZĘDZIA 2,3 MM, ŚREDNICA PĘTLI 15x30 mm, 20x40 mm, 25x50 mm, długość robocza</w:t>
      </w:r>
      <w:r>
        <w:rPr>
          <w:rFonts w:ascii="Times New Roman" w:eastAsia="Calibri" w:hAnsi="Times New Roman"/>
          <w:bCs/>
          <w:color w:val="auto"/>
        </w:rPr>
        <w:br/>
        <w:t>230 cm, do kanału roboczego 2,8 mm, kształt symetryczny?</w:t>
      </w:r>
    </w:p>
    <w:p w:rsidR="00422A0A" w:rsidRPr="00422A0A" w:rsidRDefault="00422A0A" w:rsidP="00422A0A">
      <w:pPr>
        <w:spacing w:line="276" w:lineRule="auto"/>
        <w:jc w:val="both"/>
        <w:rPr>
          <w:rFonts w:ascii="Times New Roman" w:eastAsia="Calibri" w:hAnsi="Times New Roman"/>
          <w:b/>
          <w:bCs/>
          <w:color w:val="auto"/>
          <w:u w:val="single"/>
        </w:rPr>
      </w:pPr>
      <w:r w:rsidRPr="00422A0A">
        <w:rPr>
          <w:rFonts w:ascii="Times New Roman" w:eastAsia="Calibri" w:hAnsi="Times New Roman"/>
          <w:b/>
          <w:bCs/>
          <w:color w:val="auto"/>
          <w:u w:val="single"/>
        </w:rPr>
        <w:t xml:space="preserve">Odpowiedź: </w:t>
      </w:r>
      <w:r w:rsidRPr="00422A0A">
        <w:rPr>
          <w:rFonts w:ascii="Times New Roman" w:eastAsia="Calibri" w:hAnsi="Times New Roman"/>
          <w:b/>
          <w:bCs/>
          <w:color w:val="auto"/>
        </w:rPr>
        <w:t>Zamawiający podtrzymuje opis przedmiotu zamówienia zgodnie z treścią SIWZ.</w:t>
      </w:r>
    </w:p>
    <w:p w:rsidR="00804899" w:rsidRDefault="00804899">
      <w:pPr>
        <w:rPr>
          <w:rFonts w:ascii="Times New Roman" w:eastAsia="Calibri" w:hAnsi="Times New Roman"/>
          <w:b/>
          <w:bCs/>
          <w:color w:val="auto"/>
          <w:u w:val="single"/>
        </w:rPr>
      </w:pPr>
    </w:p>
    <w:p w:rsidR="00F255DC" w:rsidRPr="00701FC1" w:rsidRDefault="00804899" w:rsidP="00701FC1">
      <w:pPr>
        <w:jc w:val="both"/>
        <w:rPr>
          <w:rFonts w:ascii="Times New Roman" w:eastAsia="Calibri" w:hAnsi="Times New Roman"/>
          <w:b/>
          <w:bCs/>
          <w:color w:val="auto"/>
          <w:u w:val="single"/>
        </w:rPr>
      </w:pPr>
      <w:bookmarkStart w:id="13" w:name="_Hlk38532760"/>
      <w:r w:rsidRPr="005C405F">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63</w:t>
      </w:r>
      <w:r w:rsidRPr="005C405F">
        <w:rPr>
          <w:rFonts w:ascii="Times New Roman" w:eastAsia="Calibri" w:hAnsi="Times New Roman"/>
          <w:b/>
          <w:bCs/>
          <w:color w:val="auto"/>
          <w:u w:val="single"/>
        </w:rPr>
        <w:t xml:space="preserve"> – </w:t>
      </w:r>
      <w:r w:rsidRPr="005C405F">
        <w:rPr>
          <w:rFonts w:ascii="Times New Roman" w:eastAsia="Calibri" w:hAnsi="Times New Roman"/>
          <w:b/>
          <w:color w:val="auto"/>
          <w:u w:val="single"/>
        </w:rPr>
        <w:t xml:space="preserve"> </w:t>
      </w:r>
      <w:r w:rsidRPr="00786C33">
        <w:rPr>
          <w:rFonts w:ascii="Times New Roman" w:eastAsia="Calibri" w:hAnsi="Times New Roman"/>
          <w:color w:val="auto"/>
        </w:rPr>
        <w:t>Pakiet nr 40</w:t>
      </w:r>
      <w:r w:rsidR="00786C33" w:rsidRPr="00786C33">
        <w:rPr>
          <w:rFonts w:ascii="Times New Roman" w:eastAsia="Calibri" w:hAnsi="Times New Roman"/>
          <w:color w:val="auto"/>
        </w:rPr>
        <w:t xml:space="preserve"> </w:t>
      </w:r>
      <w:r w:rsidRPr="00786C33">
        <w:rPr>
          <w:rFonts w:ascii="Times New Roman" w:eastAsia="Calibri" w:hAnsi="Times New Roman"/>
          <w:color w:val="auto"/>
        </w:rPr>
        <w:t>Punkt 1. Czy Zamawiający dopuści do zaoferowania elektrody neutralne jednorazowego użytku, dzielone po obwodzie każdej z dwóch części, wymiary 122 x 176 mm (1-3mm różnicy wymiarów nie mają znaczenia ani użytkowego, ani dla pacjenta), pokryte hydrożelem, owalne, uniwersalne dla dzieci i dorosłych, bez lateksu, pakowane po 5 sztuk, opakowanie zbiorcze 50 szt</w:t>
      </w:r>
      <w:r w:rsidR="00786C33">
        <w:rPr>
          <w:rFonts w:ascii="Times New Roman" w:eastAsia="Calibri" w:hAnsi="Times New Roman"/>
          <w:color w:val="auto"/>
        </w:rPr>
        <w:t>.</w:t>
      </w:r>
      <w:r w:rsidR="00786C33">
        <w:rPr>
          <w:rFonts w:ascii="Times New Roman" w:eastAsia="Calibri" w:hAnsi="Times New Roman"/>
          <w:color w:val="auto"/>
        </w:rPr>
        <w:br/>
      </w:r>
      <w:r w:rsidRPr="00786C33">
        <w:rPr>
          <w:rFonts w:ascii="Times New Roman" w:eastAsia="Calibri" w:hAnsi="Times New Roman"/>
          <w:color w:val="auto"/>
        </w:rPr>
        <w:t>z odpowiednim przeliczeniem ilości?</w:t>
      </w:r>
    </w:p>
    <w:bookmarkEnd w:id="13"/>
    <w:p w:rsidR="00D2612C" w:rsidRPr="000C7838" w:rsidRDefault="00D2612C" w:rsidP="00D2612C">
      <w:pPr>
        <w:spacing w:line="276" w:lineRule="auto"/>
        <w:jc w:val="both"/>
        <w:rPr>
          <w:rFonts w:ascii="Times New Roman" w:eastAsia="Calibri" w:hAnsi="Times New Roman"/>
          <w:b/>
          <w:bCs/>
          <w:color w:val="auto"/>
          <w:u w:val="single"/>
        </w:rPr>
      </w:pPr>
      <w:r w:rsidRPr="00072DC1">
        <w:rPr>
          <w:rFonts w:ascii="Times New Roman" w:eastAsia="Calibri" w:hAnsi="Times New Roman"/>
          <w:b/>
          <w:bCs/>
          <w:color w:val="auto"/>
          <w:u w:val="single"/>
        </w:rPr>
        <w:t xml:space="preserve">Odpowiedź: </w:t>
      </w:r>
      <w:r w:rsidRPr="00072DC1">
        <w:rPr>
          <w:rFonts w:ascii="Times New Roman" w:eastAsia="Calibri" w:hAnsi="Times New Roman"/>
          <w:b/>
          <w:bCs/>
          <w:color w:val="auto"/>
        </w:rPr>
        <w:t>Zamawiający podtrzymuje opis przedmiotu zamówienia zgodnie z treścią SIWZ.</w:t>
      </w:r>
    </w:p>
    <w:p w:rsidR="00804899" w:rsidRDefault="00804899" w:rsidP="00804899">
      <w:pPr>
        <w:rPr>
          <w:rFonts w:ascii="Times New Roman" w:eastAsia="Calibri" w:hAnsi="Times New Roman"/>
          <w:b/>
          <w:bCs/>
          <w:color w:val="auto"/>
          <w:u w:val="single"/>
        </w:rPr>
      </w:pPr>
    </w:p>
    <w:p w:rsidR="00804899" w:rsidRPr="00E537F2" w:rsidRDefault="00804899" w:rsidP="00701FC1">
      <w:pPr>
        <w:jc w:val="both"/>
        <w:rPr>
          <w:rFonts w:ascii="Times New Roman" w:eastAsia="Calibri" w:hAnsi="Times New Roman"/>
          <w:b/>
          <w:bCs/>
          <w:color w:val="auto"/>
          <w:u w:val="single"/>
        </w:rPr>
      </w:pPr>
      <w:bookmarkStart w:id="14" w:name="_Hlk38882919"/>
      <w:r w:rsidRPr="005C405F">
        <w:rPr>
          <w:rFonts w:ascii="Times New Roman" w:eastAsia="Calibri" w:hAnsi="Times New Roman"/>
          <w:b/>
          <w:bCs/>
          <w:color w:val="auto"/>
          <w:u w:val="single"/>
        </w:rPr>
        <w:t xml:space="preserve">Pytanie nr </w:t>
      </w:r>
      <w:r w:rsidR="00701FC1">
        <w:rPr>
          <w:rFonts w:ascii="Times New Roman" w:eastAsia="Calibri" w:hAnsi="Times New Roman"/>
          <w:b/>
          <w:bCs/>
          <w:color w:val="auto"/>
          <w:u w:val="single"/>
        </w:rPr>
        <w:t>64</w:t>
      </w:r>
      <w:r w:rsidRPr="005C405F">
        <w:rPr>
          <w:rFonts w:ascii="Times New Roman" w:eastAsia="Calibri" w:hAnsi="Times New Roman"/>
          <w:b/>
          <w:bCs/>
          <w:color w:val="auto"/>
          <w:u w:val="single"/>
        </w:rPr>
        <w:t xml:space="preserve"> – </w:t>
      </w:r>
      <w:r w:rsidRPr="005C405F">
        <w:rPr>
          <w:rFonts w:ascii="Times New Roman" w:eastAsia="Calibri" w:hAnsi="Times New Roman"/>
          <w:b/>
          <w:color w:val="auto"/>
          <w:u w:val="single"/>
        </w:rPr>
        <w:t xml:space="preserve"> </w:t>
      </w:r>
      <w:r w:rsidRPr="00786C33">
        <w:rPr>
          <w:rFonts w:ascii="Times New Roman" w:eastAsia="Calibri" w:hAnsi="Times New Roman"/>
          <w:color w:val="auto"/>
        </w:rPr>
        <w:t>Pakiet nr 40</w:t>
      </w:r>
      <w:r w:rsidR="00786C33" w:rsidRPr="00786C33">
        <w:rPr>
          <w:rFonts w:ascii="Times New Roman" w:eastAsia="Calibri" w:hAnsi="Times New Roman"/>
          <w:color w:val="auto"/>
        </w:rPr>
        <w:t xml:space="preserve"> </w:t>
      </w:r>
      <w:r w:rsidRPr="00786C33">
        <w:rPr>
          <w:rFonts w:ascii="Times New Roman" w:eastAsia="Calibri" w:hAnsi="Times New Roman"/>
          <w:color w:val="auto"/>
        </w:rPr>
        <w:t>Punkt 2.  Czy Zamawiający dopuści do zaoferowania uchwyt elektrod jednorazowego użytku, sterylny, z dwoma przyciskami do elektrod z trzonkiem ø2,4 mm, z kablem</w:t>
      </w:r>
      <w:r w:rsidR="00786C33">
        <w:rPr>
          <w:rFonts w:ascii="Times New Roman" w:eastAsia="Calibri" w:hAnsi="Times New Roman"/>
          <w:color w:val="auto"/>
        </w:rPr>
        <w:br/>
      </w:r>
      <w:r w:rsidRPr="00786C33">
        <w:rPr>
          <w:rFonts w:ascii="Times New Roman" w:eastAsia="Calibri" w:hAnsi="Times New Roman"/>
          <w:color w:val="auto"/>
        </w:rPr>
        <w:t>o dł. 3 m, wtyczka 3-bolcowa,uchwyt w komplecie z elektrodą nożową opakowanie zbiorcze 10 szt</w:t>
      </w:r>
      <w:r w:rsidR="00786C33">
        <w:rPr>
          <w:rFonts w:ascii="Times New Roman" w:eastAsia="Calibri" w:hAnsi="Times New Roman"/>
          <w:color w:val="auto"/>
        </w:rPr>
        <w:t>.</w:t>
      </w:r>
      <w:r w:rsidRPr="00786C33">
        <w:rPr>
          <w:rFonts w:ascii="Times New Roman" w:eastAsia="Calibri" w:hAnsi="Times New Roman"/>
          <w:color w:val="auto"/>
        </w:rPr>
        <w:t xml:space="preserve"> z </w:t>
      </w:r>
      <w:r w:rsidRPr="00E537F2">
        <w:rPr>
          <w:rFonts w:ascii="Times New Roman" w:eastAsia="Calibri" w:hAnsi="Times New Roman"/>
          <w:color w:val="auto"/>
        </w:rPr>
        <w:t>odpowiednim przeliczeniem ilości</w:t>
      </w:r>
      <w:r w:rsidR="00786C33" w:rsidRPr="00E537F2">
        <w:rPr>
          <w:rFonts w:ascii="Times New Roman" w:eastAsia="Calibri" w:hAnsi="Times New Roman"/>
          <w:color w:val="auto"/>
        </w:rPr>
        <w:t>?</w:t>
      </w:r>
    </w:p>
    <w:p w:rsidR="00804899" w:rsidRPr="00E537F2" w:rsidRDefault="00804899" w:rsidP="00804899">
      <w:pPr>
        <w:spacing w:line="276" w:lineRule="auto"/>
        <w:jc w:val="both"/>
        <w:rPr>
          <w:rFonts w:ascii="Times New Roman" w:eastAsia="Calibri" w:hAnsi="Times New Roman"/>
          <w:b/>
          <w:bCs/>
          <w:color w:val="auto"/>
          <w:u w:val="single"/>
        </w:rPr>
      </w:pPr>
      <w:r w:rsidRPr="00E537F2">
        <w:rPr>
          <w:rFonts w:ascii="Times New Roman" w:eastAsia="Calibri" w:hAnsi="Times New Roman"/>
          <w:b/>
          <w:bCs/>
          <w:color w:val="auto"/>
          <w:u w:val="single"/>
        </w:rPr>
        <w:t xml:space="preserve">Odpowiedź: </w:t>
      </w:r>
      <w:r w:rsidR="00102473" w:rsidRPr="00E537F2">
        <w:rPr>
          <w:rFonts w:ascii="Times New Roman" w:eastAsia="Calibri" w:hAnsi="Times New Roman"/>
          <w:b/>
          <w:bCs/>
          <w:color w:val="auto"/>
        </w:rPr>
        <w:t>Zamawiający podtrzymuje opis przedmiotu zamówienia zgodnie z treścią SIWZ.</w:t>
      </w:r>
    </w:p>
    <w:bookmarkEnd w:id="14"/>
    <w:p w:rsidR="00A47DDB" w:rsidRPr="00E537F2" w:rsidRDefault="00A47DDB" w:rsidP="00A47DDB">
      <w:pPr>
        <w:jc w:val="both"/>
        <w:rPr>
          <w:rFonts w:ascii="Times New Roman" w:eastAsia="Calibri" w:hAnsi="Times New Roman"/>
          <w:b/>
          <w:bCs/>
          <w:color w:val="auto"/>
          <w:u w:val="single"/>
        </w:rPr>
      </w:pPr>
    </w:p>
    <w:p w:rsidR="00A47DDB" w:rsidRPr="00E537F2" w:rsidRDefault="00A47DDB" w:rsidP="00A47DDB">
      <w:pPr>
        <w:jc w:val="both"/>
        <w:rPr>
          <w:rFonts w:ascii="Times New Roman" w:eastAsia="Calibri" w:hAnsi="Times New Roman"/>
          <w:color w:val="auto"/>
        </w:rPr>
      </w:pPr>
      <w:bookmarkStart w:id="15" w:name="_Hlk39041805"/>
      <w:r w:rsidRPr="00E537F2">
        <w:rPr>
          <w:rFonts w:ascii="Times New Roman" w:eastAsia="Calibri" w:hAnsi="Times New Roman"/>
          <w:b/>
          <w:bCs/>
          <w:color w:val="auto"/>
          <w:u w:val="single"/>
        </w:rPr>
        <w:t xml:space="preserve">Pytanie nr 65 – </w:t>
      </w:r>
      <w:r w:rsidRPr="00E537F2">
        <w:rPr>
          <w:rFonts w:ascii="Times New Roman" w:eastAsia="Calibri" w:hAnsi="Times New Roman"/>
          <w:b/>
          <w:color w:val="auto"/>
          <w:u w:val="single"/>
        </w:rPr>
        <w:t xml:space="preserve"> </w:t>
      </w:r>
      <w:r w:rsidRPr="00E537F2">
        <w:rPr>
          <w:rFonts w:ascii="Times New Roman" w:eastAsia="Calibri" w:hAnsi="Times New Roman"/>
          <w:color w:val="auto"/>
        </w:rPr>
        <w:t xml:space="preserve">Czy Zamawiający miał na myśli </w:t>
      </w:r>
      <w:r w:rsidRPr="00E537F2">
        <w:rPr>
          <w:rFonts w:ascii="Times New Roman" w:eastAsia="Calibri" w:hAnsi="Times New Roman"/>
          <w:bCs/>
          <w:color w:val="auto"/>
        </w:rPr>
        <w:t xml:space="preserve">w Pakiecie nr 48 poz. 1, </w:t>
      </w:r>
      <w:r w:rsidRPr="00E537F2">
        <w:rPr>
          <w:rFonts w:ascii="Times New Roman" w:eastAsia="Calibri" w:hAnsi="Times New Roman"/>
          <w:color w:val="auto"/>
        </w:rPr>
        <w:t>szczoteczki cytologiczne</w:t>
      </w:r>
      <w:r w:rsidRPr="00E537F2">
        <w:rPr>
          <w:rFonts w:ascii="Times New Roman" w:eastAsia="Calibri" w:hAnsi="Times New Roman"/>
          <w:color w:val="auto"/>
        </w:rPr>
        <w:br/>
        <w:t>do jednoczesnego pobierania wymazów z kanału szyjki macicy, tarczy i strefy transformacji, odpowiadające aktualnym wymaganiom zasadniczym dla wyrobów medycznych  Ministerstwa Zdrowia zgodnie z Rozporządzeniem Ministra Zdrowia z dnia 12 stycznia 2011r. i Polskiego Towarzystwa Ginekologicznego dotyczące standardu postępowania w zakresie pobierania rozmazów cytologicznych?</w:t>
      </w:r>
    </w:p>
    <w:p w:rsidR="00A47DDB" w:rsidRPr="00E537F2" w:rsidRDefault="00A47DDB" w:rsidP="00A47DDB">
      <w:pPr>
        <w:spacing w:line="276" w:lineRule="auto"/>
        <w:jc w:val="both"/>
        <w:rPr>
          <w:rFonts w:ascii="Times New Roman" w:eastAsia="Calibri" w:hAnsi="Times New Roman"/>
          <w:b/>
          <w:bCs/>
          <w:color w:val="auto"/>
          <w:u w:val="single"/>
        </w:rPr>
      </w:pPr>
      <w:r w:rsidRPr="00E537F2">
        <w:rPr>
          <w:rFonts w:ascii="Times New Roman" w:eastAsia="Calibri" w:hAnsi="Times New Roman"/>
          <w:b/>
          <w:bCs/>
          <w:color w:val="auto"/>
          <w:u w:val="single"/>
        </w:rPr>
        <w:t xml:space="preserve">Odpowiedź: </w:t>
      </w:r>
      <w:r w:rsidR="00102473" w:rsidRPr="00E537F2">
        <w:rPr>
          <w:rFonts w:ascii="Times New Roman" w:eastAsia="Calibri" w:hAnsi="Times New Roman"/>
          <w:b/>
          <w:bCs/>
          <w:color w:val="auto"/>
          <w:u w:val="single"/>
        </w:rPr>
        <w:t>Tak</w:t>
      </w:r>
      <w:r w:rsidR="00600A47" w:rsidRPr="00E537F2">
        <w:rPr>
          <w:rFonts w:ascii="Times New Roman" w:eastAsia="Calibri" w:hAnsi="Times New Roman"/>
          <w:b/>
          <w:bCs/>
          <w:color w:val="auto"/>
          <w:u w:val="single"/>
        </w:rPr>
        <w:t>, Zamawiający potwierdza</w:t>
      </w:r>
      <w:r w:rsidR="00102473" w:rsidRPr="00E537F2">
        <w:rPr>
          <w:rFonts w:ascii="Times New Roman" w:eastAsia="Calibri" w:hAnsi="Times New Roman"/>
          <w:b/>
          <w:bCs/>
          <w:color w:val="auto"/>
          <w:u w:val="single"/>
        </w:rPr>
        <w:t>.</w:t>
      </w:r>
    </w:p>
    <w:p w:rsidR="00072DC1" w:rsidRPr="00E537F2" w:rsidRDefault="00072DC1" w:rsidP="00A47DDB">
      <w:pPr>
        <w:spacing w:line="276" w:lineRule="auto"/>
        <w:jc w:val="both"/>
        <w:rPr>
          <w:rFonts w:ascii="Times New Roman" w:eastAsia="Calibri" w:hAnsi="Times New Roman"/>
          <w:b/>
          <w:bCs/>
          <w:color w:val="auto"/>
          <w:u w:val="single"/>
        </w:rPr>
      </w:pPr>
    </w:p>
    <w:bookmarkEnd w:id="15"/>
    <w:p w:rsidR="00072DC1" w:rsidRPr="00E537F2" w:rsidRDefault="00072DC1" w:rsidP="008C348B">
      <w:pPr>
        <w:jc w:val="both"/>
        <w:rPr>
          <w:rFonts w:ascii="Times New Roman" w:eastAsia="Calibri" w:hAnsi="Times New Roman"/>
          <w:color w:val="auto"/>
        </w:rPr>
      </w:pPr>
      <w:r w:rsidRPr="00E537F2">
        <w:rPr>
          <w:rFonts w:ascii="Times New Roman" w:eastAsia="Calibri" w:hAnsi="Times New Roman"/>
          <w:b/>
          <w:bCs/>
          <w:color w:val="auto"/>
          <w:u w:val="single"/>
        </w:rPr>
        <w:t xml:space="preserve">Pytanie nr 66 – </w:t>
      </w:r>
      <w:r w:rsidRPr="00E537F2">
        <w:rPr>
          <w:rFonts w:ascii="Times New Roman" w:eastAsia="Calibri" w:hAnsi="Times New Roman"/>
          <w:b/>
          <w:color w:val="auto"/>
          <w:u w:val="single"/>
        </w:rPr>
        <w:t xml:space="preserve"> </w:t>
      </w:r>
      <w:r w:rsidR="008C348B" w:rsidRPr="00E537F2">
        <w:rPr>
          <w:rFonts w:ascii="Times New Roman" w:eastAsia="Calibri" w:hAnsi="Times New Roman"/>
          <w:color w:val="auto"/>
        </w:rPr>
        <w:t>Pakiet 16,</w:t>
      </w:r>
      <w:r w:rsidR="00353EB2" w:rsidRPr="00E537F2">
        <w:rPr>
          <w:rFonts w:ascii="Times New Roman" w:eastAsia="Calibri" w:hAnsi="Times New Roman"/>
          <w:color w:val="auto"/>
        </w:rPr>
        <w:t xml:space="preserve"> </w:t>
      </w:r>
      <w:r w:rsidR="008C348B" w:rsidRPr="00E537F2">
        <w:rPr>
          <w:rFonts w:ascii="Times New Roman" w:eastAsia="Calibri" w:hAnsi="Times New Roman"/>
          <w:color w:val="auto"/>
        </w:rPr>
        <w:t>poz.</w:t>
      </w:r>
      <w:r w:rsidR="00353EB2" w:rsidRPr="00E537F2">
        <w:rPr>
          <w:rFonts w:ascii="Times New Roman" w:eastAsia="Calibri" w:hAnsi="Times New Roman"/>
          <w:color w:val="auto"/>
        </w:rPr>
        <w:t xml:space="preserve"> </w:t>
      </w:r>
      <w:r w:rsidR="008C348B" w:rsidRPr="00E537F2">
        <w:rPr>
          <w:rFonts w:ascii="Times New Roman" w:eastAsia="Calibri" w:hAnsi="Times New Roman"/>
          <w:color w:val="auto"/>
        </w:rPr>
        <w:t>24</w:t>
      </w:r>
      <w:r w:rsidR="00353EB2" w:rsidRPr="00E537F2">
        <w:rPr>
          <w:rFonts w:ascii="Times New Roman" w:eastAsia="Calibri" w:hAnsi="Times New Roman"/>
          <w:color w:val="auto"/>
        </w:rPr>
        <w:t>.</w:t>
      </w:r>
      <w:r w:rsidR="008C348B" w:rsidRPr="00E537F2">
        <w:rPr>
          <w:rFonts w:ascii="Times New Roman" w:eastAsia="Calibri" w:hAnsi="Times New Roman"/>
          <w:color w:val="auto"/>
        </w:rPr>
        <w:t xml:space="preserve"> Prosimy Zamawiającego o wyjaśnienie, czy nie zaszła oczywista omyłka i zamawiający oczekuje: Ostrza przeznaczone do golenia krótkiego zarostu u pacjentów</w:t>
      </w:r>
      <w:r w:rsidR="00353EB2" w:rsidRPr="00E537F2">
        <w:rPr>
          <w:rFonts w:ascii="Times New Roman" w:eastAsia="Calibri" w:hAnsi="Times New Roman"/>
          <w:color w:val="auto"/>
        </w:rPr>
        <w:br/>
      </w:r>
      <w:r w:rsidR="008C348B" w:rsidRPr="00E537F2">
        <w:rPr>
          <w:rFonts w:ascii="Times New Roman" w:eastAsia="Calibri" w:hAnsi="Times New Roman"/>
          <w:color w:val="auto"/>
        </w:rPr>
        <w:t>o konstrukcji uniemożliwiającej zacięcie. Wykonane ze stali nierdzewnej. Pakowane po 25 sztuk, pyt.</w:t>
      </w:r>
    </w:p>
    <w:p w:rsidR="00072DC1" w:rsidRPr="00E537F2" w:rsidRDefault="00072DC1" w:rsidP="00072DC1">
      <w:pPr>
        <w:spacing w:line="276" w:lineRule="auto"/>
        <w:jc w:val="both"/>
        <w:rPr>
          <w:rFonts w:ascii="Times New Roman" w:eastAsia="Calibri" w:hAnsi="Times New Roman"/>
          <w:b/>
          <w:bCs/>
          <w:color w:val="auto"/>
          <w:u w:val="single"/>
        </w:rPr>
      </w:pPr>
      <w:r w:rsidRPr="00E537F2">
        <w:rPr>
          <w:rFonts w:ascii="Times New Roman" w:eastAsia="Calibri" w:hAnsi="Times New Roman"/>
          <w:b/>
          <w:bCs/>
          <w:color w:val="auto"/>
          <w:u w:val="single"/>
        </w:rPr>
        <w:t xml:space="preserve">Odpowiedź: </w:t>
      </w:r>
      <w:r w:rsidR="00802D7C" w:rsidRPr="00E537F2">
        <w:rPr>
          <w:rFonts w:ascii="Times New Roman" w:eastAsia="Calibri" w:hAnsi="Times New Roman"/>
          <w:b/>
          <w:bCs/>
          <w:color w:val="auto"/>
          <w:u w:val="single"/>
        </w:rPr>
        <w:t>Tak,</w:t>
      </w:r>
      <w:r w:rsidR="00600A47" w:rsidRPr="00E537F2">
        <w:rPr>
          <w:rFonts w:ascii="Times New Roman" w:eastAsia="Calibri" w:hAnsi="Times New Roman"/>
          <w:b/>
          <w:bCs/>
          <w:color w:val="auto"/>
          <w:u w:val="single"/>
        </w:rPr>
        <w:t xml:space="preserve"> Zamawiający wyjaśnia, iż jest to omyłka</w:t>
      </w:r>
      <w:r w:rsidR="00802D7C" w:rsidRPr="00E537F2">
        <w:rPr>
          <w:rFonts w:ascii="Times New Roman" w:eastAsia="Calibri" w:hAnsi="Times New Roman"/>
          <w:b/>
          <w:bCs/>
          <w:color w:val="auto"/>
          <w:u w:val="single"/>
        </w:rPr>
        <w:t>.</w:t>
      </w:r>
      <w:r w:rsidR="00600A47" w:rsidRPr="00E537F2">
        <w:rPr>
          <w:rFonts w:ascii="Times New Roman" w:eastAsia="Calibri" w:hAnsi="Times New Roman"/>
          <w:b/>
          <w:bCs/>
          <w:color w:val="auto"/>
          <w:u w:val="single"/>
        </w:rPr>
        <w:t xml:space="preserve"> </w:t>
      </w:r>
      <w:r w:rsidR="00E537F2" w:rsidRPr="00E537F2">
        <w:rPr>
          <w:rFonts w:ascii="Times New Roman" w:eastAsia="Calibri" w:hAnsi="Times New Roman"/>
          <w:b/>
          <w:bCs/>
          <w:color w:val="auto"/>
          <w:u w:val="single"/>
        </w:rPr>
        <w:t>Zamawiający dopuszcza proponowaną ilość.</w:t>
      </w:r>
    </w:p>
    <w:p w:rsidR="00072DC1" w:rsidRPr="00E537F2" w:rsidRDefault="00072DC1" w:rsidP="00072DC1">
      <w:pPr>
        <w:spacing w:line="276" w:lineRule="auto"/>
        <w:jc w:val="both"/>
        <w:rPr>
          <w:rFonts w:ascii="Times New Roman" w:eastAsia="Calibri" w:hAnsi="Times New Roman"/>
          <w:b/>
          <w:bCs/>
          <w:color w:val="auto"/>
          <w:u w:val="single"/>
        </w:rPr>
      </w:pPr>
    </w:p>
    <w:p w:rsidR="00072DC1" w:rsidRPr="00E537F2" w:rsidRDefault="00072DC1" w:rsidP="008C348B">
      <w:pPr>
        <w:jc w:val="both"/>
        <w:rPr>
          <w:rFonts w:ascii="Times New Roman" w:eastAsia="Calibri" w:hAnsi="Times New Roman"/>
          <w:color w:val="auto"/>
        </w:rPr>
      </w:pPr>
      <w:r w:rsidRPr="00E537F2">
        <w:rPr>
          <w:rFonts w:ascii="Times New Roman" w:eastAsia="Calibri" w:hAnsi="Times New Roman"/>
          <w:b/>
          <w:bCs/>
          <w:color w:val="auto"/>
          <w:u w:val="single"/>
        </w:rPr>
        <w:t>Pytanie nr 67 –</w:t>
      </w:r>
      <w:r w:rsidRPr="00E537F2">
        <w:rPr>
          <w:rFonts w:ascii="Times New Roman" w:eastAsia="Calibri" w:hAnsi="Times New Roman"/>
          <w:b/>
          <w:color w:val="auto"/>
          <w:u w:val="single"/>
        </w:rPr>
        <w:t xml:space="preserve"> </w:t>
      </w:r>
      <w:r w:rsidR="008C348B" w:rsidRPr="00E537F2">
        <w:rPr>
          <w:rFonts w:ascii="Times New Roman" w:eastAsia="Calibri" w:hAnsi="Times New Roman"/>
          <w:color w:val="auto"/>
        </w:rPr>
        <w:t>Pakiet 16,</w:t>
      </w:r>
      <w:r w:rsidR="00353EB2" w:rsidRPr="00E537F2">
        <w:rPr>
          <w:rFonts w:ascii="Times New Roman" w:eastAsia="Calibri" w:hAnsi="Times New Roman"/>
          <w:color w:val="auto"/>
        </w:rPr>
        <w:t xml:space="preserve"> </w:t>
      </w:r>
      <w:r w:rsidR="008C348B" w:rsidRPr="00E537F2">
        <w:rPr>
          <w:rFonts w:ascii="Times New Roman" w:eastAsia="Calibri" w:hAnsi="Times New Roman"/>
          <w:color w:val="auto"/>
        </w:rPr>
        <w:t>poz.</w:t>
      </w:r>
      <w:r w:rsidR="00353EB2" w:rsidRPr="00E537F2">
        <w:rPr>
          <w:rFonts w:ascii="Times New Roman" w:eastAsia="Calibri" w:hAnsi="Times New Roman"/>
          <w:color w:val="auto"/>
        </w:rPr>
        <w:t xml:space="preserve"> </w:t>
      </w:r>
      <w:r w:rsidR="008C348B" w:rsidRPr="00E537F2">
        <w:rPr>
          <w:rFonts w:ascii="Times New Roman" w:eastAsia="Calibri" w:hAnsi="Times New Roman"/>
          <w:color w:val="auto"/>
        </w:rPr>
        <w:t>24</w:t>
      </w:r>
      <w:r w:rsidR="00353EB2" w:rsidRPr="00E537F2">
        <w:rPr>
          <w:rFonts w:ascii="Times New Roman" w:eastAsia="Calibri" w:hAnsi="Times New Roman"/>
          <w:color w:val="auto"/>
        </w:rPr>
        <w:t xml:space="preserve">. </w:t>
      </w:r>
      <w:r w:rsidR="008C348B" w:rsidRPr="00E537F2">
        <w:rPr>
          <w:rFonts w:ascii="Times New Roman" w:eastAsia="Calibri" w:hAnsi="Times New Roman"/>
          <w:color w:val="auto"/>
        </w:rPr>
        <w:t xml:space="preserve">Czy Zamawiający oczekuje nieodpłatnego użyczania na czas trwania umowy: </w:t>
      </w:r>
      <w:proofErr w:type="spellStart"/>
      <w:r w:rsidR="008C348B" w:rsidRPr="00E537F2">
        <w:rPr>
          <w:rFonts w:ascii="Times New Roman" w:eastAsia="Calibri" w:hAnsi="Times New Roman"/>
          <w:color w:val="auto"/>
        </w:rPr>
        <w:t>Strzygarka</w:t>
      </w:r>
      <w:proofErr w:type="spellEnd"/>
      <w:r w:rsidR="008C348B" w:rsidRPr="00E537F2">
        <w:rPr>
          <w:rFonts w:ascii="Times New Roman" w:eastAsia="Calibri" w:hAnsi="Times New Roman"/>
          <w:color w:val="auto"/>
        </w:rPr>
        <w:t xml:space="preserve"> chirurgiczna, bezprzewodowa, wodoodporna, z nieruchomą głowicą, z możliwością dezynfekcji poprzez pełne zanurzenie w środku dezynfekcyjnym (klasa szczelności IPX7). </w:t>
      </w:r>
      <w:proofErr w:type="spellStart"/>
      <w:r w:rsidR="008C348B" w:rsidRPr="00E537F2">
        <w:rPr>
          <w:rFonts w:ascii="Times New Roman" w:eastAsia="Calibri" w:hAnsi="Times New Roman"/>
          <w:color w:val="auto"/>
        </w:rPr>
        <w:t>Strzygarka</w:t>
      </w:r>
      <w:proofErr w:type="spellEnd"/>
      <w:r w:rsidR="008C348B" w:rsidRPr="00E537F2">
        <w:rPr>
          <w:rFonts w:ascii="Times New Roman" w:eastAsia="Calibri" w:hAnsi="Times New Roman"/>
          <w:color w:val="auto"/>
        </w:rPr>
        <w:t xml:space="preserve"> dostępna z co najmniej 4 różnymi typami kompatybilnych ostrzy jednorazowych. </w:t>
      </w:r>
      <w:proofErr w:type="spellStart"/>
      <w:r w:rsidR="008C348B" w:rsidRPr="00E537F2">
        <w:rPr>
          <w:rFonts w:ascii="Times New Roman" w:eastAsia="Calibri" w:hAnsi="Times New Roman"/>
          <w:color w:val="auto"/>
        </w:rPr>
        <w:t>Strzygarka</w:t>
      </w:r>
      <w:proofErr w:type="spellEnd"/>
      <w:r w:rsidR="008C348B" w:rsidRPr="00E537F2">
        <w:rPr>
          <w:rFonts w:ascii="Times New Roman" w:eastAsia="Calibri" w:hAnsi="Times New Roman"/>
          <w:color w:val="auto"/>
        </w:rPr>
        <w:t xml:space="preserve"> wyposażona w indukcyjną ładowarkę.</w:t>
      </w:r>
    </w:p>
    <w:p w:rsidR="00072DC1" w:rsidRDefault="00072DC1" w:rsidP="00072DC1">
      <w:pPr>
        <w:spacing w:line="276" w:lineRule="auto"/>
        <w:jc w:val="both"/>
        <w:rPr>
          <w:rFonts w:ascii="Times New Roman" w:eastAsia="Calibri" w:hAnsi="Times New Roman"/>
          <w:b/>
          <w:bCs/>
          <w:color w:val="auto"/>
          <w:u w:val="single"/>
        </w:rPr>
      </w:pPr>
      <w:r w:rsidRPr="00E537F2">
        <w:rPr>
          <w:rFonts w:ascii="Times New Roman" w:eastAsia="Calibri" w:hAnsi="Times New Roman"/>
          <w:b/>
          <w:bCs/>
          <w:color w:val="auto"/>
          <w:u w:val="single"/>
        </w:rPr>
        <w:t xml:space="preserve">Odpowiedź: </w:t>
      </w:r>
      <w:r w:rsidR="00802D7C" w:rsidRPr="00E537F2">
        <w:rPr>
          <w:rFonts w:ascii="Times New Roman" w:eastAsia="Calibri" w:hAnsi="Times New Roman"/>
          <w:b/>
          <w:bCs/>
          <w:color w:val="auto"/>
          <w:u w:val="single"/>
        </w:rPr>
        <w:t>Tak</w:t>
      </w:r>
      <w:r w:rsidR="00600A47" w:rsidRPr="00E537F2">
        <w:rPr>
          <w:rFonts w:ascii="Times New Roman" w:eastAsia="Calibri" w:hAnsi="Times New Roman"/>
          <w:b/>
          <w:bCs/>
          <w:color w:val="auto"/>
          <w:u w:val="single"/>
        </w:rPr>
        <w:t>, Zamawiający potwierdza.</w:t>
      </w:r>
      <w:r w:rsidR="00600A47">
        <w:rPr>
          <w:rFonts w:ascii="Times New Roman" w:eastAsia="Calibri" w:hAnsi="Times New Roman"/>
          <w:b/>
          <w:bCs/>
          <w:color w:val="auto"/>
          <w:u w:val="single"/>
        </w:rPr>
        <w:t xml:space="preserve"> </w:t>
      </w:r>
    </w:p>
    <w:p w:rsidR="00072DC1" w:rsidRPr="000C7838" w:rsidRDefault="00072DC1" w:rsidP="00A47DDB">
      <w:pPr>
        <w:spacing w:line="276" w:lineRule="auto"/>
        <w:jc w:val="both"/>
        <w:rPr>
          <w:rFonts w:ascii="Times New Roman" w:eastAsia="Calibri" w:hAnsi="Times New Roman"/>
          <w:b/>
          <w:bCs/>
          <w:color w:val="auto"/>
          <w:u w:val="single"/>
        </w:rPr>
      </w:pPr>
    </w:p>
    <w:p w:rsidR="00E83769" w:rsidRDefault="00E83769"/>
    <w:p w:rsidR="00804899" w:rsidRDefault="00804899"/>
    <w:p w:rsidR="00804899" w:rsidRDefault="00804899"/>
    <w:p w:rsidR="00804899" w:rsidRDefault="00804899"/>
    <w:p w:rsidR="00E83769" w:rsidRPr="00185CCA" w:rsidRDefault="00E83769" w:rsidP="00E83769">
      <w:pPr>
        <w:spacing w:line="276" w:lineRule="auto"/>
        <w:jc w:val="both"/>
        <w:rPr>
          <w:rFonts w:ascii="Times New Roman" w:eastAsia="Calibri" w:hAnsi="Times New Roman"/>
          <w:color w:val="FF0000"/>
        </w:rPr>
      </w:pPr>
    </w:p>
    <w:p w:rsidR="00E83769" w:rsidRPr="00600A47" w:rsidRDefault="00E83769" w:rsidP="00E83769">
      <w:pPr>
        <w:spacing w:after="0" w:line="276" w:lineRule="auto"/>
        <w:jc w:val="center"/>
        <w:rPr>
          <w:rFonts w:ascii="Times New Roman" w:eastAsia="Times New Roman" w:hAnsi="Times New Roman"/>
          <w:color w:val="auto"/>
          <w:sz w:val="24"/>
          <w:szCs w:val="24"/>
          <w:lang w:eastAsia="pl-PL"/>
        </w:rPr>
      </w:pPr>
      <w:bookmarkStart w:id="16" w:name="_Hlk482947201"/>
      <w:r w:rsidRPr="00600A47">
        <w:rPr>
          <w:rFonts w:ascii="Times New Roman" w:eastAsia="Times New Roman" w:hAnsi="Times New Roman"/>
          <w:color w:val="auto"/>
          <w:sz w:val="24"/>
          <w:szCs w:val="24"/>
          <w:lang w:eastAsia="pl-PL"/>
        </w:rPr>
        <w:t>Z-ca Dyrektora ds. Lecznictwa</w:t>
      </w:r>
    </w:p>
    <w:p w:rsidR="00E83769" w:rsidRPr="00185CCA" w:rsidRDefault="00E83769" w:rsidP="00E83769">
      <w:pPr>
        <w:spacing w:after="0" w:line="276" w:lineRule="auto"/>
        <w:jc w:val="center"/>
        <w:rPr>
          <w:rFonts w:ascii="Times New Roman" w:eastAsia="Times New Roman" w:hAnsi="Times New Roman"/>
          <w:b/>
          <w:color w:val="auto"/>
          <w:sz w:val="24"/>
          <w:szCs w:val="24"/>
          <w:lang w:eastAsia="pl-PL"/>
        </w:rPr>
      </w:pPr>
      <w:r w:rsidRPr="00600A47">
        <w:rPr>
          <w:rFonts w:ascii="Times New Roman" w:eastAsia="Times New Roman" w:hAnsi="Times New Roman"/>
          <w:b/>
          <w:color w:val="auto"/>
          <w:sz w:val="24"/>
          <w:szCs w:val="24"/>
          <w:lang w:eastAsia="pl-PL"/>
        </w:rPr>
        <w:t>Grzegorz Roszkowski</w:t>
      </w:r>
      <w:r w:rsidRPr="00185CCA">
        <w:rPr>
          <w:rFonts w:ascii="Times New Roman" w:eastAsia="Times New Roman" w:hAnsi="Times New Roman"/>
          <w:b/>
          <w:color w:val="auto"/>
          <w:sz w:val="24"/>
          <w:szCs w:val="24"/>
          <w:lang w:eastAsia="pl-PL"/>
        </w:rPr>
        <w:t xml:space="preserve"> </w:t>
      </w:r>
      <w:bookmarkEnd w:id="16"/>
    </w:p>
    <w:p w:rsidR="00E83769" w:rsidRPr="00B73066" w:rsidRDefault="00E83769" w:rsidP="00E83769">
      <w:pPr>
        <w:tabs>
          <w:tab w:val="left" w:pos="1530"/>
        </w:tabs>
        <w:spacing w:line="276" w:lineRule="auto"/>
      </w:pPr>
    </w:p>
    <w:p w:rsidR="00E83769" w:rsidRDefault="00E83769"/>
    <w:sectPr w:rsidR="00E8376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34707" w16cid:durableId="2253DF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4674"/>
    <w:multiLevelType w:val="hybridMultilevel"/>
    <w:tmpl w:val="DEC6E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9"/>
    <w:rsid w:val="00001389"/>
    <w:rsid w:val="000532AB"/>
    <w:rsid w:val="00072DC1"/>
    <w:rsid w:val="00102473"/>
    <w:rsid w:val="001433D2"/>
    <w:rsid w:val="00156633"/>
    <w:rsid w:val="001C020F"/>
    <w:rsid w:val="002F299C"/>
    <w:rsid w:val="00353EB2"/>
    <w:rsid w:val="003C6662"/>
    <w:rsid w:val="003D670B"/>
    <w:rsid w:val="00422A0A"/>
    <w:rsid w:val="00566C01"/>
    <w:rsid w:val="00600A47"/>
    <w:rsid w:val="00652589"/>
    <w:rsid w:val="00701FC1"/>
    <w:rsid w:val="00720469"/>
    <w:rsid w:val="00754144"/>
    <w:rsid w:val="0075658C"/>
    <w:rsid w:val="0077503D"/>
    <w:rsid w:val="00786C33"/>
    <w:rsid w:val="00802D7C"/>
    <w:rsid w:val="00804899"/>
    <w:rsid w:val="00806985"/>
    <w:rsid w:val="00890856"/>
    <w:rsid w:val="008C348B"/>
    <w:rsid w:val="009072E8"/>
    <w:rsid w:val="00916B5F"/>
    <w:rsid w:val="00A47DDB"/>
    <w:rsid w:val="00C9066D"/>
    <w:rsid w:val="00C91CD9"/>
    <w:rsid w:val="00D2612C"/>
    <w:rsid w:val="00E241D9"/>
    <w:rsid w:val="00E35521"/>
    <w:rsid w:val="00E537F2"/>
    <w:rsid w:val="00E83769"/>
    <w:rsid w:val="00F255DC"/>
    <w:rsid w:val="00FF2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8EC1"/>
  <w15:chartTrackingRefBased/>
  <w15:docId w15:val="{8FE66B52-13E9-41D9-821A-C379E569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DDB"/>
    <w:rPr>
      <w:rFonts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9066D"/>
    <w:rPr>
      <w:sz w:val="16"/>
      <w:szCs w:val="16"/>
    </w:rPr>
  </w:style>
  <w:style w:type="paragraph" w:styleId="Tekstkomentarza">
    <w:name w:val="annotation text"/>
    <w:basedOn w:val="Normalny"/>
    <w:link w:val="TekstkomentarzaZnak"/>
    <w:uiPriority w:val="99"/>
    <w:semiHidden/>
    <w:unhideWhenUsed/>
    <w:rsid w:val="00C90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066D"/>
    <w:rPr>
      <w:rFonts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C9066D"/>
    <w:rPr>
      <w:b/>
      <w:bCs/>
    </w:rPr>
  </w:style>
  <w:style w:type="character" w:customStyle="1" w:styleId="TematkomentarzaZnak">
    <w:name w:val="Temat komentarza Znak"/>
    <w:basedOn w:val="TekstkomentarzaZnak"/>
    <w:link w:val="Tematkomentarza"/>
    <w:uiPriority w:val="99"/>
    <w:semiHidden/>
    <w:rsid w:val="00C9066D"/>
    <w:rPr>
      <w:rFonts w:cs="Times New Roman"/>
      <w:b/>
      <w:bCs/>
      <w:color w:val="00000A"/>
      <w:sz w:val="20"/>
      <w:szCs w:val="20"/>
    </w:rPr>
  </w:style>
  <w:style w:type="paragraph" w:styleId="Tekstdymka">
    <w:name w:val="Balloon Text"/>
    <w:basedOn w:val="Normalny"/>
    <w:link w:val="TekstdymkaZnak"/>
    <w:uiPriority w:val="99"/>
    <w:semiHidden/>
    <w:unhideWhenUsed/>
    <w:rsid w:val="00C906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66D"/>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7983">
      <w:bodyDiv w:val="1"/>
      <w:marLeft w:val="0"/>
      <w:marRight w:val="0"/>
      <w:marTop w:val="0"/>
      <w:marBottom w:val="0"/>
      <w:divBdr>
        <w:top w:val="none" w:sz="0" w:space="0" w:color="auto"/>
        <w:left w:val="none" w:sz="0" w:space="0" w:color="auto"/>
        <w:bottom w:val="none" w:sz="0" w:space="0" w:color="auto"/>
        <w:right w:val="none" w:sz="0" w:space="0" w:color="auto"/>
      </w:divBdr>
    </w:div>
    <w:div w:id="293101588">
      <w:bodyDiv w:val="1"/>
      <w:marLeft w:val="0"/>
      <w:marRight w:val="0"/>
      <w:marTop w:val="0"/>
      <w:marBottom w:val="0"/>
      <w:divBdr>
        <w:top w:val="none" w:sz="0" w:space="0" w:color="auto"/>
        <w:left w:val="none" w:sz="0" w:space="0" w:color="auto"/>
        <w:bottom w:val="none" w:sz="0" w:space="0" w:color="auto"/>
        <w:right w:val="none" w:sz="0" w:space="0" w:color="auto"/>
      </w:divBdr>
    </w:div>
    <w:div w:id="338311634">
      <w:bodyDiv w:val="1"/>
      <w:marLeft w:val="0"/>
      <w:marRight w:val="0"/>
      <w:marTop w:val="0"/>
      <w:marBottom w:val="0"/>
      <w:divBdr>
        <w:top w:val="none" w:sz="0" w:space="0" w:color="auto"/>
        <w:left w:val="none" w:sz="0" w:space="0" w:color="auto"/>
        <w:bottom w:val="none" w:sz="0" w:space="0" w:color="auto"/>
        <w:right w:val="none" w:sz="0" w:space="0" w:color="auto"/>
      </w:divBdr>
    </w:div>
    <w:div w:id="429206207">
      <w:bodyDiv w:val="1"/>
      <w:marLeft w:val="0"/>
      <w:marRight w:val="0"/>
      <w:marTop w:val="0"/>
      <w:marBottom w:val="0"/>
      <w:divBdr>
        <w:top w:val="none" w:sz="0" w:space="0" w:color="auto"/>
        <w:left w:val="none" w:sz="0" w:space="0" w:color="auto"/>
        <w:bottom w:val="none" w:sz="0" w:space="0" w:color="auto"/>
        <w:right w:val="none" w:sz="0" w:space="0" w:color="auto"/>
      </w:divBdr>
    </w:div>
    <w:div w:id="501359159">
      <w:bodyDiv w:val="1"/>
      <w:marLeft w:val="0"/>
      <w:marRight w:val="0"/>
      <w:marTop w:val="0"/>
      <w:marBottom w:val="0"/>
      <w:divBdr>
        <w:top w:val="none" w:sz="0" w:space="0" w:color="auto"/>
        <w:left w:val="none" w:sz="0" w:space="0" w:color="auto"/>
        <w:bottom w:val="none" w:sz="0" w:space="0" w:color="auto"/>
        <w:right w:val="none" w:sz="0" w:space="0" w:color="auto"/>
      </w:divBdr>
    </w:div>
    <w:div w:id="525826294">
      <w:bodyDiv w:val="1"/>
      <w:marLeft w:val="0"/>
      <w:marRight w:val="0"/>
      <w:marTop w:val="0"/>
      <w:marBottom w:val="0"/>
      <w:divBdr>
        <w:top w:val="none" w:sz="0" w:space="0" w:color="auto"/>
        <w:left w:val="none" w:sz="0" w:space="0" w:color="auto"/>
        <w:bottom w:val="none" w:sz="0" w:space="0" w:color="auto"/>
        <w:right w:val="none" w:sz="0" w:space="0" w:color="auto"/>
      </w:divBdr>
    </w:div>
    <w:div w:id="735515951">
      <w:bodyDiv w:val="1"/>
      <w:marLeft w:val="0"/>
      <w:marRight w:val="0"/>
      <w:marTop w:val="0"/>
      <w:marBottom w:val="0"/>
      <w:divBdr>
        <w:top w:val="none" w:sz="0" w:space="0" w:color="auto"/>
        <w:left w:val="none" w:sz="0" w:space="0" w:color="auto"/>
        <w:bottom w:val="none" w:sz="0" w:space="0" w:color="auto"/>
        <w:right w:val="none" w:sz="0" w:space="0" w:color="auto"/>
      </w:divBdr>
    </w:div>
    <w:div w:id="894000295">
      <w:bodyDiv w:val="1"/>
      <w:marLeft w:val="0"/>
      <w:marRight w:val="0"/>
      <w:marTop w:val="0"/>
      <w:marBottom w:val="0"/>
      <w:divBdr>
        <w:top w:val="none" w:sz="0" w:space="0" w:color="auto"/>
        <w:left w:val="none" w:sz="0" w:space="0" w:color="auto"/>
        <w:bottom w:val="none" w:sz="0" w:space="0" w:color="auto"/>
        <w:right w:val="none" w:sz="0" w:space="0" w:color="auto"/>
      </w:divBdr>
    </w:div>
    <w:div w:id="1032076305">
      <w:bodyDiv w:val="1"/>
      <w:marLeft w:val="0"/>
      <w:marRight w:val="0"/>
      <w:marTop w:val="0"/>
      <w:marBottom w:val="0"/>
      <w:divBdr>
        <w:top w:val="none" w:sz="0" w:space="0" w:color="auto"/>
        <w:left w:val="none" w:sz="0" w:space="0" w:color="auto"/>
        <w:bottom w:val="none" w:sz="0" w:space="0" w:color="auto"/>
        <w:right w:val="none" w:sz="0" w:space="0" w:color="auto"/>
      </w:divBdr>
    </w:div>
    <w:div w:id="1105155968">
      <w:bodyDiv w:val="1"/>
      <w:marLeft w:val="0"/>
      <w:marRight w:val="0"/>
      <w:marTop w:val="0"/>
      <w:marBottom w:val="0"/>
      <w:divBdr>
        <w:top w:val="none" w:sz="0" w:space="0" w:color="auto"/>
        <w:left w:val="none" w:sz="0" w:space="0" w:color="auto"/>
        <w:bottom w:val="none" w:sz="0" w:space="0" w:color="auto"/>
        <w:right w:val="none" w:sz="0" w:space="0" w:color="auto"/>
      </w:divBdr>
    </w:div>
    <w:div w:id="1136606442">
      <w:bodyDiv w:val="1"/>
      <w:marLeft w:val="0"/>
      <w:marRight w:val="0"/>
      <w:marTop w:val="0"/>
      <w:marBottom w:val="0"/>
      <w:divBdr>
        <w:top w:val="none" w:sz="0" w:space="0" w:color="auto"/>
        <w:left w:val="none" w:sz="0" w:space="0" w:color="auto"/>
        <w:bottom w:val="none" w:sz="0" w:space="0" w:color="auto"/>
        <w:right w:val="none" w:sz="0" w:space="0" w:color="auto"/>
      </w:divBdr>
    </w:div>
    <w:div w:id="1229271300">
      <w:bodyDiv w:val="1"/>
      <w:marLeft w:val="0"/>
      <w:marRight w:val="0"/>
      <w:marTop w:val="0"/>
      <w:marBottom w:val="0"/>
      <w:divBdr>
        <w:top w:val="none" w:sz="0" w:space="0" w:color="auto"/>
        <w:left w:val="none" w:sz="0" w:space="0" w:color="auto"/>
        <w:bottom w:val="none" w:sz="0" w:space="0" w:color="auto"/>
        <w:right w:val="none" w:sz="0" w:space="0" w:color="auto"/>
      </w:divBdr>
    </w:div>
    <w:div w:id="1265111391">
      <w:bodyDiv w:val="1"/>
      <w:marLeft w:val="0"/>
      <w:marRight w:val="0"/>
      <w:marTop w:val="0"/>
      <w:marBottom w:val="0"/>
      <w:divBdr>
        <w:top w:val="none" w:sz="0" w:space="0" w:color="auto"/>
        <w:left w:val="none" w:sz="0" w:space="0" w:color="auto"/>
        <w:bottom w:val="none" w:sz="0" w:space="0" w:color="auto"/>
        <w:right w:val="none" w:sz="0" w:space="0" w:color="auto"/>
      </w:divBdr>
    </w:div>
    <w:div w:id="1342853749">
      <w:bodyDiv w:val="1"/>
      <w:marLeft w:val="0"/>
      <w:marRight w:val="0"/>
      <w:marTop w:val="0"/>
      <w:marBottom w:val="0"/>
      <w:divBdr>
        <w:top w:val="none" w:sz="0" w:space="0" w:color="auto"/>
        <w:left w:val="none" w:sz="0" w:space="0" w:color="auto"/>
        <w:bottom w:val="none" w:sz="0" w:space="0" w:color="auto"/>
        <w:right w:val="none" w:sz="0" w:space="0" w:color="auto"/>
      </w:divBdr>
    </w:div>
    <w:div w:id="1409184082">
      <w:bodyDiv w:val="1"/>
      <w:marLeft w:val="0"/>
      <w:marRight w:val="0"/>
      <w:marTop w:val="0"/>
      <w:marBottom w:val="0"/>
      <w:divBdr>
        <w:top w:val="none" w:sz="0" w:space="0" w:color="auto"/>
        <w:left w:val="none" w:sz="0" w:space="0" w:color="auto"/>
        <w:bottom w:val="none" w:sz="0" w:space="0" w:color="auto"/>
        <w:right w:val="none" w:sz="0" w:space="0" w:color="auto"/>
      </w:divBdr>
    </w:div>
    <w:div w:id="1463815473">
      <w:bodyDiv w:val="1"/>
      <w:marLeft w:val="0"/>
      <w:marRight w:val="0"/>
      <w:marTop w:val="0"/>
      <w:marBottom w:val="0"/>
      <w:divBdr>
        <w:top w:val="none" w:sz="0" w:space="0" w:color="auto"/>
        <w:left w:val="none" w:sz="0" w:space="0" w:color="auto"/>
        <w:bottom w:val="none" w:sz="0" w:space="0" w:color="auto"/>
        <w:right w:val="none" w:sz="0" w:space="0" w:color="auto"/>
      </w:divBdr>
    </w:div>
    <w:div w:id="1513060159">
      <w:bodyDiv w:val="1"/>
      <w:marLeft w:val="0"/>
      <w:marRight w:val="0"/>
      <w:marTop w:val="0"/>
      <w:marBottom w:val="0"/>
      <w:divBdr>
        <w:top w:val="none" w:sz="0" w:space="0" w:color="auto"/>
        <w:left w:val="none" w:sz="0" w:space="0" w:color="auto"/>
        <w:bottom w:val="none" w:sz="0" w:space="0" w:color="auto"/>
        <w:right w:val="none" w:sz="0" w:space="0" w:color="auto"/>
      </w:divBdr>
    </w:div>
    <w:div w:id="1752267629">
      <w:bodyDiv w:val="1"/>
      <w:marLeft w:val="0"/>
      <w:marRight w:val="0"/>
      <w:marTop w:val="0"/>
      <w:marBottom w:val="0"/>
      <w:divBdr>
        <w:top w:val="none" w:sz="0" w:space="0" w:color="auto"/>
        <w:left w:val="none" w:sz="0" w:space="0" w:color="auto"/>
        <w:bottom w:val="none" w:sz="0" w:space="0" w:color="auto"/>
        <w:right w:val="none" w:sz="0" w:space="0" w:color="auto"/>
      </w:divBdr>
    </w:div>
    <w:div w:id="1994142355">
      <w:bodyDiv w:val="1"/>
      <w:marLeft w:val="0"/>
      <w:marRight w:val="0"/>
      <w:marTop w:val="0"/>
      <w:marBottom w:val="0"/>
      <w:divBdr>
        <w:top w:val="none" w:sz="0" w:space="0" w:color="auto"/>
        <w:left w:val="none" w:sz="0" w:space="0" w:color="auto"/>
        <w:bottom w:val="none" w:sz="0" w:space="0" w:color="auto"/>
        <w:right w:val="none" w:sz="0" w:space="0" w:color="auto"/>
      </w:divBdr>
    </w:div>
    <w:div w:id="20632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zpitallap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lapy.pl" TargetMode="Externa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5362</Words>
  <Characters>32174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Piszczatowska</dc:creator>
  <cp:keywords/>
  <dc:description/>
  <cp:lastModifiedBy>ZOZ Łapy</cp:lastModifiedBy>
  <cp:revision>31</cp:revision>
  <dcterms:created xsi:type="dcterms:W3CDTF">2020-04-23T07:29:00Z</dcterms:created>
  <dcterms:modified xsi:type="dcterms:W3CDTF">2020-04-30T08:37:00Z</dcterms:modified>
</cp:coreProperties>
</file>