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6C6A8" w14:textId="77777777" w:rsidR="00AD12E4" w:rsidRDefault="00AD12E4" w:rsidP="00AD12E4">
      <w:pPr>
        <w:jc w:val="center"/>
        <w:rPr>
          <w:rFonts w:cs="Calibri"/>
          <w:b/>
          <w:sz w:val="28"/>
          <w:szCs w:val="28"/>
        </w:rPr>
      </w:pPr>
      <w:r w:rsidRPr="007654B1">
        <w:rPr>
          <w:rFonts w:cs="Calibri"/>
          <w:b/>
          <w:sz w:val="28"/>
          <w:szCs w:val="28"/>
        </w:rPr>
        <w:t>UMOWA</w:t>
      </w:r>
    </w:p>
    <w:p w14:paraId="027009DB" w14:textId="77777777" w:rsidR="00AD12E4" w:rsidRPr="007654B1" w:rsidRDefault="00AD12E4" w:rsidP="00AD12E4">
      <w:pPr>
        <w:jc w:val="center"/>
        <w:rPr>
          <w:rFonts w:cs="Calibri"/>
          <w:b/>
          <w:sz w:val="28"/>
          <w:szCs w:val="28"/>
        </w:rPr>
      </w:pPr>
      <w:r>
        <w:rPr>
          <w:rFonts w:cs="Calibri"/>
          <w:b/>
          <w:sz w:val="28"/>
          <w:szCs w:val="28"/>
        </w:rPr>
        <w:t>POWIERZENIA PRZETWARZANIA DANYCH OSOBOWYCH</w:t>
      </w:r>
    </w:p>
    <w:p w14:paraId="1F36BC7A" w14:textId="77777777" w:rsidR="00AD12E4" w:rsidRDefault="00AD12E4" w:rsidP="00AD12E4">
      <w:pPr>
        <w:jc w:val="center"/>
        <w:rPr>
          <w:rFonts w:cs="Calibri"/>
          <w:szCs w:val="16"/>
        </w:rPr>
      </w:pPr>
    </w:p>
    <w:p w14:paraId="11E9445B" w14:textId="4F2B74D6" w:rsidR="00AD12E4" w:rsidRPr="007654B1" w:rsidRDefault="00AD12E4" w:rsidP="00AD12E4">
      <w:pPr>
        <w:rPr>
          <w:szCs w:val="16"/>
        </w:rPr>
      </w:pPr>
      <w:r w:rsidRPr="007654B1">
        <w:rPr>
          <w:szCs w:val="16"/>
        </w:rPr>
        <w:t>Zawarta w dniu:</w:t>
      </w:r>
      <w:r w:rsidR="009B180D">
        <w:rPr>
          <w:szCs w:val="16"/>
        </w:rPr>
        <w:t>………………….. r</w:t>
      </w:r>
      <w:r w:rsidR="00DF713F">
        <w:rPr>
          <w:szCs w:val="16"/>
        </w:rPr>
        <w:t>.</w:t>
      </w:r>
      <w:r w:rsidRPr="007654B1">
        <w:rPr>
          <w:szCs w:val="16"/>
        </w:rPr>
        <w:t xml:space="preserve"> pomiędzy:</w:t>
      </w:r>
    </w:p>
    <w:p w14:paraId="3CF00BBC" w14:textId="77777777" w:rsidR="00AD12E4" w:rsidRPr="007654B1" w:rsidRDefault="00AD12E4" w:rsidP="00AD12E4">
      <w:pPr>
        <w:rPr>
          <w:szCs w:val="16"/>
        </w:rPr>
      </w:pPr>
    </w:p>
    <w:p w14:paraId="5FFEF95F" w14:textId="77777777" w:rsidR="00AD12E4" w:rsidRDefault="00AD12E4" w:rsidP="00AD12E4">
      <w:pPr>
        <w:rPr>
          <w:szCs w:val="16"/>
        </w:rPr>
      </w:pPr>
      <w:r w:rsidRPr="007654B1">
        <w:rPr>
          <w:szCs w:val="16"/>
        </w:rPr>
        <w:t xml:space="preserve">Podmiotem: </w:t>
      </w:r>
    </w:p>
    <w:p w14:paraId="53B195B1" w14:textId="77777777" w:rsidR="006F26BF" w:rsidRPr="007654B1" w:rsidRDefault="006F26BF" w:rsidP="00AD12E4">
      <w:pPr>
        <w:rPr>
          <w:szCs w:val="16"/>
        </w:rPr>
      </w:pPr>
    </w:p>
    <w:p w14:paraId="07D48058" w14:textId="43E4E121" w:rsidR="006F26BF" w:rsidRDefault="00637523" w:rsidP="006F26BF">
      <w:pPr>
        <w:rPr>
          <w:rFonts w:eastAsiaTheme="minorHAnsi" w:cs="Calibri"/>
          <w:b/>
          <w:bCs/>
          <w:color w:val="000000"/>
          <w:sz w:val="18"/>
          <w:szCs w:val="18"/>
          <w:lang w:eastAsia="en-US"/>
        </w:rPr>
      </w:pPr>
      <w:r>
        <w:rPr>
          <w:rFonts w:eastAsiaTheme="minorHAnsi" w:cs="Calibri"/>
          <w:b/>
          <w:bCs/>
          <w:color w:val="000000"/>
          <w:sz w:val="18"/>
          <w:szCs w:val="18"/>
          <w:lang w:eastAsia="en-US"/>
        </w:rPr>
        <w:t>………………………………………………………….</w:t>
      </w:r>
    </w:p>
    <w:p w14:paraId="3E9D757F" w14:textId="3A990FAF" w:rsidR="00637523" w:rsidRDefault="00637523" w:rsidP="006F26BF">
      <w:pPr>
        <w:rPr>
          <w:rFonts w:eastAsiaTheme="minorHAnsi" w:cs="Calibri"/>
          <w:b/>
          <w:bCs/>
          <w:color w:val="000000"/>
          <w:sz w:val="18"/>
          <w:szCs w:val="18"/>
          <w:lang w:eastAsia="en-US"/>
        </w:rPr>
      </w:pPr>
      <w:r>
        <w:rPr>
          <w:rFonts w:eastAsiaTheme="minorHAnsi" w:cs="Calibri"/>
          <w:b/>
          <w:bCs/>
          <w:color w:val="000000"/>
          <w:sz w:val="18"/>
          <w:szCs w:val="18"/>
          <w:lang w:eastAsia="en-US"/>
        </w:rPr>
        <w:t>………………………………………………………….</w:t>
      </w:r>
    </w:p>
    <w:p w14:paraId="1CFB7EEC" w14:textId="6B1E2EE2" w:rsidR="00637523" w:rsidRDefault="00637523" w:rsidP="006F26BF">
      <w:pPr>
        <w:rPr>
          <w:rFonts w:eastAsiaTheme="minorHAnsi" w:cs="Calibri"/>
          <w:b/>
          <w:bCs/>
          <w:color w:val="000000"/>
          <w:sz w:val="18"/>
          <w:szCs w:val="18"/>
          <w:lang w:eastAsia="en-US"/>
        </w:rPr>
      </w:pPr>
      <w:r>
        <w:rPr>
          <w:rFonts w:eastAsiaTheme="minorHAnsi" w:cs="Calibri"/>
          <w:b/>
          <w:bCs/>
          <w:color w:val="000000"/>
          <w:sz w:val="18"/>
          <w:szCs w:val="18"/>
          <w:lang w:eastAsia="en-US"/>
        </w:rPr>
        <w:t>………………………………………………………….</w:t>
      </w:r>
    </w:p>
    <w:p w14:paraId="7E4C6218" w14:textId="77777777" w:rsidR="00AD12E4" w:rsidRPr="007654B1" w:rsidRDefault="00AD12E4" w:rsidP="00AD12E4">
      <w:pPr>
        <w:rPr>
          <w:szCs w:val="16"/>
        </w:rPr>
      </w:pPr>
    </w:p>
    <w:p w14:paraId="535C206A" w14:textId="77777777" w:rsidR="00AD12E4" w:rsidRDefault="00AD12E4" w:rsidP="00AD12E4">
      <w:pPr>
        <w:rPr>
          <w:szCs w:val="16"/>
        </w:rPr>
      </w:pPr>
      <w:r>
        <w:rPr>
          <w:szCs w:val="16"/>
        </w:rPr>
        <w:t>reprezentowanym przez:</w:t>
      </w:r>
    </w:p>
    <w:p w14:paraId="1054595A" w14:textId="77777777" w:rsidR="006F26BF" w:rsidRDefault="006F26BF" w:rsidP="00AD12E4">
      <w:pPr>
        <w:rPr>
          <w:szCs w:val="16"/>
        </w:rPr>
      </w:pPr>
    </w:p>
    <w:p w14:paraId="0EF4992E" w14:textId="5F3264D4" w:rsidR="00AD12E4" w:rsidRPr="006F26BF" w:rsidRDefault="00637523" w:rsidP="00AD12E4">
      <w:pPr>
        <w:rPr>
          <w:rFonts w:eastAsiaTheme="minorHAnsi" w:cs="Calibri"/>
          <w:b/>
          <w:bCs/>
          <w:color w:val="000000"/>
          <w:sz w:val="18"/>
          <w:szCs w:val="18"/>
          <w:lang w:eastAsia="en-US"/>
        </w:rPr>
      </w:pPr>
      <w:r>
        <w:rPr>
          <w:rFonts w:eastAsiaTheme="minorHAnsi" w:cs="Calibri"/>
          <w:b/>
          <w:bCs/>
          <w:color w:val="000000"/>
          <w:sz w:val="18"/>
          <w:szCs w:val="18"/>
          <w:lang w:eastAsia="en-US"/>
        </w:rPr>
        <w:t>…………………………………………………………</w:t>
      </w:r>
    </w:p>
    <w:p w14:paraId="58A53820" w14:textId="77777777" w:rsidR="006F26BF" w:rsidRPr="007654B1" w:rsidRDefault="006F26BF" w:rsidP="00AD12E4">
      <w:pPr>
        <w:rPr>
          <w:szCs w:val="16"/>
        </w:rPr>
      </w:pPr>
    </w:p>
    <w:p w14:paraId="5567093A" w14:textId="77777777" w:rsidR="00AD12E4" w:rsidRPr="007654B1" w:rsidRDefault="00AD12E4" w:rsidP="00AD12E4">
      <w:pPr>
        <w:rPr>
          <w:szCs w:val="16"/>
        </w:rPr>
      </w:pPr>
      <w:r>
        <w:rPr>
          <w:szCs w:val="16"/>
        </w:rPr>
        <w:t>z</w:t>
      </w:r>
      <w:r w:rsidRPr="007654B1">
        <w:rPr>
          <w:szCs w:val="16"/>
        </w:rPr>
        <w:t>wanym w dalszej części Powiernikiem lub Stroną</w:t>
      </w:r>
    </w:p>
    <w:p w14:paraId="6CD9DB99" w14:textId="77777777" w:rsidR="00AD12E4" w:rsidRPr="007654B1" w:rsidRDefault="00AD12E4" w:rsidP="00AD12E4">
      <w:pPr>
        <w:rPr>
          <w:szCs w:val="16"/>
        </w:rPr>
      </w:pPr>
    </w:p>
    <w:p w14:paraId="7CCA5B23" w14:textId="77777777" w:rsidR="00AD12E4" w:rsidRDefault="00AD12E4" w:rsidP="00AD12E4">
      <w:pPr>
        <w:rPr>
          <w:szCs w:val="16"/>
        </w:rPr>
      </w:pPr>
      <w:r w:rsidRPr="007654B1">
        <w:rPr>
          <w:szCs w:val="16"/>
        </w:rPr>
        <w:t>A podmiotem:</w:t>
      </w:r>
    </w:p>
    <w:p w14:paraId="7A1756E8" w14:textId="77777777" w:rsidR="00DF713F" w:rsidRDefault="00DF713F" w:rsidP="00AD12E4">
      <w:pPr>
        <w:rPr>
          <w:szCs w:val="16"/>
        </w:rPr>
      </w:pPr>
    </w:p>
    <w:p w14:paraId="24413B5C" w14:textId="622CAE0A" w:rsidR="00BA7614" w:rsidRDefault="00637523" w:rsidP="00DF713F">
      <w:pPr>
        <w:autoSpaceDE w:val="0"/>
        <w:autoSpaceDN w:val="0"/>
        <w:adjustRightInd w:val="0"/>
        <w:jc w:val="left"/>
        <w:rPr>
          <w:rFonts w:eastAsiaTheme="minorHAnsi" w:cs="Calibri"/>
          <w:b/>
          <w:bCs/>
          <w:color w:val="000000"/>
          <w:sz w:val="18"/>
          <w:szCs w:val="18"/>
          <w:lang w:eastAsia="en-US"/>
        </w:rPr>
      </w:pPr>
      <w:r>
        <w:rPr>
          <w:rFonts w:eastAsiaTheme="minorHAnsi" w:cs="Calibri"/>
          <w:b/>
          <w:bCs/>
          <w:color w:val="000000"/>
          <w:sz w:val="18"/>
          <w:szCs w:val="18"/>
          <w:lang w:eastAsia="en-US"/>
        </w:rPr>
        <w:t>…………………………………………………………</w:t>
      </w:r>
    </w:p>
    <w:p w14:paraId="671DB323" w14:textId="4831B8BF" w:rsidR="00637523" w:rsidRDefault="00637523" w:rsidP="00DF713F">
      <w:pPr>
        <w:autoSpaceDE w:val="0"/>
        <w:autoSpaceDN w:val="0"/>
        <w:adjustRightInd w:val="0"/>
        <w:jc w:val="left"/>
        <w:rPr>
          <w:rFonts w:eastAsiaTheme="minorHAnsi" w:cs="Calibri"/>
          <w:b/>
          <w:bCs/>
          <w:color w:val="000000"/>
          <w:sz w:val="18"/>
          <w:szCs w:val="18"/>
          <w:lang w:eastAsia="en-US"/>
        </w:rPr>
      </w:pPr>
      <w:r>
        <w:rPr>
          <w:rFonts w:eastAsiaTheme="minorHAnsi" w:cs="Calibri"/>
          <w:b/>
          <w:bCs/>
          <w:color w:val="000000"/>
          <w:sz w:val="18"/>
          <w:szCs w:val="18"/>
          <w:lang w:eastAsia="en-US"/>
        </w:rPr>
        <w:t>………………………………………………………..</w:t>
      </w:r>
    </w:p>
    <w:p w14:paraId="36896096" w14:textId="0744B536" w:rsidR="00637523" w:rsidRPr="00DF713F" w:rsidRDefault="00637523" w:rsidP="00DF713F">
      <w:pPr>
        <w:autoSpaceDE w:val="0"/>
        <w:autoSpaceDN w:val="0"/>
        <w:adjustRightInd w:val="0"/>
        <w:jc w:val="left"/>
        <w:rPr>
          <w:rFonts w:eastAsiaTheme="minorHAnsi" w:cs="Calibri"/>
          <w:b/>
          <w:bCs/>
          <w:color w:val="000000"/>
          <w:sz w:val="18"/>
          <w:szCs w:val="18"/>
          <w:lang w:eastAsia="en-US"/>
        </w:rPr>
      </w:pPr>
      <w:r>
        <w:rPr>
          <w:rFonts w:eastAsiaTheme="minorHAnsi" w:cs="Calibri"/>
          <w:b/>
          <w:bCs/>
          <w:color w:val="000000"/>
          <w:sz w:val="18"/>
          <w:szCs w:val="18"/>
          <w:lang w:eastAsia="en-US"/>
        </w:rPr>
        <w:t>………………………………………………………..</w:t>
      </w:r>
    </w:p>
    <w:p w14:paraId="758F06CB" w14:textId="77777777" w:rsidR="00AD12E4" w:rsidRDefault="00AD12E4" w:rsidP="00AD12E4">
      <w:pPr>
        <w:rPr>
          <w:szCs w:val="16"/>
        </w:rPr>
      </w:pPr>
      <w:r>
        <w:rPr>
          <w:szCs w:val="16"/>
        </w:rPr>
        <w:t>reprezentowanym przez:</w:t>
      </w:r>
    </w:p>
    <w:p w14:paraId="0B0499CD" w14:textId="77777777" w:rsidR="00DF713F" w:rsidRDefault="00DF713F" w:rsidP="00AD12E4">
      <w:pPr>
        <w:rPr>
          <w:szCs w:val="16"/>
        </w:rPr>
      </w:pPr>
    </w:p>
    <w:p w14:paraId="4A8D1148" w14:textId="781AB69F" w:rsidR="007F3BE3" w:rsidRDefault="00637523" w:rsidP="00AD12E4">
      <w:pPr>
        <w:rPr>
          <w:rFonts w:eastAsiaTheme="minorHAnsi" w:cs="Calibri"/>
          <w:b/>
          <w:bCs/>
          <w:color w:val="000000"/>
          <w:sz w:val="18"/>
          <w:szCs w:val="18"/>
          <w:lang w:eastAsia="en-US"/>
        </w:rPr>
      </w:pPr>
      <w:r>
        <w:rPr>
          <w:rFonts w:eastAsiaTheme="minorHAnsi" w:cs="Calibri"/>
          <w:b/>
          <w:bCs/>
          <w:color w:val="000000"/>
          <w:sz w:val="18"/>
          <w:szCs w:val="18"/>
          <w:lang w:eastAsia="en-US"/>
        </w:rPr>
        <w:t>………………………………………………………….</w:t>
      </w:r>
    </w:p>
    <w:p w14:paraId="20DCDFC2" w14:textId="77777777" w:rsidR="00BA7614" w:rsidRPr="007654B1" w:rsidRDefault="00BA7614" w:rsidP="00AD12E4">
      <w:pPr>
        <w:rPr>
          <w:szCs w:val="16"/>
        </w:rPr>
      </w:pPr>
    </w:p>
    <w:p w14:paraId="5480DED5" w14:textId="77777777" w:rsidR="00AD12E4" w:rsidRPr="007654B1" w:rsidRDefault="00AD12E4" w:rsidP="00AD12E4">
      <w:pPr>
        <w:rPr>
          <w:szCs w:val="16"/>
        </w:rPr>
      </w:pPr>
      <w:r>
        <w:rPr>
          <w:szCs w:val="16"/>
        </w:rPr>
        <w:t>z</w:t>
      </w:r>
      <w:r w:rsidRPr="007654B1">
        <w:rPr>
          <w:szCs w:val="16"/>
        </w:rPr>
        <w:t>wanym w dalszej części Administratorem lub Stroną,</w:t>
      </w:r>
    </w:p>
    <w:p w14:paraId="6EF1648C" w14:textId="77777777" w:rsidR="00AD12E4" w:rsidRPr="007654B1" w:rsidRDefault="00AD12E4" w:rsidP="00AD12E4">
      <w:pPr>
        <w:rPr>
          <w:szCs w:val="16"/>
        </w:rPr>
      </w:pPr>
      <w:r>
        <w:rPr>
          <w:szCs w:val="16"/>
        </w:rPr>
        <w:t>ł</w:t>
      </w:r>
      <w:r w:rsidRPr="007654B1">
        <w:rPr>
          <w:szCs w:val="16"/>
        </w:rPr>
        <w:t>ącznie zwane w dalszej części Stronami.</w:t>
      </w:r>
    </w:p>
    <w:p w14:paraId="3DAB4087" w14:textId="77777777" w:rsidR="00AD12E4" w:rsidRPr="007654B1" w:rsidRDefault="00AD12E4" w:rsidP="00AD12E4">
      <w:pPr>
        <w:rPr>
          <w:szCs w:val="16"/>
        </w:rPr>
      </w:pPr>
    </w:p>
    <w:p w14:paraId="6DD743A5" w14:textId="77777777" w:rsidR="00AD12E4" w:rsidRPr="007654B1" w:rsidRDefault="00AD12E4" w:rsidP="00AD12E4">
      <w:pPr>
        <w:rPr>
          <w:szCs w:val="16"/>
        </w:rPr>
      </w:pPr>
    </w:p>
    <w:p w14:paraId="764B1184" w14:textId="77777777" w:rsidR="00AD12E4" w:rsidRPr="007654B1" w:rsidRDefault="00AD12E4" w:rsidP="00AD12E4">
      <w:pPr>
        <w:rPr>
          <w:rFonts w:cs="Calibri"/>
          <w:b/>
          <w:szCs w:val="16"/>
        </w:rPr>
      </w:pPr>
      <w:r w:rsidRPr="007654B1">
        <w:rPr>
          <w:rFonts w:cs="Calibri"/>
          <w:szCs w:val="16"/>
        </w:rPr>
        <w:t xml:space="preserve">dalej zwana </w:t>
      </w:r>
      <w:r w:rsidRPr="007654B1">
        <w:rPr>
          <w:rFonts w:cs="Calibri"/>
          <w:b/>
          <w:szCs w:val="16"/>
        </w:rPr>
        <w:t>Umową.</w:t>
      </w:r>
    </w:p>
    <w:p w14:paraId="38EBE978" w14:textId="77777777" w:rsidR="00AD12E4" w:rsidRDefault="00AD12E4" w:rsidP="00AD12E4">
      <w:pPr>
        <w:pStyle w:val="Tytu"/>
        <w:rPr>
          <w:rFonts w:asciiTheme="minorHAnsi" w:hAnsiTheme="minorHAnsi" w:cs="Calibri"/>
          <w:sz w:val="16"/>
          <w:szCs w:val="16"/>
        </w:rPr>
      </w:pPr>
    </w:p>
    <w:p w14:paraId="4D686574" w14:textId="77777777" w:rsidR="00AD12E4" w:rsidRPr="004A0D52" w:rsidRDefault="00AD12E4" w:rsidP="00AD12E4">
      <w:pPr>
        <w:pStyle w:val="Tytu"/>
        <w:rPr>
          <w:rFonts w:asciiTheme="minorHAnsi" w:hAnsiTheme="minorHAnsi" w:cs="Calibri"/>
          <w:sz w:val="16"/>
          <w:szCs w:val="16"/>
        </w:rPr>
      </w:pPr>
      <w:r w:rsidRPr="004A0D52">
        <w:rPr>
          <w:rFonts w:asciiTheme="minorHAnsi" w:hAnsiTheme="minorHAnsi" w:cs="Calibri"/>
          <w:sz w:val="16"/>
          <w:szCs w:val="16"/>
        </w:rPr>
        <w:t xml:space="preserve">§ 1 – </w:t>
      </w:r>
      <w:r w:rsidRPr="004A0D52">
        <w:rPr>
          <w:rFonts w:asciiTheme="minorHAnsi" w:hAnsiTheme="minorHAnsi" w:cs="Calibri"/>
          <w:caps w:val="0"/>
          <w:sz w:val="16"/>
          <w:szCs w:val="16"/>
        </w:rPr>
        <w:t>Postanowieni</w:t>
      </w:r>
      <w:r>
        <w:rPr>
          <w:rFonts w:asciiTheme="minorHAnsi" w:hAnsiTheme="minorHAnsi" w:cs="Calibri"/>
          <w:caps w:val="0"/>
          <w:sz w:val="16"/>
          <w:szCs w:val="16"/>
        </w:rPr>
        <w:t>a</w:t>
      </w:r>
      <w:r w:rsidRPr="004A0D52">
        <w:rPr>
          <w:rFonts w:asciiTheme="minorHAnsi" w:hAnsiTheme="minorHAnsi" w:cs="Calibri"/>
          <w:caps w:val="0"/>
          <w:sz w:val="16"/>
          <w:szCs w:val="16"/>
        </w:rPr>
        <w:t xml:space="preserve"> Ogólne </w:t>
      </w:r>
    </w:p>
    <w:p w14:paraId="3908EA35" w14:textId="77777777" w:rsidR="00AD12E4" w:rsidRPr="004A0D52" w:rsidRDefault="00AD12E4" w:rsidP="00AD12E4">
      <w:pPr>
        <w:rPr>
          <w:rFonts w:asciiTheme="minorHAnsi" w:hAnsiTheme="minorHAnsi"/>
          <w:szCs w:val="16"/>
        </w:rPr>
      </w:pPr>
    </w:p>
    <w:p w14:paraId="260DCFA4" w14:textId="77777777" w:rsidR="00AD12E4" w:rsidRPr="00BF246E" w:rsidRDefault="00AD12E4" w:rsidP="00AD12E4">
      <w:pPr>
        <w:pStyle w:val="Umowa-punkt"/>
        <w:ind w:left="284" w:hanging="284"/>
        <w:rPr>
          <w:rFonts w:asciiTheme="minorHAnsi" w:hAnsiTheme="minorHAnsi"/>
          <w:sz w:val="16"/>
          <w:szCs w:val="16"/>
        </w:rPr>
      </w:pPr>
      <w:r w:rsidRPr="00BF246E">
        <w:rPr>
          <w:rFonts w:asciiTheme="minorHAnsi" w:hAnsiTheme="minorHAnsi"/>
          <w:sz w:val="16"/>
          <w:szCs w:val="16"/>
        </w:rPr>
        <w:t>Umowa składa się z:</w:t>
      </w:r>
    </w:p>
    <w:p w14:paraId="7AE39EFE" w14:textId="77777777" w:rsidR="00AD12E4" w:rsidRPr="00BF246E" w:rsidRDefault="00AD12E4" w:rsidP="003E0563">
      <w:pPr>
        <w:pStyle w:val="Umowa-punkt"/>
        <w:numPr>
          <w:ilvl w:val="0"/>
          <w:numId w:val="21"/>
        </w:numPr>
        <w:ind w:left="568" w:hanging="284"/>
        <w:rPr>
          <w:rFonts w:asciiTheme="minorHAnsi" w:hAnsiTheme="minorHAnsi"/>
          <w:sz w:val="16"/>
          <w:szCs w:val="16"/>
        </w:rPr>
      </w:pPr>
      <w:r>
        <w:rPr>
          <w:rFonts w:asciiTheme="minorHAnsi" w:hAnsiTheme="minorHAnsi"/>
          <w:sz w:val="16"/>
          <w:szCs w:val="16"/>
        </w:rPr>
        <w:t>Ogólnych Warunków</w:t>
      </w:r>
      <w:r w:rsidRPr="00BF246E">
        <w:rPr>
          <w:rFonts w:asciiTheme="minorHAnsi" w:hAnsiTheme="minorHAnsi"/>
          <w:sz w:val="16"/>
          <w:szCs w:val="16"/>
        </w:rPr>
        <w:t xml:space="preserve"> Umowy,</w:t>
      </w:r>
    </w:p>
    <w:p w14:paraId="09575D01" w14:textId="77777777" w:rsidR="00AD12E4" w:rsidRPr="00BF246E" w:rsidRDefault="00AD12E4" w:rsidP="003E0563">
      <w:pPr>
        <w:pStyle w:val="Umowa-punkt"/>
        <w:numPr>
          <w:ilvl w:val="0"/>
          <w:numId w:val="21"/>
        </w:numPr>
        <w:ind w:left="568" w:hanging="284"/>
        <w:rPr>
          <w:rFonts w:asciiTheme="minorHAnsi" w:hAnsiTheme="minorHAnsi"/>
          <w:sz w:val="16"/>
          <w:szCs w:val="16"/>
        </w:rPr>
      </w:pPr>
      <w:r w:rsidRPr="00BF246E">
        <w:rPr>
          <w:rFonts w:asciiTheme="minorHAnsi" w:hAnsiTheme="minorHAnsi"/>
          <w:sz w:val="16"/>
          <w:szCs w:val="16"/>
        </w:rPr>
        <w:t>Załączników do Umowy</w:t>
      </w:r>
      <w:r>
        <w:rPr>
          <w:rFonts w:asciiTheme="minorHAnsi" w:hAnsiTheme="minorHAnsi"/>
          <w:sz w:val="16"/>
          <w:szCs w:val="16"/>
        </w:rPr>
        <w:t>.</w:t>
      </w:r>
    </w:p>
    <w:p w14:paraId="7797A409" w14:textId="77777777" w:rsidR="00AD12E4" w:rsidRPr="00BF246E" w:rsidRDefault="00AD12E4" w:rsidP="00AD12E4">
      <w:pPr>
        <w:pStyle w:val="Umowa-punkt"/>
        <w:ind w:left="284" w:hanging="284"/>
        <w:rPr>
          <w:rFonts w:asciiTheme="minorHAnsi" w:hAnsiTheme="minorHAnsi"/>
          <w:sz w:val="16"/>
          <w:szCs w:val="16"/>
        </w:rPr>
      </w:pPr>
      <w:r w:rsidRPr="00BF246E">
        <w:rPr>
          <w:rFonts w:asciiTheme="minorHAnsi" w:hAnsiTheme="minorHAnsi"/>
          <w:sz w:val="16"/>
          <w:szCs w:val="16"/>
        </w:rPr>
        <w:t>Strony ustalają, następujące oznaczenia Załączników do Umowy:</w:t>
      </w:r>
    </w:p>
    <w:p w14:paraId="0F7CE1B6" w14:textId="77777777" w:rsidR="00AD12E4" w:rsidRPr="00BF246E" w:rsidRDefault="00AD12E4" w:rsidP="003E0563">
      <w:pPr>
        <w:pStyle w:val="Umowa-punkt"/>
        <w:numPr>
          <w:ilvl w:val="0"/>
          <w:numId w:val="22"/>
        </w:numPr>
        <w:ind w:left="568" w:hanging="284"/>
        <w:rPr>
          <w:rFonts w:asciiTheme="minorHAnsi" w:hAnsiTheme="minorHAnsi"/>
          <w:sz w:val="16"/>
          <w:szCs w:val="16"/>
        </w:rPr>
      </w:pPr>
      <w:r w:rsidRPr="00BF246E">
        <w:rPr>
          <w:rFonts w:asciiTheme="minorHAnsi" w:hAnsiTheme="minorHAnsi"/>
          <w:sz w:val="16"/>
          <w:szCs w:val="16"/>
        </w:rPr>
        <w:t>Załączniki oznaczone po ostatniej kropce liczbą 00, zostały utworzone przez Strony przed zawarciem Umowy.</w:t>
      </w:r>
    </w:p>
    <w:p w14:paraId="44EBC115" w14:textId="77777777" w:rsidR="00AD12E4" w:rsidRPr="00BF246E" w:rsidRDefault="00AD12E4" w:rsidP="003E0563">
      <w:pPr>
        <w:pStyle w:val="Umowa-punkt"/>
        <w:numPr>
          <w:ilvl w:val="0"/>
          <w:numId w:val="22"/>
        </w:numPr>
        <w:ind w:left="568" w:hanging="284"/>
        <w:rPr>
          <w:rFonts w:asciiTheme="minorHAnsi" w:hAnsiTheme="minorHAnsi"/>
          <w:sz w:val="16"/>
          <w:szCs w:val="16"/>
        </w:rPr>
      </w:pPr>
      <w:r w:rsidRPr="00BF246E">
        <w:rPr>
          <w:rFonts w:asciiTheme="minorHAnsi" w:hAnsiTheme="minorHAnsi"/>
          <w:sz w:val="16"/>
          <w:szCs w:val="16"/>
        </w:rPr>
        <w:t>Załączniki oznaczone po ostatniej kropce oznaczeniem „Wzór” stanowią wzorce Załączników, które Strony wypełniają w trakcie obowiązywania Umowy, przy czym pierwszy Załącznik wykonany na podstawie wzoru oznaczony zostanie liczbą 01, zastępującą oznaczenie „Wzór”.</w:t>
      </w:r>
    </w:p>
    <w:p w14:paraId="235B24C9" w14:textId="77777777" w:rsidR="00AD12E4" w:rsidRPr="00BF246E" w:rsidRDefault="00AD12E4" w:rsidP="00AD12E4">
      <w:pPr>
        <w:pStyle w:val="Umowa-punkt"/>
        <w:ind w:left="284" w:hanging="284"/>
        <w:rPr>
          <w:rFonts w:asciiTheme="minorHAnsi" w:hAnsiTheme="minorHAnsi"/>
          <w:sz w:val="16"/>
          <w:szCs w:val="16"/>
        </w:rPr>
      </w:pPr>
      <w:r w:rsidRPr="00BF246E">
        <w:rPr>
          <w:rFonts w:asciiTheme="minorHAnsi" w:hAnsiTheme="minorHAnsi"/>
          <w:sz w:val="16"/>
          <w:szCs w:val="16"/>
        </w:rPr>
        <w:t>Jeżeli w czasie obowiązywania Umowy, Strony zmienią treść Umowy lub treść dowolnego Załącznika, nowy Załącznik oznaczany jest numerem wyższym o jeden, od numeru poprzedniej wersji tego Załącznika.</w:t>
      </w:r>
    </w:p>
    <w:p w14:paraId="7A9F0AE8" w14:textId="77777777" w:rsidR="00AD12E4" w:rsidRPr="00BF246E" w:rsidRDefault="00AD12E4" w:rsidP="00AD12E4">
      <w:pPr>
        <w:pStyle w:val="Umowa-punkt"/>
        <w:ind w:left="284" w:hanging="284"/>
        <w:rPr>
          <w:rFonts w:asciiTheme="minorHAnsi" w:hAnsiTheme="minorHAnsi"/>
          <w:sz w:val="16"/>
          <w:szCs w:val="16"/>
        </w:rPr>
      </w:pPr>
      <w:r w:rsidRPr="00BF246E">
        <w:rPr>
          <w:rFonts w:asciiTheme="minorHAnsi" w:hAnsiTheme="minorHAnsi"/>
          <w:sz w:val="16"/>
          <w:szCs w:val="16"/>
        </w:rPr>
        <w:t>Jeżeli w treści Umowy numer Załącznika, po ostatniej kropce, oznaczony jest symbolem „</w:t>
      </w:r>
      <w:proofErr w:type="spellStart"/>
      <w:r w:rsidRPr="00BF246E">
        <w:rPr>
          <w:rFonts w:asciiTheme="minorHAnsi" w:hAnsiTheme="minorHAnsi"/>
          <w:sz w:val="16"/>
          <w:szCs w:val="16"/>
        </w:rPr>
        <w:t>nn</w:t>
      </w:r>
      <w:proofErr w:type="spellEnd"/>
      <w:r w:rsidRPr="00BF246E">
        <w:rPr>
          <w:rFonts w:asciiTheme="minorHAnsi" w:hAnsiTheme="minorHAnsi"/>
          <w:sz w:val="16"/>
          <w:szCs w:val="16"/>
        </w:rPr>
        <w:t>”, oznacza on Załącznik o najwyższym numerze, jaki został wprowadzony do Umowy.</w:t>
      </w:r>
    </w:p>
    <w:p w14:paraId="427268F5" w14:textId="77777777" w:rsidR="00AD12E4" w:rsidRPr="00BF246E" w:rsidRDefault="00AD12E4" w:rsidP="00AD12E4">
      <w:pPr>
        <w:pStyle w:val="Umowa-punkt"/>
        <w:ind w:left="284" w:hanging="284"/>
        <w:rPr>
          <w:rFonts w:asciiTheme="minorHAnsi" w:hAnsiTheme="minorHAnsi"/>
          <w:sz w:val="16"/>
          <w:szCs w:val="16"/>
        </w:rPr>
      </w:pPr>
      <w:r w:rsidRPr="00BF246E">
        <w:rPr>
          <w:rFonts w:asciiTheme="minorHAnsi" w:hAnsiTheme="minorHAnsi"/>
          <w:sz w:val="16"/>
          <w:szCs w:val="16"/>
        </w:rPr>
        <w:t>Zmiany treści Umowy w tym zmiany Załączników do Umowy dokonywane mogą być wyłącznie w oparciu o Aneks do Umowy</w:t>
      </w:r>
      <w:r w:rsidR="001831BD">
        <w:rPr>
          <w:rFonts w:asciiTheme="minorHAnsi" w:hAnsiTheme="minorHAnsi"/>
          <w:sz w:val="16"/>
          <w:szCs w:val="16"/>
        </w:rPr>
        <w:t>.</w:t>
      </w:r>
    </w:p>
    <w:p w14:paraId="3A315074" w14:textId="77777777" w:rsidR="00AD12E4" w:rsidRPr="00BF246E" w:rsidRDefault="00AD12E4" w:rsidP="00AD12E4">
      <w:pPr>
        <w:pStyle w:val="Umowa-punkt"/>
        <w:tabs>
          <w:tab w:val="num" w:pos="284"/>
        </w:tabs>
        <w:ind w:left="284" w:hanging="284"/>
        <w:rPr>
          <w:rFonts w:asciiTheme="minorHAnsi" w:hAnsiTheme="minorHAnsi" w:cs="Calibri"/>
          <w:sz w:val="16"/>
          <w:szCs w:val="16"/>
        </w:rPr>
      </w:pPr>
      <w:r w:rsidRPr="00BF246E">
        <w:rPr>
          <w:rFonts w:asciiTheme="minorHAnsi" w:hAnsiTheme="minorHAnsi" w:cs="Calibri"/>
          <w:sz w:val="16"/>
          <w:szCs w:val="16"/>
        </w:rPr>
        <w:t xml:space="preserve">Wszelkie definicje oraz pojęcia użyte w dalszej części Umowy zamieszczone zostały w </w:t>
      </w:r>
      <w:r w:rsidRPr="00BE0D63">
        <w:rPr>
          <w:rFonts w:asciiTheme="minorHAnsi" w:hAnsiTheme="minorHAnsi" w:cs="Calibri"/>
          <w:sz w:val="16"/>
          <w:szCs w:val="16"/>
        </w:rPr>
        <w:t>Załączniku U1.01.00</w:t>
      </w:r>
      <w:r w:rsidRPr="00BF246E">
        <w:rPr>
          <w:rFonts w:asciiTheme="minorHAnsi" w:hAnsiTheme="minorHAnsi" w:cs="Calibri"/>
          <w:b/>
          <w:sz w:val="16"/>
          <w:szCs w:val="16"/>
        </w:rPr>
        <w:t xml:space="preserve"> </w:t>
      </w:r>
      <w:r w:rsidRPr="00BF246E">
        <w:rPr>
          <w:rFonts w:asciiTheme="minorHAnsi" w:hAnsiTheme="minorHAnsi" w:cs="Calibri"/>
          <w:sz w:val="16"/>
          <w:szCs w:val="16"/>
        </w:rPr>
        <w:t>i stanowią jedyny zestaw określeń, zdefiniowany na potrzeby niniejszej Umowy.</w:t>
      </w:r>
    </w:p>
    <w:p w14:paraId="10E836A1" w14:textId="77777777" w:rsidR="00AD12E4" w:rsidRPr="00BF246E" w:rsidRDefault="00AD12E4" w:rsidP="00AD12E4">
      <w:pPr>
        <w:pStyle w:val="Umowa-punkt"/>
        <w:ind w:left="284" w:hanging="284"/>
        <w:rPr>
          <w:rFonts w:asciiTheme="minorHAnsi" w:hAnsiTheme="minorHAnsi"/>
          <w:sz w:val="16"/>
          <w:szCs w:val="16"/>
        </w:rPr>
      </w:pPr>
      <w:r w:rsidRPr="00BF246E">
        <w:rPr>
          <w:rFonts w:asciiTheme="minorHAnsi" w:hAnsiTheme="minorHAnsi"/>
          <w:sz w:val="16"/>
          <w:szCs w:val="16"/>
        </w:rPr>
        <w:t>Strony stwierdzają, że użyte definicje są zrozumiałe i nie powodują niejasności w treści Umowy, a Strony jednoznacznie i identycznie rozumieją intencje zapisów Umowy.</w:t>
      </w:r>
    </w:p>
    <w:p w14:paraId="378472B7" w14:textId="77777777" w:rsidR="00AD12E4" w:rsidRDefault="00AD12E4" w:rsidP="00AD12E4">
      <w:pPr>
        <w:pStyle w:val="Umowa-punkt"/>
        <w:numPr>
          <w:ilvl w:val="0"/>
          <w:numId w:val="0"/>
        </w:numPr>
        <w:rPr>
          <w:rFonts w:asciiTheme="minorHAnsi" w:hAnsiTheme="minorHAnsi"/>
          <w:sz w:val="16"/>
          <w:szCs w:val="16"/>
        </w:rPr>
      </w:pPr>
    </w:p>
    <w:p w14:paraId="6F31A11B" w14:textId="77777777" w:rsidR="00AD12E4" w:rsidRPr="004A0D52" w:rsidRDefault="00AD12E4" w:rsidP="00AD12E4">
      <w:pPr>
        <w:pStyle w:val="Tytu"/>
        <w:rPr>
          <w:rFonts w:asciiTheme="minorHAnsi" w:hAnsiTheme="minorHAnsi" w:cs="Calibri"/>
          <w:sz w:val="16"/>
          <w:szCs w:val="16"/>
        </w:rPr>
      </w:pPr>
      <w:r w:rsidRPr="004A0D52">
        <w:rPr>
          <w:rFonts w:asciiTheme="minorHAnsi" w:hAnsiTheme="minorHAnsi" w:cs="Calibri"/>
          <w:sz w:val="16"/>
          <w:szCs w:val="16"/>
        </w:rPr>
        <w:t xml:space="preserve">§ </w:t>
      </w:r>
      <w:r>
        <w:rPr>
          <w:rFonts w:asciiTheme="minorHAnsi" w:hAnsiTheme="minorHAnsi" w:cs="Calibri"/>
          <w:sz w:val="16"/>
          <w:szCs w:val="16"/>
        </w:rPr>
        <w:t>2</w:t>
      </w:r>
      <w:r w:rsidRPr="004A0D52">
        <w:rPr>
          <w:rFonts w:asciiTheme="minorHAnsi" w:hAnsiTheme="minorHAnsi" w:cs="Calibri"/>
          <w:sz w:val="16"/>
          <w:szCs w:val="16"/>
        </w:rPr>
        <w:t xml:space="preserve"> – </w:t>
      </w:r>
      <w:r w:rsidRPr="004A0D52">
        <w:rPr>
          <w:rFonts w:asciiTheme="minorHAnsi" w:hAnsiTheme="minorHAnsi" w:cs="Calibri"/>
          <w:caps w:val="0"/>
          <w:sz w:val="16"/>
          <w:szCs w:val="16"/>
        </w:rPr>
        <w:t>P</w:t>
      </w:r>
      <w:r>
        <w:rPr>
          <w:rFonts w:asciiTheme="minorHAnsi" w:hAnsiTheme="minorHAnsi" w:cs="Calibri"/>
          <w:caps w:val="0"/>
          <w:sz w:val="16"/>
          <w:szCs w:val="16"/>
        </w:rPr>
        <w:t>rzedmiot i Cel Umowy</w:t>
      </w:r>
      <w:r w:rsidRPr="004A0D52">
        <w:rPr>
          <w:rFonts w:asciiTheme="minorHAnsi" w:hAnsiTheme="minorHAnsi" w:cs="Calibri"/>
          <w:caps w:val="0"/>
          <w:sz w:val="16"/>
          <w:szCs w:val="16"/>
        </w:rPr>
        <w:t xml:space="preserve"> </w:t>
      </w:r>
    </w:p>
    <w:p w14:paraId="5DFE85B6" w14:textId="77777777" w:rsidR="00AD12E4" w:rsidRDefault="00AD12E4" w:rsidP="00AD12E4">
      <w:pPr>
        <w:pStyle w:val="Umowa-punkt"/>
        <w:numPr>
          <w:ilvl w:val="0"/>
          <w:numId w:val="0"/>
        </w:numPr>
        <w:ind w:left="360" w:hanging="360"/>
        <w:rPr>
          <w:rFonts w:asciiTheme="minorHAnsi" w:hAnsiTheme="minorHAnsi"/>
          <w:sz w:val="16"/>
          <w:szCs w:val="16"/>
        </w:rPr>
      </w:pPr>
    </w:p>
    <w:p w14:paraId="085C8F88" w14:textId="77777777" w:rsidR="00AD12E4" w:rsidRDefault="00AD12E4" w:rsidP="003E0563">
      <w:pPr>
        <w:pStyle w:val="Umowa-punkt"/>
        <w:numPr>
          <w:ilvl w:val="0"/>
          <w:numId w:val="23"/>
        </w:numPr>
        <w:ind w:left="284" w:hanging="284"/>
        <w:rPr>
          <w:rFonts w:asciiTheme="minorHAnsi" w:hAnsiTheme="minorHAnsi"/>
          <w:sz w:val="16"/>
          <w:szCs w:val="16"/>
        </w:rPr>
      </w:pPr>
      <w:r>
        <w:rPr>
          <w:rFonts w:asciiTheme="minorHAnsi" w:hAnsiTheme="minorHAnsi"/>
          <w:sz w:val="16"/>
          <w:szCs w:val="16"/>
        </w:rPr>
        <w:t>Strony zawierają niniejszą Umowę w oparciu</w:t>
      </w:r>
      <w:r w:rsidRPr="0080053D">
        <w:rPr>
          <w:rFonts w:asciiTheme="minorHAnsi" w:hAnsiTheme="minorHAnsi"/>
          <w:sz w:val="16"/>
          <w:szCs w:val="16"/>
        </w:rPr>
        <w:t xml:space="preserve"> </w:t>
      </w:r>
      <w:r w:rsidRPr="007B329A">
        <w:rPr>
          <w:rFonts w:asciiTheme="minorHAnsi" w:hAnsiTheme="minorHAnsi"/>
          <w:sz w:val="16"/>
          <w:szCs w:val="16"/>
        </w:rPr>
        <w:t>o treść art. 28 ust. 3 RODO</w:t>
      </w:r>
      <w:r>
        <w:rPr>
          <w:rFonts w:asciiTheme="minorHAnsi" w:hAnsiTheme="minorHAnsi"/>
          <w:sz w:val="16"/>
          <w:szCs w:val="16"/>
        </w:rPr>
        <w:t>.</w:t>
      </w:r>
    </w:p>
    <w:p w14:paraId="61FB03E9" w14:textId="77777777" w:rsidR="00AD12E4" w:rsidRDefault="00AD12E4" w:rsidP="003E0563">
      <w:pPr>
        <w:pStyle w:val="Umowa-punkt"/>
        <w:numPr>
          <w:ilvl w:val="0"/>
          <w:numId w:val="23"/>
        </w:numPr>
        <w:ind w:left="284" w:hanging="284"/>
        <w:rPr>
          <w:rFonts w:asciiTheme="minorHAnsi" w:hAnsiTheme="minorHAnsi"/>
          <w:sz w:val="16"/>
          <w:szCs w:val="16"/>
        </w:rPr>
      </w:pPr>
      <w:r w:rsidRPr="001730DB">
        <w:rPr>
          <w:rFonts w:asciiTheme="minorHAnsi" w:hAnsiTheme="minorHAnsi"/>
          <w:sz w:val="16"/>
          <w:szCs w:val="16"/>
        </w:rPr>
        <w:t>Przedmiotem niniejszej Umowy jest powierzenie Powiernikowi</w:t>
      </w:r>
      <w:r>
        <w:rPr>
          <w:rFonts w:asciiTheme="minorHAnsi" w:hAnsiTheme="minorHAnsi"/>
          <w:sz w:val="16"/>
          <w:szCs w:val="16"/>
        </w:rPr>
        <w:t xml:space="preserve"> do</w:t>
      </w:r>
      <w:r w:rsidRPr="001730DB">
        <w:rPr>
          <w:rFonts w:asciiTheme="minorHAnsi" w:hAnsiTheme="minorHAnsi"/>
          <w:sz w:val="16"/>
          <w:szCs w:val="16"/>
        </w:rPr>
        <w:t xml:space="preserve"> przetwarzania Danych Osobowych </w:t>
      </w:r>
      <w:r>
        <w:rPr>
          <w:rFonts w:asciiTheme="minorHAnsi" w:hAnsiTheme="minorHAnsi"/>
          <w:sz w:val="16"/>
          <w:szCs w:val="16"/>
        </w:rPr>
        <w:t xml:space="preserve">Administratora </w:t>
      </w:r>
      <w:r w:rsidRPr="001730DB">
        <w:rPr>
          <w:rFonts w:asciiTheme="minorHAnsi" w:hAnsiTheme="minorHAnsi"/>
          <w:sz w:val="16"/>
          <w:szCs w:val="16"/>
        </w:rPr>
        <w:t>znajdujących się w</w:t>
      </w:r>
      <w:r>
        <w:rPr>
          <w:rFonts w:asciiTheme="minorHAnsi" w:hAnsiTheme="minorHAnsi"/>
          <w:sz w:val="16"/>
          <w:szCs w:val="16"/>
        </w:rPr>
        <w:t>:</w:t>
      </w:r>
    </w:p>
    <w:p w14:paraId="75D1E1A0" w14:textId="77777777" w:rsidR="00AD12E4" w:rsidRDefault="00AD12E4" w:rsidP="003E0563">
      <w:pPr>
        <w:pStyle w:val="Umowa-punkt"/>
        <w:numPr>
          <w:ilvl w:val="1"/>
          <w:numId w:val="23"/>
        </w:numPr>
        <w:rPr>
          <w:rFonts w:asciiTheme="minorHAnsi" w:hAnsiTheme="minorHAnsi"/>
          <w:sz w:val="16"/>
          <w:szCs w:val="16"/>
        </w:rPr>
      </w:pPr>
      <w:r w:rsidRPr="001730DB">
        <w:rPr>
          <w:rFonts w:asciiTheme="minorHAnsi" w:hAnsiTheme="minorHAnsi"/>
          <w:sz w:val="16"/>
          <w:szCs w:val="16"/>
        </w:rPr>
        <w:t>Bazie Danych Systemu</w:t>
      </w:r>
      <w:r>
        <w:rPr>
          <w:rFonts w:asciiTheme="minorHAnsi" w:hAnsiTheme="minorHAnsi"/>
          <w:sz w:val="16"/>
          <w:szCs w:val="16"/>
        </w:rPr>
        <w:t>,</w:t>
      </w:r>
      <w:r w:rsidRPr="001730DB">
        <w:rPr>
          <w:rFonts w:asciiTheme="minorHAnsi" w:hAnsiTheme="minorHAnsi"/>
          <w:sz w:val="16"/>
          <w:szCs w:val="16"/>
        </w:rPr>
        <w:t xml:space="preserve"> </w:t>
      </w:r>
    </w:p>
    <w:p w14:paraId="0FC9AB1E" w14:textId="77777777" w:rsidR="00AD12E4" w:rsidRDefault="00AD12E4" w:rsidP="003E0563">
      <w:pPr>
        <w:pStyle w:val="Umowa-punkt"/>
        <w:numPr>
          <w:ilvl w:val="1"/>
          <w:numId w:val="23"/>
        </w:numPr>
        <w:rPr>
          <w:rFonts w:asciiTheme="minorHAnsi" w:hAnsiTheme="minorHAnsi"/>
          <w:sz w:val="16"/>
          <w:szCs w:val="16"/>
        </w:rPr>
      </w:pPr>
      <w:r w:rsidRPr="001730DB">
        <w:rPr>
          <w:rFonts w:asciiTheme="minorHAnsi" w:hAnsiTheme="minorHAnsi"/>
          <w:sz w:val="16"/>
          <w:szCs w:val="16"/>
        </w:rPr>
        <w:t xml:space="preserve">Bazach Danych Systemów Współpracujących, </w:t>
      </w:r>
    </w:p>
    <w:p w14:paraId="46B65844" w14:textId="77777777" w:rsidR="00AD12E4" w:rsidRPr="001730DB" w:rsidRDefault="00AD12E4" w:rsidP="00AD12E4">
      <w:pPr>
        <w:pStyle w:val="Umowa-punkt"/>
        <w:numPr>
          <w:ilvl w:val="0"/>
          <w:numId w:val="0"/>
        </w:numPr>
        <w:ind w:left="284"/>
        <w:rPr>
          <w:rFonts w:asciiTheme="minorHAnsi" w:hAnsiTheme="minorHAnsi"/>
          <w:sz w:val="16"/>
          <w:szCs w:val="16"/>
        </w:rPr>
      </w:pPr>
      <w:r w:rsidRPr="001730DB">
        <w:rPr>
          <w:rFonts w:asciiTheme="minorHAnsi" w:hAnsiTheme="minorHAnsi"/>
          <w:sz w:val="16"/>
          <w:szCs w:val="16"/>
        </w:rPr>
        <w:t xml:space="preserve">w związku ze świadczeniem przez </w:t>
      </w:r>
      <w:r>
        <w:rPr>
          <w:rFonts w:asciiTheme="minorHAnsi" w:hAnsiTheme="minorHAnsi"/>
          <w:sz w:val="16"/>
          <w:szCs w:val="16"/>
        </w:rPr>
        <w:t>Powiernika</w:t>
      </w:r>
      <w:r w:rsidRPr="001730DB">
        <w:rPr>
          <w:rFonts w:asciiTheme="minorHAnsi" w:hAnsiTheme="minorHAnsi"/>
          <w:sz w:val="16"/>
          <w:szCs w:val="16"/>
        </w:rPr>
        <w:t xml:space="preserve"> </w:t>
      </w:r>
      <w:r>
        <w:rPr>
          <w:rFonts w:asciiTheme="minorHAnsi" w:hAnsiTheme="minorHAnsi"/>
          <w:sz w:val="16"/>
          <w:szCs w:val="16"/>
        </w:rPr>
        <w:t>stałego serwisu eksploatacyjnego umożliwiającego</w:t>
      </w:r>
      <w:r w:rsidRPr="001730DB">
        <w:rPr>
          <w:rFonts w:asciiTheme="minorHAnsi" w:hAnsiTheme="minorHAnsi"/>
          <w:sz w:val="16"/>
          <w:szCs w:val="16"/>
        </w:rPr>
        <w:t xml:space="preserve"> bieżącą eksploatację Systemu przez Administratora na podstawie zawartej przez </w:t>
      </w:r>
      <w:r>
        <w:rPr>
          <w:rFonts w:asciiTheme="minorHAnsi" w:hAnsiTheme="minorHAnsi"/>
          <w:sz w:val="16"/>
          <w:szCs w:val="16"/>
        </w:rPr>
        <w:t>S</w:t>
      </w:r>
      <w:r w:rsidRPr="001730DB">
        <w:rPr>
          <w:rFonts w:asciiTheme="minorHAnsi" w:hAnsiTheme="minorHAnsi"/>
          <w:sz w:val="16"/>
          <w:szCs w:val="16"/>
        </w:rPr>
        <w:t>trony Umowy Głównej.</w:t>
      </w:r>
    </w:p>
    <w:p w14:paraId="5C6515A6" w14:textId="77777777" w:rsidR="00AD12E4" w:rsidRPr="001730DB" w:rsidRDefault="00AD12E4" w:rsidP="003E0563">
      <w:pPr>
        <w:pStyle w:val="Umowa-punkt"/>
        <w:numPr>
          <w:ilvl w:val="0"/>
          <w:numId w:val="23"/>
        </w:numPr>
        <w:ind w:left="284" w:hanging="284"/>
        <w:rPr>
          <w:rFonts w:asciiTheme="minorHAnsi" w:hAnsiTheme="minorHAnsi"/>
          <w:sz w:val="16"/>
          <w:szCs w:val="16"/>
        </w:rPr>
      </w:pPr>
      <w:r w:rsidRPr="001730DB">
        <w:rPr>
          <w:rFonts w:asciiTheme="minorHAnsi" w:hAnsiTheme="minorHAnsi"/>
          <w:sz w:val="16"/>
          <w:szCs w:val="16"/>
        </w:rPr>
        <w:t>Umow</w:t>
      </w:r>
      <w:r>
        <w:rPr>
          <w:rFonts w:asciiTheme="minorHAnsi" w:hAnsiTheme="minorHAnsi"/>
          <w:sz w:val="16"/>
          <w:szCs w:val="16"/>
        </w:rPr>
        <w:t>ę</w:t>
      </w:r>
      <w:r w:rsidRPr="001730DB">
        <w:rPr>
          <w:rFonts w:asciiTheme="minorHAnsi" w:hAnsiTheme="minorHAnsi"/>
          <w:sz w:val="16"/>
          <w:szCs w:val="16"/>
        </w:rPr>
        <w:t xml:space="preserve"> Główn</w:t>
      </w:r>
      <w:r>
        <w:rPr>
          <w:rFonts w:asciiTheme="minorHAnsi" w:hAnsiTheme="minorHAnsi"/>
          <w:sz w:val="16"/>
          <w:szCs w:val="16"/>
        </w:rPr>
        <w:t>ą</w:t>
      </w:r>
      <w:r w:rsidRPr="001730DB">
        <w:rPr>
          <w:rFonts w:asciiTheme="minorHAnsi" w:hAnsiTheme="minorHAnsi"/>
          <w:sz w:val="16"/>
          <w:szCs w:val="16"/>
        </w:rPr>
        <w:t>, System, którego dotyczy Umowa Główna oraz szczegółowy zakres powierzonych do przetwarzania Danych Osobowych określa Załącznik U2.01.00. Administrator oświadcza, iż określony w Załączniku U2.01.00 zakres powierzonych do przetwarzania Danych Osobowych według jego najlepszej wiedzy jest kompletny</w:t>
      </w:r>
      <w:r>
        <w:rPr>
          <w:rFonts w:asciiTheme="minorHAnsi" w:hAnsiTheme="minorHAnsi"/>
          <w:sz w:val="16"/>
          <w:szCs w:val="16"/>
        </w:rPr>
        <w:t>.</w:t>
      </w:r>
      <w:r w:rsidRPr="001730DB">
        <w:rPr>
          <w:rFonts w:asciiTheme="minorHAnsi" w:hAnsiTheme="minorHAnsi"/>
          <w:sz w:val="16"/>
          <w:szCs w:val="16"/>
        </w:rPr>
        <w:t xml:space="preserve"> </w:t>
      </w:r>
      <w:r>
        <w:rPr>
          <w:rFonts w:asciiTheme="minorHAnsi" w:hAnsiTheme="minorHAnsi"/>
          <w:sz w:val="16"/>
          <w:szCs w:val="16"/>
        </w:rPr>
        <w:t>Z</w:t>
      </w:r>
      <w:r w:rsidRPr="001730DB">
        <w:rPr>
          <w:rFonts w:asciiTheme="minorHAnsi" w:hAnsiTheme="minorHAnsi"/>
          <w:sz w:val="16"/>
          <w:szCs w:val="16"/>
        </w:rPr>
        <w:t>ważywszy jednak na fakt, że zakres ten może się zmieniać wyłącznie z inicjatywy Administratora, który może wprowadzać do Baz Danych także i inne dane, Strony, w celu uniknięcia wątpliwości potwierdzają, że powierzenie dotyczy wszystkich Danych Osobowych wprowadzonych do Bazy Danych Systemu i Baz Danych Systemów Współpracujących,</w:t>
      </w:r>
      <w:r w:rsidRPr="001168F6">
        <w:t xml:space="preserve"> </w:t>
      </w:r>
      <w:r w:rsidRPr="001730DB">
        <w:rPr>
          <w:rFonts w:asciiTheme="minorHAnsi" w:hAnsiTheme="minorHAnsi"/>
          <w:sz w:val="16"/>
          <w:szCs w:val="16"/>
        </w:rPr>
        <w:t>także i wtedy, gdy nie zostały one wskazane w Załączniku U2.01.00.</w:t>
      </w:r>
    </w:p>
    <w:p w14:paraId="2CFC5F31" w14:textId="77777777" w:rsidR="00AD12E4" w:rsidRDefault="00AD12E4" w:rsidP="003E0563">
      <w:pPr>
        <w:pStyle w:val="Umowa-punkt"/>
        <w:numPr>
          <w:ilvl w:val="0"/>
          <w:numId w:val="23"/>
        </w:numPr>
        <w:ind w:left="284" w:hanging="284"/>
        <w:rPr>
          <w:rFonts w:asciiTheme="minorHAnsi" w:hAnsiTheme="minorHAnsi"/>
          <w:sz w:val="16"/>
          <w:szCs w:val="16"/>
        </w:rPr>
      </w:pPr>
      <w:r w:rsidRPr="001168F6">
        <w:rPr>
          <w:rFonts w:asciiTheme="minorHAnsi" w:hAnsiTheme="minorHAnsi"/>
          <w:sz w:val="16"/>
          <w:szCs w:val="16"/>
        </w:rPr>
        <w:t>Celem Umowy jest ustalenie</w:t>
      </w:r>
      <w:r w:rsidRPr="0080053D">
        <w:rPr>
          <w:rFonts w:asciiTheme="minorHAnsi" w:hAnsiTheme="minorHAnsi"/>
          <w:sz w:val="16"/>
          <w:szCs w:val="16"/>
        </w:rPr>
        <w:t xml:space="preserve"> </w:t>
      </w:r>
      <w:r>
        <w:rPr>
          <w:rFonts w:asciiTheme="minorHAnsi" w:hAnsiTheme="minorHAnsi"/>
          <w:sz w:val="16"/>
          <w:szCs w:val="16"/>
        </w:rPr>
        <w:t>zasad</w:t>
      </w:r>
      <w:r w:rsidRPr="0080053D">
        <w:rPr>
          <w:rFonts w:asciiTheme="minorHAnsi" w:hAnsiTheme="minorHAnsi"/>
          <w:sz w:val="16"/>
          <w:szCs w:val="16"/>
        </w:rPr>
        <w:t xml:space="preserve"> na jakich </w:t>
      </w:r>
      <w:r>
        <w:rPr>
          <w:rFonts w:asciiTheme="minorHAnsi" w:hAnsiTheme="minorHAnsi"/>
          <w:sz w:val="16"/>
          <w:szCs w:val="16"/>
        </w:rPr>
        <w:t xml:space="preserve">Powiernik </w:t>
      </w:r>
      <w:r w:rsidRPr="0080053D">
        <w:rPr>
          <w:rFonts w:asciiTheme="minorHAnsi" w:hAnsiTheme="minorHAnsi"/>
          <w:sz w:val="16"/>
          <w:szCs w:val="16"/>
        </w:rPr>
        <w:t>przetwarza Dan</w:t>
      </w:r>
      <w:r>
        <w:rPr>
          <w:rFonts w:asciiTheme="minorHAnsi" w:hAnsiTheme="minorHAnsi"/>
          <w:sz w:val="16"/>
          <w:szCs w:val="16"/>
        </w:rPr>
        <w:t>e</w:t>
      </w:r>
      <w:r w:rsidRPr="0080053D">
        <w:rPr>
          <w:rFonts w:asciiTheme="minorHAnsi" w:hAnsiTheme="minorHAnsi"/>
          <w:sz w:val="16"/>
          <w:szCs w:val="16"/>
        </w:rPr>
        <w:t xml:space="preserve"> Osobow</w:t>
      </w:r>
      <w:r>
        <w:rPr>
          <w:rFonts w:asciiTheme="minorHAnsi" w:hAnsiTheme="minorHAnsi"/>
          <w:sz w:val="16"/>
          <w:szCs w:val="16"/>
        </w:rPr>
        <w:t>e</w:t>
      </w:r>
      <w:r w:rsidRPr="0080053D">
        <w:rPr>
          <w:rFonts w:asciiTheme="minorHAnsi" w:hAnsiTheme="minorHAnsi"/>
          <w:sz w:val="16"/>
          <w:szCs w:val="16"/>
        </w:rPr>
        <w:t xml:space="preserve"> w imieniu Administratora</w:t>
      </w:r>
      <w:r>
        <w:rPr>
          <w:rFonts w:asciiTheme="minorHAnsi" w:hAnsiTheme="minorHAnsi"/>
          <w:sz w:val="16"/>
          <w:szCs w:val="16"/>
        </w:rPr>
        <w:t>.</w:t>
      </w:r>
    </w:p>
    <w:p w14:paraId="68DCA521" w14:textId="77777777" w:rsidR="00AD12E4" w:rsidRDefault="00AD12E4" w:rsidP="00AD12E4">
      <w:pPr>
        <w:rPr>
          <w:rFonts w:asciiTheme="minorHAnsi" w:hAnsiTheme="minorHAnsi" w:cs="Calibri"/>
          <w:b/>
          <w:szCs w:val="16"/>
        </w:rPr>
      </w:pPr>
    </w:p>
    <w:p w14:paraId="73B7C405" w14:textId="77777777" w:rsidR="00AD12E4" w:rsidRPr="004A0D52" w:rsidRDefault="00AD12E4" w:rsidP="00AD12E4">
      <w:pPr>
        <w:jc w:val="center"/>
        <w:rPr>
          <w:rFonts w:asciiTheme="minorHAnsi" w:hAnsiTheme="minorHAnsi" w:cs="Calibri"/>
          <w:b/>
          <w:szCs w:val="16"/>
        </w:rPr>
      </w:pPr>
      <w:r w:rsidRPr="004A0D52">
        <w:rPr>
          <w:rFonts w:asciiTheme="minorHAnsi" w:hAnsiTheme="minorHAnsi" w:cs="Calibri"/>
          <w:b/>
          <w:szCs w:val="16"/>
        </w:rPr>
        <w:t xml:space="preserve">§ </w:t>
      </w:r>
      <w:r>
        <w:rPr>
          <w:rFonts w:asciiTheme="minorHAnsi" w:hAnsiTheme="minorHAnsi" w:cs="Calibri"/>
          <w:b/>
          <w:szCs w:val="16"/>
        </w:rPr>
        <w:t>3</w:t>
      </w:r>
      <w:r w:rsidRPr="004A0D52">
        <w:rPr>
          <w:rFonts w:asciiTheme="minorHAnsi" w:hAnsiTheme="minorHAnsi" w:cs="Calibri"/>
          <w:b/>
          <w:szCs w:val="16"/>
        </w:rPr>
        <w:t xml:space="preserve"> – Oświadczenia Stron</w:t>
      </w:r>
    </w:p>
    <w:p w14:paraId="6BE7D645" w14:textId="77777777" w:rsidR="00AD12E4" w:rsidRPr="004A0D52" w:rsidRDefault="00AD12E4" w:rsidP="00AD12E4">
      <w:pPr>
        <w:rPr>
          <w:rFonts w:asciiTheme="minorHAnsi" w:hAnsiTheme="minorHAnsi" w:cs="Calibri"/>
          <w:b/>
          <w:szCs w:val="16"/>
        </w:rPr>
      </w:pPr>
    </w:p>
    <w:p w14:paraId="381408FB" w14:textId="77777777" w:rsidR="003E0563" w:rsidRDefault="00AD12E4" w:rsidP="003E0563">
      <w:pPr>
        <w:pStyle w:val="Umowa-punkt"/>
        <w:numPr>
          <w:ilvl w:val="1"/>
          <w:numId w:val="12"/>
        </w:numPr>
        <w:ind w:left="284" w:hanging="284"/>
        <w:rPr>
          <w:rFonts w:asciiTheme="minorHAnsi" w:hAnsiTheme="minorHAnsi"/>
          <w:sz w:val="16"/>
          <w:szCs w:val="16"/>
        </w:rPr>
      </w:pPr>
      <w:bookmarkStart w:id="0" w:name="_Hlk508271895"/>
      <w:r w:rsidRPr="00DA4141">
        <w:rPr>
          <w:rFonts w:asciiTheme="minorHAnsi" w:hAnsiTheme="minorHAnsi"/>
          <w:sz w:val="16"/>
          <w:szCs w:val="16"/>
        </w:rPr>
        <w:t xml:space="preserve">Administrator oświadcza, iż jest administratorem </w:t>
      </w:r>
      <w:r>
        <w:rPr>
          <w:rFonts w:asciiTheme="minorHAnsi" w:hAnsiTheme="minorHAnsi"/>
          <w:sz w:val="16"/>
          <w:szCs w:val="16"/>
        </w:rPr>
        <w:t>D</w:t>
      </w:r>
      <w:r w:rsidRPr="00DA4141">
        <w:rPr>
          <w:rFonts w:asciiTheme="minorHAnsi" w:hAnsiTheme="minorHAnsi"/>
          <w:sz w:val="16"/>
          <w:szCs w:val="16"/>
        </w:rPr>
        <w:t xml:space="preserve">anych </w:t>
      </w:r>
      <w:r>
        <w:rPr>
          <w:rFonts w:asciiTheme="minorHAnsi" w:hAnsiTheme="minorHAnsi"/>
          <w:sz w:val="16"/>
          <w:szCs w:val="16"/>
        </w:rPr>
        <w:t>O</w:t>
      </w:r>
      <w:r w:rsidRPr="00DA4141">
        <w:rPr>
          <w:rFonts w:asciiTheme="minorHAnsi" w:hAnsiTheme="minorHAnsi"/>
          <w:sz w:val="16"/>
          <w:szCs w:val="16"/>
        </w:rPr>
        <w:t xml:space="preserve">sobowych znajdujących się w Bazie Danych </w:t>
      </w:r>
      <w:r>
        <w:rPr>
          <w:rFonts w:asciiTheme="minorHAnsi" w:hAnsiTheme="minorHAnsi"/>
          <w:sz w:val="16"/>
          <w:szCs w:val="16"/>
        </w:rPr>
        <w:t xml:space="preserve">Systemu </w:t>
      </w:r>
      <w:r w:rsidRPr="00DA4141">
        <w:rPr>
          <w:rFonts w:asciiTheme="minorHAnsi" w:hAnsiTheme="minorHAnsi"/>
          <w:sz w:val="16"/>
          <w:szCs w:val="16"/>
        </w:rPr>
        <w:t xml:space="preserve">oraz w </w:t>
      </w:r>
      <w:r>
        <w:rPr>
          <w:rFonts w:asciiTheme="minorHAnsi" w:hAnsiTheme="minorHAnsi"/>
          <w:sz w:val="16"/>
          <w:szCs w:val="16"/>
        </w:rPr>
        <w:t>B</w:t>
      </w:r>
      <w:r w:rsidRPr="00DA4141">
        <w:rPr>
          <w:rFonts w:asciiTheme="minorHAnsi" w:hAnsiTheme="minorHAnsi"/>
          <w:sz w:val="16"/>
          <w:szCs w:val="16"/>
        </w:rPr>
        <w:t xml:space="preserve">azach </w:t>
      </w:r>
      <w:r>
        <w:rPr>
          <w:rFonts w:asciiTheme="minorHAnsi" w:hAnsiTheme="minorHAnsi"/>
          <w:sz w:val="16"/>
          <w:szCs w:val="16"/>
        </w:rPr>
        <w:t>D</w:t>
      </w:r>
      <w:r w:rsidRPr="00DA4141">
        <w:rPr>
          <w:rFonts w:asciiTheme="minorHAnsi" w:hAnsiTheme="minorHAnsi"/>
          <w:sz w:val="16"/>
          <w:szCs w:val="16"/>
        </w:rPr>
        <w:t>anych</w:t>
      </w:r>
      <w:r>
        <w:rPr>
          <w:rFonts w:asciiTheme="minorHAnsi" w:hAnsiTheme="minorHAnsi"/>
          <w:sz w:val="16"/>
          <w:szCs w:val="16"/>
        </w:rPr>
        <w:t xml:space="preserve"> Systemów Współpracujących</w:t>
      </w:r>
      <w:r w:rsidRPr="00DA4141">
        <w:rPr>
          <w:rFonts w:asciiTheme="minorHAnsi" w:hAnsiTheme="minorHAnsi"/>
          <w:sz w:val="16"/>
          <w:szCs w:val="16"/>
        </w:rPr>
        <w:t xml:space="preserve">. Administrator oświadcza, iż część </w:t>
      </w:r>
      <w:r>
        <w:rPr>
          <w:rFonts w:asciiTheme="minorHAnsi" w:hAnsiTheme="minorHAnsi"/>
          <w:sz w:val="16"/>
          <w:szCs w:val="16"/>
        </w:rPr>
        <w:t>D</w:t>
      </w:r>
      <w:r w:rsidRPr="00DA4141">
        <w:rPr>
          <w:rFonts w:asciiTheme="minorHAnsi" w:hAnsiTheme="minorHAnsi"/>
          <w:sz w:val="16"/>
          <w:szCs w:val="16"/>
        </w:rPr>
        <w:t xml:space="preserve">anych </w:t>
      </w:r>
      <w:r>
        <w:rPr>
          <w:rFonts w:asciiTheme="minorHAnsi" w:hAnsiTheme="minorHAnsi"/>
          <w:sz w:val="16"/>
          <w:szCs w:val="16"/>
        </w:rPr>
        <w:t>O</w:t>
      </w:r>
      <w:r w:rsidRPr="00DA4141">
        <w:rPr>
          <w:rFonts w:asciiTheme="minorHAnsi" w:hAnsiTheme="minorHAnsi"/>
          <w:sz w:val="16"/>
          <w:szCs w:val="16"/>
        </w:rPr>
        <w:t>sobowych, o których mowa powyżej</w:t>
      </w:r>
      <w:r>
        <w:rPr>
          <w:rFonts w:asciiTheme="minorHAnsi" w:hAnsiTheme="minorHAnsi"/>
          <w:sz w:val="16"/>
          <w:szCs w:val="16"/>
        </w:rPr>
        <w:t>,</w:t>
      </w:r>
      <w:r w:rsidRPr="00DA4141">
        <w:rPr>
          <w:rFonts w:asciiTheme="minorHAnsi" w:hAnsiTheme="minorHAnsi"/>
          <w:sz w:val="16"/>
          <w:szCs w:val="16"/>
        </w:rPr>
        <w:t xml:space="preserve"> należy do </w:t>
      </w:r>
      <w:r>
        <w:rPr>
          <w:rFonts w:asciiTheme="minorHAnsi" w:hAnsiTheme="minorHAnsi"/>
          <w:sz w:val="16"/>
          <w:szCs w:val="16"/>
        </w:rPr>
        <w:t>S</w:t>
      </w:r>
      <w:r w:rsidRPr="00DA4141">
        <w:rPr>
          <w:rFonts w:asciiTheme="minorHAnsi" w:hAnsiTheme="minorHAnsi"/>
          <w:sz w:val="16"/>
          <w:szCs w:val="16"/>
        </w:rPr>
        <w:t xml:space="preserve">zczególnych </w:t>
      </w:r>
      <w:r>
        <w:rPr>
          <w:rFonts w:asciiTheme="minorHAnsi" w:hAnsiTheme="minorHAnsi"/>
          <w:sz w:val="16"/>
          <w:szCs w:val="16"/>
        </w:rPr>
        <w:t>K</w:t>
      </w:r>
      <w:r w:rsidRPr="00DA4141">
        <w:rPr>
          <w:rFonts w:asciiTheme="minorHAnsi" w:hAnsiTheme="minorHAnsi"/>
          <w:sz w:val="16"/>
          <w:szCs w:val="16"/>
        </w:rPr>
        <w:t xml:space="preserve">ategorii </w:t>
      </w:r>
      <w:r>
        <w:rPr>
          <w:rFonts w:asciiTheme="minorHAnsi" w:hAnsiTheme="minorHAnsi"/>
          <w:sz w:val="16"/>
          <w:szCs w:val="16"/>
        </w:rPr>
        <w:t>D</w:t>
      </w:r>
      <w:r w:rsidRPr="00DA4141">
        <w:rPr>
          <w:rFonts w:asciiTheme="minorHAnsi" w:hAnsiTheme="minorHAnsi"/>
          <w:sz w:val="16"/>
          <w:szCs w:val="16"/>
        </w:rPr>
        <w:t xml:space="preserve">anych </w:t>
      </w:r>
      <w:r>
        <w:rPr>
          <w:rFonts w:asciiTheme="minorHAnsi" w:hAnsiTheme="minorHAnsi"/>
          <w:sz w:val="16"/>
          <w:szCs w:val="16"/>
        </w:rPr>
        <w:t>O</w:t>
      </w:r>
      <w:r w:rsidRPr="00DA4141">
        <w:rPr>
          <w:rFonts w:asciiTheme="minorHAnsi" w:hAnsiTheme="minorHAnsi"/>
          <w:sz w:val="16"/>
          <w:szCs w:val="16"/>
        </w:rPr>
        <w:t>sobowych</w:t>
      </w:r>
      <w:r>
        <w:rPr>
          <w:rFonts w:asciiTheme="minorHAnsi" w:hAnsiTheme="minorHAnsi"/>
          <w:sz w:val="16"/>
          <w:szCs w:val="16"/>
        </w:rPr>
        <w:t>, w tym do kategorii Danych Dotyczących Zdrowia.</w:t>
      </w:r>
      <w:bookmarkEnd w:id="0"/>
    </w:p>
    <w:p w14:paraId="73A95F05" w14:textId="77777777" w:rsidR="00AD12E4" w:rsidRPr="003E0563" w:rsidRDefault="00AD12E4" w:rsidP="003E0563">
      <w:pPr>
        <w:pStyle w:val="Umowa-punkt"/>
        <w:numPr>
          <w:ilvl w:val="1"/>
          <w:numId w:val="12"/>
        </w:numPr>
        <w:ind w:left="284" w:hanging="284"/>
        <w:rPr>
          <w:rFonts w:asciiTheme="minorHAnsi" w:hAnsiTheme="minorHAnsi"/>
          <w:sz w:val="16"/>
          <w:szCs w:val="16"/>
        </w:rPr>
      </w:pPr>
      <w:r w:rsidRPr="003E0563">
        <w:rPr>
          <w:rFonts w:asciiTheme="minorHAnsi" w:hAnsiTheme="minorHAnsi"/>
          <w:sz w:val="16"/>
          <w:szCs w:val="16"/>
        </w:rPr>
        <w:t>Powiernik oświadcza, że zgodnie z art. 28 ust. 3 lit. c RODO, podjął środki zabezpieczające, wymagane na mocy art. 32 RODO, w szczególności:</w:t>
      </w:r>
    </w:p>
    <w:p w14:paraId="43AF3ADA" w14:textId="77777777" w:rsidR="00AD12E4" w:rsidRPr="00DA4141" w:rsidRDefault="00AD12E4" w:rsidP="003E0563">
      <w:pPr>
        <w:pStyle w:val="Umowa-punkt"/>
        <w:numPr>
          <w:ilvl w:val="0"/>
          <w:numId w:val="24"/>
        </w:numPr>
        <w:ind w:left="568" w:hanging="284"/>
        <w:rPr>
          <w:rFonts w:asciiTheme="minorHAnsi" w:hAnsiTheme="minorHAnsi"/>
          <w:sz w:val="16"/>
          <w:szCs w:val="16"/>
        </w:rPr>
      </w:pPr>
      <w:r>
        <w:rPr>
          <w:rFonts w:asciiTheme="minorHAnsi" w:hAnsiTheme="minorHAnsi" w:cs="Arial"/>
          <w:sz w:val="16"/>
          <w:szCs w:val="16"/>
        </w:rPr>
        <w:t>W</w:t>
      </w:r>
      <w:r w:rsidRPr="00DA4141">
        <w:rPr>
          <w:rFonts w:asciiTheme="minorHAnsi" w:hAnsiTheme="minorHAnsi" w:cs="Arial"/>
          <w:sz w:val="16"/>
          <w:szCs w:val="16"/>
        </w:rPr>
        <w:t>drożył odpowiednie środki techniczne i organizacyjne, by przetwarzanie powierzonych danych spełniało wymogi RODO i chroniło prawa osób, których dane dotyczą</w:t>
      </w:r>
      <w:r>
        <w:rPr>
          <w:rFonts w:asciiTheme="minorHAnsi" w:hAnsiTheme="minorHAnsi" w:cs="Arial"/>
          <w:sz w:val="16"/>
          <w:szCs w:val="16"/>
        </w:rPr>
        <w:t>.</w:t>
      </w:r>
      <w:bookmarkStart w:id="1" w:name="_Hlk508275985"/>
    </w:p>
    <w:p w14:paraId="347196BC" w14:textId="77777777" w:rsidR="00AD12E4" w:rsidRPr="00DA4141" w:rsidRDefault="00AD12E4" w:rsidP="003E0563">
      <w:pPr>
        <w:pStyle w:val="Umowa-punkt"/>
        <w:numPr>
          <w:ilvl w:val="0"/>
          <w:numId w:val="24"/>
        </w:numPr>
        <w:ind w:left="568" w:hanging="284"/>
        <w:rPr>
          <w:rFonts w:asciiTheme="minorHAnsi" w:hAnsiTheme="minorHAnsi"/>
          <w:sz w:val="16"/>
          <w:szCs w:val="16"/>
        </w:rPr>
      </w:pPr>
      <w:r>
        <w:rPr>
          <w:rFonts w:asciiTheme="minorHAnsi" w:hAnsiTheme="minorHAnsi" w:cs="Arial"/>
          <w:sz w:val="16"/>
          <w:szCs w:val="16"/>
        </w:rPr>
        <w:t>W</w:t>
      </w:r>
      <w:r w:rsidRPr="00DA4141">
        <w:rPr>
          <w:rFonts w:asciiTheme="minorHAnsi" w:hAnsiTheme="minorHAnsi" w:cs="Arial"/>
          <w:sz w:val="16"/>
          <w:szCs w:val="16"/>
        </w:rPr>
        <w:t>drożone środki są na poziomie</w:t>
      </w:r>
      <w:r>
        <w:rPr>
          <w:rFonts w:asciiTheme="minorHAnsi" w:hAnsiTheme="minorHAnsi" w:cs="Arial"/>
          <w:sz w:val="16"/>
          <w:szCs w:val="16"/>
        </w:rPr>
        <w:t>,</w:t>
      </w:r>
      <w:r w:rsidRPr="00DA4141">
        <w:rPr>
          <w:rFonts w:asciiTheme="minorHAnsi" w:hAnsiTheme="minorHAnsi" w:cs="Arial"/>
          <w:sz w:val="16"/>
          <w:szCs w:val="16"/>
        </w:rPr>
        <w:t xml:space="preserve"> co najmniej takim, jakiego wymaga w stosunku do </w:t>
      </w:r>
      <w:r>
        <w:rPr>
          <w:rFonts w:asciiTheme="minorHAnsi" w:hAnsiTheme="minorHAnsi" w:cs="Arial"/>
          <w:sz w:val="16"/>
          <w:szCs w:val="16"/>
        </w:rPr>
        <w:t>Powiernika</w:t>
      </w:r>
      <w:r w:rsidRPr="00DA4141">
        <w:rPr>
          <w:rFonts w:asciiTheme="minorHAnsi" w:hAnsiTheme="minorHAnsi" w:cs="Arial"/>
          <w:sz w:val="16"/>
          <w:szCs w:val="16"/>
        </w:rPr>
        <w:t xml:space="preserve"> art. 32 RODO oraz zostały dobrane i są stosowane w oparciu o prowadzoną analizę ryzyka</w:t>
      </w:r>
      <w:r>
        <w:rPr>
          <w:rFonts w:asciiTheme="minorHAnsi" w:hAnsiTheme="minorHAnsi" w:cs="Arial"/>
          <w:sz w:val="16"/>
          <w:szCs w:val="16"/>
        </w:rPr>
        <w:t>,</w:t>
      </w:r>
      <w:r w:rsidRPr="00DA4141">
        <w:rPr>
          <w:rFonts w:asciiTheme="minorHAnsi" w:hAnsiTheme="minorHAnsi" w:cs="Arial"/>
          <w:sz w:val="16"/>
          <w:szCs w:val="16"/>
        </w:rPr>
        <w:t xml:space="preserve"> </w:t>
      </w:r>
      <w:r>
        <w:rPr>
          <w:rFonts w:asciiTheme="minorHAnsi" w:hAnsiTheme="minorHAnsi" w:cs="Arial"/>
          <w:sz w:val="16"/>
          <w:szCs w:val="16"/>
        </w:rPr>
        <w:t xml:space="preserve">a także </w:t>
      </w:r>
      <w:r w:rsidRPr="00DA4141">
        <w:rPr>
          <w:rFonts w:asciiTheme="minorHAnsi" w:hAnsiTheme="minorHAnsi" w:cs="Arial"/>
          <w:sz w:val="16"/>
          <w:szCs w:val="16"/>
        </w:rPr>
        <w:t xml:space="preserve">stosownie do zakresu powierzonych </w:t>
      </w:r>
      <w:r>
        <w:rPr>
          <w:rFonts w:asciiTheme="minorHAnsi" w:hAnsiTheme="minorHAnsi" w:cs="Arial"/>
          <w:sz w:val="16"/>
          <w:szCs w:val="16"/>
        </w:rPr>
        <w:t>D</w:t>
      </w:r>
      <w:r w:rsidRPr="00DA4141">
        <w:rPr>
          <w:rFonts w:asciiTheme="minorHAnsi" w:hAnsiTheme="minorHAnsi" w:cs="Arial"/>
          <w:sz w:val="16"/>
          <w:szCs w:val="16"/>
        </w:rPr>
        <w:t xml:space="preserve">anych </w:t>
      </w:r>
      <w:r>
        <w:rPr>
          <w:rFonts w:asciiTheme="minorHAnsi" w:hAnsiTheme="minorHAnsi" w:cs="Arial"/>
          <w:sz w:val="16"/>
          <w:szCs w:val="16"/>
        </w:rPr>
        <w:t>O</w:t>
      </w:r>
      <w:r w:rsidRPr="00DA4141">
        <w:rPr>
          <w:rFonts w:asciiTheme="minorHAnsi" w:hAnsiTheme="minorHAnsi" w:cs="Arial"/>
          <w:sz w:val="16"/>
          <w:szCs w:val="16"/>
        </w:rPr>
        <w:t>sobowych.</w:t>
      </w:r>
    </w:p>
    <w:bookmarkEnd w:id="1"/>
    <w:p w14:paraId="04B08676" w14:textId="77777777" w:rsidR="00AD12E4" w:rsidRPr="004A0D52" w:rsidRDefault="00AD12E4" w:rsidP="00AD12E4">
      <w:pPr>
        <w:pStyle w:val="Umowa-punkt"/>
        <w:numPr>
          <w:ilvl w:val="0"/>
          <w:numId w:val="0"/>
        </w:numPr>
        <w:ind w:left="360" w:hanging="360"/>
        <w:rPr>
          <w:rFonts w:asciiTheme="minorHAnsi" w:hAnsiTheme="minorHAnsi" w:cs="Arial"/>
          <w:sz w:val="16"/>
          <w:szCs w:val="16"/>
        </w:rPr>
      </w:pPr>
    </w:p>
    <w:p w14:paraId="03232062" w14:textId="77777777" w:rsidR="00AD12E4" w:rsidRPr="004A0D52" w:rsidRDefault="00AD12E4" w:rsidP="00AD12E4">
      <w:pPr>
        <w:jc w:val="center"/>
        <w:rPr>
          <w:rFonts w:asciiTheme="minorHAnsi" w:hAnsiTheme="minorHAnsi" w:cs="Calibri"/>
          <w:b/>
          <w:szCs w:val="16"/>
        </w:rPr>
      </w:pPr>
      <w:r w:rsidRPr="004A0D52">
        <w:rPr>
          <w:rFonts w:asciiTheme="minorHAnsi" w:hAnsiTheme="minorHAnsi" w:cs="Calibri"/>
          <w:b/>
          <w:szCs w:val="16"/>
        </w:rPr>
        <w:t xml:space="preserve">§ </w:t>
      </w:r>
      <w:r>
        <w:rPr>
          <w:rFonts w:asciiTheme="minorHAnsi" w:hAnsiTheme="minorHAnsi" w:cs="Calibri"/>
          <w:b/>
          <w:szCs w:val="16"/>
        </w:rPr>
        <w:t>4</w:t>
      </w:r>
      <w:r w:rsidRPr="004A0D52">
        <w:rPr>
          <w:rFonts w:asciiTheme="minorHAnsi" w:hAnsiTheme="minorHAnsi" w:cs="Calibri"/>
          <w:b/>
          <w:szCs w:val="16"/>
        </w:rPr>
        <w:t xml:space="preserve"> – Zasady </w:t>
      </w:r>
      <w:r>
        <w:rPr>
          <w:rFonts w:asciiTheme="minorHAnsi" w:hAnsiTheme="minorHAnsi" w:cs="Calibri"/>
          <w:b/>
          <w:szCs w:val="16"/>
        </w:rPr>
        <w:t>P</w:t>
      </w:r>
      <w:r w:rsidRPr="004A0D52">
        <w:rPr>
          <w:rFonts w:asciiTheme="minorHAnsi" w:hAnsiTheme="minorHAnsi" w:cs="Calibri"/>
          <w:b/>
          <w:szCs w:val="16"/>
        </w:rPr>
        <w:t xml:space="preserve">rzetwarzania </w:t>
      </w:r>
      <w:r>
        <w:rPr>
          <w:rFonts w:asciiTheme="minorHAnsi" w:hAnsiTheme="minorHAnsi" w:cs="Calibri"/>
          <w:b/>
          <w:szCs w:val="16"/>
        </w:rPr>
        <w:t>D</w:t>
      </w:r>
      <w:r w:rsidRPr="004A0D52">
        <w:rPr>
          <w:rFonts w:asciiTheme="minorHAnsi" w:hAnsiTheme="minorHAnsi" w:cs="Calibri"/>
          <w:b/>
          <w:szCs w:val="16"/>
        </w:rPr>
        <w:t xml:space="preserve">anych </w:t>
      </w:r>
      <w:r>
        <w:rPr>
          <w:rFonts w:asciiTheme="minorHAnsi" w:hAnsiTheme="minorHAnsi" w:cs="Calibri"/>
          <w:b/>
          <w:szCs w:val="16"/>
        </w:rPr>
        <w:t>O</w:t>
      </w:r>
      <w:r w:rsidRPr="004A0D52">
        <w:rPr>
          <w:rFonts w:asciiTheme="minorHAnsi" w:hAnsiTheme="minorHAnsi" w:cs="Calibri"/>
          <w:b/>
          <w:szCs w:val="16"/>
        </w:rPr>
        <w:t>sobowych</w:t>
      </w:r>
    </w:p>
    <w:p w14:paraId="759DF5F6" w14:textId="77777777" w:rsidR="00AD12E4" w:rsidRPr="004A0D52" w:rsidRDefault="00AD12E4" w:rsidP="00AD12E4">
      <w:pPr>
        <w:rPr>
          <w:rFonts w:asciiTheme="minorHAnsi" w:hAnsiTheme="minorHAnsi" w:cs="Calibri"/>
          <w:szCs w:val="16"/>
        </w:rPr>
      </w:pPr>
    </w:p>
    <w:p w14:paraId="47F1DE92" w14:textId="77777777" w:rsidR="00AD12E4" w:rsidRDefault="00AD12E4" w:rsidP="00AD12E4">
      <w:pPr>
        <w:pStyle w:val="Umowa-punkt"/>
        <w:numPr>
          <w:ilvl w:val="0"/>
          <w:numId w:val="16"/>
        </w:numPr>
        <w:ind w:left="284" w:hanging="284"/>
        <w:rPr>
          <w:rFonts w:asciiTheme="minorHAnsi" w:hAnsiTheme="minorHAnsi"/>
          <w:sz w:val="16"/>
          <w:szCs w:val="16"/>
        </w:rPr>
      </w:pPr>
      <w:r w:rsidRPr="001168F6">
        <w:rPr>
          <w:rFonts w:asciiTheme="minorHAnsi" w:hAnsiTheme="minorHAnsi"/>
          <w:sz w:val="16"/>
          <w:szCs w:val="16"/>
        </w:rPr>
        <w:t>Powiernik zobowiązuje się przetwarzać powierzone Dane Osobowe wyłącznie w celach związanych z realizacją Umowy Głównej i wyłącznie w zakresie, jaki jest niezbędny do realizacji tych celów.</w:t>
      </w:r>
    </w:p>
    <w:p w14:paraId="24F46FB7" w14:textId="77777777" w:rsidR="00AD12E4" w:rsidRPr="007C3C67" w:rsidRDefault="00AD12E4" w:rsidP="00AD12E4">
      <w:pPr>
        <w:pStyle w:val="Umowa-punkt"/>
        <w:numPr>
          <w:ilvl w:val="0"/>
          <w:numId w:val="16"/>
        </w:numPr>
        <w:ind w:left="284" w:hanging="284"/>
        <w:rPr>
          <w:rFonts w:asciiTheme="minorHAnsi" w:hAnsiTheme="minorHAnsi"/>
          <w:sz w:val="16"/>
          <w:szCs w:val="16"/>
        </w:rPr>
      </w:pPr>
      <w:r w:rsidRPr="007C3C67">
        <w:rPr>
          <w:rFonts w:asciiTheme="minorHAnsi" w:hAnsiTheme="minorHAnsi"/>
          <w:sz w:val="16"/>
          <w:szCs w:val="16"/>
        </w:rPr>
        <w:t xml:space="preserve">Powiernik nie jest uprawniony do samodzielnego dysponowania powierzonymi mu Danymi Osobowymi. Powiernik nie ma prawa samodzielnego decydowania o celach i środkach przetwarzania powierzonych mu danych - w szczególności nie jest uprawniony do udostępniania osobom trzecim powierzonych mu Danych Osobowych. </w:t>
      </w:r>
    </w:p>
    <w:p w14:paraId="506E8FCE" w14:textId="77777777" w:rsidR="00AD12E4" w:rsidRPr="001168F6" w:rsidRDefault="00AD12E4" w:rsidP="00AD12E4">
      <w:pPr>
        <w:pStyle w:val="Umowa-punkt"/>
        <w:numPr>
          <w:ilvl w:val="0"/>
          <w:numId w:val="16"/>
        </w:numPr>
        <w:ind w:left="284" w:hanging="284"/>
        <w:rPr>
          <w:rFonts w:asciiTheme="minorHAnsi" w:hAnsiTheme="minorHAnsi"/>
          <w:sz w:val="16"/>
          <w:szCs w:val="16"/>
        </w:rPr>
      </w:pPr>
      <w:r w:rsidRPr="001168F6">
        <w:rPr>
          <w:rFonts w:asciiTheme="minorHAnsi" w:hAnsiTheme="minorHAnsi"/>
          <w:sz w:val="16"/>
          <w:szCs w:val="16"/>
        </w:rPr>
        <w:t xml:space="preserve">Przetwarzanie Danych Osobowych przez Powiernika będzie odbywać się wyłącznie na udokumentowane polecenie Administratora. Za udokumentowane polecenie uznaje się zadania zlecone do wykonywania Powiernikowi Umową Główną oraz </w:t>
      </w:r>
      <w:r>
        <w:rPr>
          <w:rFonts w:asciiTheme="minorHAnsi" w:hAnsiTheme="minorHAnsi"/>
          <w:sz w:val="16"/>
          <w:szCs w:val="16"/>
        </w:rPr>
        <w:t>Zgłoszenie</w:t>
      </w:r>
      <w:r w:rsidRPr="001168F6">
        <w:rPr>
          <w:rFonts w:asciiTheme="minorHAnsi" w:hAnsiTheme="minorHAnsi"/>
          <w:sz w:val="16"/>
          <w:szCs w:val="16"/>
        </w:rPr>
        <w:t xml:space="preserve"> Serwisow</w:t>
      </w:r>
      <w:r>
        <w:rPr>
          <w:rFonts w:asciiTheme="minorHAnsi" w:hAnsiTheme="minorHAnsi"/>
          <w:sz w:val="16"/>
          <w:szCs w:val="16"/>
        </w:rPr>
        <w:t>e</w:t>
      </w:r>
      <w:r w:rsidRPr="001168F6">
        <w:rPr>
          <w:rFonts w:asciiTheme="minorHAnsi" w:hAnsiTheme="minorHAnsi"/>
          <w:sz w:val="16"/>
          <w:szCs w:val="16"/>
        </w:rPr>
        <w:t>, o którym mowa w niniejszej Umowie.</w:t>
      </w:r>
    </w:p>
    <w:p w14:paraId="3C8FA0E3" w14:textId="77777777" w:rsidR="00AD12E4" w:rsidRDefault="00AD12E4" w:rsidP="00AD12E4">
      <w:pPr>
        <w:pStyle w:val="Umowa-punkt"/>
        <w:numPr>
          <w:ilvl w:val="0"/>
          <w:numId w:val="16"/>
        </w:numPr>
        <w:ind w:left="284" w:hanging="284"/>
        <w:rPr>
          <w:rFonts w:asciiTheme="minorHAnsi" w:hAnsiTheme="minorHAnsi"/>
          <w:sz w:val="16"/>
          <w:szCs w:val="16"/>
        </w:rPr>
      </w:pPr>
      <w:r>
        <w:rPr>
          <w:rFonts w:asciiTheme="minorHAnsi" w:hAnsiTheme="minorHAnsi"/>
          <w:sz w:val="16"/>
          <w:szCs w:val="16"/>
        </w:rPr>
        <w:t>Powiernik</w:t>
      </w:r>
      <w:r w:rsidRPr="005145A9">
        <w:rPr>
          <w:rFonts w:asciiTheme="minorHAnsi" w:hAnsiTheme="minorHAnsi"/>
          <w:sz w:val="16"/>
          <w:szCs w:val="16"/>
        </w:rPr>
        <w:t xml:space="preserve"> zobowiązuje się</w:t>
      </w:r>
      <w:r>
        <w:rPr>
          <w:rFonts w:asciiTheme="minorHAnsi" w:hAnsiTheme="minorHAnsi"/>
          <w:sz w:val="16"/>
          <w:szCs w:val="16"/>
        </w:rPr>
        <w:t>:</w:t>
      </w:r>
    </w:p>
    <w:p w14:paraId="6D1BF024" w14:textId="77777777" w:rsidR="00AD12E4" w:rsidRDefault="00AD12E4" w:rsidP="003E0563">
      <w:pPr>
        <w:pStyle w:val="Umowa-punkt"/>
        <w:numPr>
          <w:ilvl w:val="0"/>
          <w:numId w:val="25"/>
        </w:numPr>
        <w:ind w:left="568" w:hanging="284"/>
        <w:rPr>
          <w:rFonts w:asciiTheme="minorHAnsi" w:hAnsiTheme="minorHAnsi"/>
          <w:sz w:val="16"/>
          <w:szCs w:val="16"/>
        </w:rPr>
      </w:pPr>
      <w:r>
        <w:rPr>
          <w:rFonts w:asciiTheme="minorHAnsi" w:hAnsiTheme="minorHAnsi"/>
          <w:sz w:val="16"/>
          <w:szCs w:val="16"/>
        </w:rPr>
        <w:t>B</w:t>
      </w:r>
      <w:r w:rsidRPr="001233F4">
        <w:rPr>
          <w:rFonts w:asciiTheme="minorHAnsi" w:hAnsiTheme="minorHAnsi"/>
          <w:sz w:val="16"/>
          <w:szCs w:val="16"/>
        </w:rPr>
        <w:t>iorąc pod uwagę charakter przetwarzania, w miarę możliwości pomagać Administratorowi poprzez odpowiednie środki techniczne i organizacyjne wywiązać się z obowiązku odpowiadania na żądania osoby, której dane dotyczą, w zakresie wykonywania jej praw, zgodnie z art. 28 ust. 3 lit. e RODO (dotyczy wyłącznie przypadku, gdy z przepisów RODO wynika, iż żądania osoby, której dane dotyczą są zasadne)</w:t>
      </w:r>
      <w:r>
        <w:rPr>
          <w:rFonts w:asciiTheme="minorHAnsi" w:hAnsiTheme="minorHAnsi"/>
          <w:sz w:val="16"/>
          <w:szCs w:val="16"/>
        </w:rPr>
        <w:t>.</w:t>
      </w:r>
      <w:r w:rsidRPr="001233F4">
        <w:rPr>
          <w:rFonts w:asciiTheme="minorHAnsi" w:hAnsiTheme="minorHAnsi"/>
          <w:sz w:val="16"/>
          <w:szCs w:val="16"/>
        </w:rPr>
        <w:t xml:space="preserve"> </w:t>
      </w:r>
    </w:p>
    <w:p w14:paraId="63D88073" w14:textId="77777777" w:rsidR="00AD12E4" w:rsidRDefault="00AD12E4" w:rsidP="003E0563">
      <w:pPr>
        <w:pStyle w:val="Umowa-punkt"/>
        <w:numPr>
          <w:ilvl w:val="0"/>
          <w:numId w:val="25"/>
        </w:numPr>
        <w:ind w:left="568" w:hanging="284"/>
        <w:rPr>
          <w:rFonts w:asciiTheme="minorHAnsi" w:hAnsiTheme="minorHAnsi"/>
          <w:sz w:val="16"/>
          <w:szCs w:val="16"/>
        </w:rPr>
      </w:pPr>
      <w:r>
        <w:rPr>
          <w:rFonts w:asciiTheme="minorHAnsi" w:hAnsiTheme="minorHAnsi"/>
          <w:sz w:val="16"/>
          <w:szCs w:val="16"/>
        </w:rPr>
        <w:t>U</w:t>
      </w:r>
      <w:r w:rsidRPr="001233F4">
        <w:rPr>
          <w:rFonts w:asciiTheme="minorHAnsi" w:hAnsiTheme="minorHAnsi"/>
          <w:sz w:val="16"/>
          <w:szCs w:val="16"/>
        </w:rPr>
        <w:t xml:space="preserve">czestniczyć </w:t>
      </w:r>
      <w:bookmarkStart w:id="2" w:name="_Hlk508278920"/>
      <w:r w:rsidRPr="001233F4">
        <w:rPr>
          <w:rFonts w:asciiTheme="minorHAnsi" w:hAnsiTheme="minorHAnsi"/>
          <w:sz w:val="16"/>
          <w:szCs w:val="16"/>
        </w:rPr>
        <w:t xml:space="preserve">w niezbędnym zakresie </w:t>
      </w:r>
      <w:bookmarkEnd w:id="2"/>
      <w:r w:rsidRPr="001233F4">
        <w:rPr>
          <w:rFonts w:asciiTheme="minorHAnsi" w:hAnsiTheme="minorHAnsi"/>
          <w:sz w:val="16"/>
          <w:szCs w:val="16"/>
        </w:rPr>
        <w:t>w realizacji obowiązków Administratora, określonych w art. 32–36 RODO zgodnie z art. 28 ust. 3 lit. f RODO</w:t>
      </w:r>
      <w:r>
        <w:rPr>
          <w:rFonts w:asciiTheme="minorHAnsi" w:hAnsiTheme="minorHAnsi"/>
          <w:sz w:val="16"/>
          <w:szCs w:val="16"/>
        </w:rPr>
        <w:t>.</w:t>
      </w:r>
      <w:r w:rsidRPr="001233F4">
        <w:rPr>
          <w:rFonts w:asciiTheme="minorHAnsi" w:hAnsiTheme="minorHAnsi"/>
          <w:sz w:val="16"/>
          <w:szCs w:val="16"/>
        </w:rPr>
        <w:t xml:space="preserve"> </w:t>
      </w:r>
    </w:p>
    <w:p w14:paraId="03C4A0DC" w14:textId="77777777" w:rsidR="00AD12E4" w:rsidRPr="001233F4" w:rsidRDefault="00AD12E4" w:rsidP="003E0563">
      <w:pPr>
        <w:pStyle w:val="Umowa-punkt"/>
        <w:numPr>
          <w:ilvl w:val="0"/>
          <w:numId w:val="25"/>
        </w:numPr>
        <w:ind w:left="568" w:hanging="284"/>
        <w:rPr>
          <w:rFonts w:asciiTheme="minorHAnsi" w:hAnsiTheme="minorHAnsi"/>
          <w:sz w:val="16"/>
          <w:szCs w:val="16"/>
        </w:rPr>
      </w:pPr>
      <w:r>
        <w:rPr>
          <w:rFonts w:asciiTheme="minorHAnsi" w:hAnsiTheme="minorHAnsi"/>
          <w:sz w:val="16"/>
          <w:szCs w:val="16"/>
        </w:rPr>
        <w:t>Z</w:t>
      </w:r>
      <w:r w:rsidRPr="001233F4">
        <w:rPr>
          <w:rFonts w:asciiTheme="minorHAnsi" w:hAnsiTheme="minorHAnsi"/>
          <w:sz w:val="16"/>
          <w:szCs w:val="16"/>
        </w:rPr>
        <w:t>apewnić, że osoby upoważnione do przetwarzania Danych Osobowych będą zobowiązane do zachowania tych danych w tajemnicy, zgodnie z art. 28 ust. 3 lit. b RODO, na podstawie złożonego przez nich zobowiązania lub na podstawie odpowiedniego ustawowego obowiązku zachowania tajemnicy (</w:t>
      </w:r>
      <w:r>
        <w:rPr>
          <w:rFonts w:asciiTheme="minorHAnsi" w:hAnsiTheme="minorHAnsi"/>
          <w:sz w:val="16"/>
          <w:szCs w:val="16"/>
        </w:rPr>
        <w:t xml:space="preserve">w przypadku, gdy dane dotyczą osoby, będącej pacjentem, </w:t>
      </w:r>
      <w:r w:rsidRPr="001233F4">
        <w:rPr>
          <w:rFonts w:asciiTheme="minorHAnsi" w:hAnsiTheme="minorHAnsi"/>
          <w:sz w:val="16"/>
          <w:szCs w:val="16"/>
        </w:rPr>
        <w:t xml:space="preserve">zobowiązanie do zachowania w tajemnicy </w:t>
      </w:r>
      <w:r>
        <w:rPr>
          <w:rFonts w:asciiTheme="minorHAnsi" w:hAnsiTheme="minorHAnsi"/>
          <w:sz w:val="16"/>
          <w:szCs w:val="16"/>
        </w:rPr>
        <w:t xml:space="preserve">danych będzie </w:t>
      </w:r>
      <w:r w:rsidRPr="001233F4">
        <w:rPr>
          <w:rFonts w:asciiTheme="minorHAnsi" w:hAnsiTheme="minorHAnsi"/>
          <w:sz w:val="16"/>
          <w:szCs w:val="16"/>
        </w:rPr>
        <w:t>trwa</w:t>
      </w:r>
      <w:r>
        <w:rPr>
          <w:rFonts w:asciiTheme="minorHAnsi" w:hAnsiTheme="minorHAnsi"/>
          <w:sz w:val="16"/>
          <w:szCs w:val="16"/>
        </w:rPr>
        <w:t>ć</w:t>
      </w:r>
      <w:r w:rsidRPr="001233F4">
        <w:rPr>
          <w:rFonts w:asciiTheme="minorHAnsi" w:hAnsiTheme="minorHAnsi"/>
          <w:sz w:val="16"/>
          <w:szCs w:val="16"/>
        </w:rPr>
        <w:t xml:space="preserve"> także po śmierci osoby, będącej pacjentem</w:t>
      </w:r>
      <w:r>
        <w:rPr>
          <w:rFonts w:asciiTheme="minorHAnsi" w:hAnsiTheme="minorHAnsi"/>
          <w:sz w:val="16"/>
          <w:szCs w:val="16"/>
        </w:rPr>
        <w:t>, zgodnie z art. 24 ust. 3 Ustawy o Prawach Pacjenta</w:t>
      </w:r>
      <w:r w:rsidRPr="001233F4">
        <w:rPr>
          <w:rFonts w:asciiTheme="minorHAnsi" w:hAnsiTheme="minorHAnsi"/>
          <w:sz w:val="16"/>
          <w:szCs w:val="16"/>
        </w:rPr>
        <w:t>).</w:t>
      </w:r>
    </w:p>
    <w:p w14:paraId="295BCCAC" w14:textId="77777777" w:rsidR="00AD12E4" w:rsidRDefault="00AD12E4" w:rsidP="003E0563">
      <w:pPr>
        <w:pStyle w:val="Umowa-punkt"/>
        <w:numPr>
          <w:ilvl w:val="0"/>
          <w:numId w:val="18"/>
        </w:numPr>
        <w:ind w:left="284" w:hanging="284"/>
        <w:rPr>
          <w:rFonts w:asciiTheme="minorHAnsi" w:hAnsiTheme="minorHAnsi" w:cs="Calibri"/>
          <w:sz w:val="16"/>
          <w:szCs w:val="16"/>
        </w:rPr>
      </w:pPr>
      <w:r>
        <w:rPr>
          <w:rFonts w:asciiTheme="minorHAnsi" w:hAnsiTheme="minorHAnsi" w:cs="Calibri"/>
          <w:sz w:val="16"/>
          <w:szCs w:val="16"/>
        </w:rPr>
        <w:t>Dla celów spełnienia przez Administratora żądania osoby, której dane dotyczą, o którym mowa w art. 19 RODO, Powiernik informuje, że odbiorcami danych są:</w:t>
      </w:r>
    </w:p>
    <w:p w14:paraId="41C7B787" w14:textId="77777777" w:rsidR="00AD12E4" w:rsidRPr="0080053D" w:rsidRDefault="00AD12E4" w:rsidP="003E0563">
      <w:pPr>
        <w:pStyle w:val="Umowa-punkt"/>
        <w:numPr>
          <w:ilvl w:val="0"/>
          <w:numId w:val="28"/>
        </w:numPr>
        <w:ind w:left="568" w:hanging="284"/>
        <w:rPr>
          <w:rFonts w:asciiTheme="minorHAnsi" w:hAnsiTheme="minorHAnsi"/>
          <w:sz w:val="16"/>
          <w:szCs w:val="16"/>
        </w:rPr>
      </w:pPr>
      <w:r>
        <w:rPr>
          <w:rFonts w:asciiTheme="minorHAnsi" w:hAnsiTheme="minorHAnsi"/>
          <w:sz w:val="16"/>
          <w:szCs w:val="16"/>
        </w:rPr>
        <w:t>U</w:t>
      </w:r>
      <w:r w:rsidRPr="0080053D">
        <w:rPr>
          <w:rFonts w:asciiTheme="minorHAnsi" w:hAnsiTheme="minorHAnsi"/>
          <w:sz w:val="16"/>
          <w:szCs w:val="16"/>
        </w:rPr>
        <w:t xml:space="preserve">poważnieni pracownicy i współpracownicy </w:t>
      </w:r>
      <w:r>
        <w:rPr>
          <w:rFonts w:asciiTheme="minorHAnsi" w:hAnsiTheme="minorHAnsi"/>
          <w:sz w:val="16"/>
          <w:szCs w:val="16"/>
        </w:rPr>
        <w:t>Powiernika</w:t>
      </w:r>
      <w:r w:rsidRPr="0080053D">
        <w:rPr>
          <w:rFonts w:asciiTheme="minorHAnsi" w:hAnsiTheme="minorHAnsi"/>
          <w:sz w:val="16"/>
          <w:szCs w:val="16"/>
        </w:rPr>
        <w:t xml:space="preserve">, </w:t>
      </w:r>
    </w:p>
    <w:p w14:paraId="25D8961A" w14:textId="77777777" w:rsidR="00AD12E4" w:rsidRDefault="00AD12E4" w:rsidP="003E0563">
      <w:pPr>
        <w:pStyle w:val="Umowa-punkt"/>
        <w:numPr>
          <w:ilvl w:val="0"/>
          <w:numId w:val="28"/>
        </w:numPr>
        <w:ind w:left="568" w:hanging="284"/>
        <w:rPr>
          <w:rFonts w:asciiTheme="minorHAnsi" w:hAnsiTheme="minorHAnsi" w:cs="Calibri"/>
          <w:sz w:val="16"/>
          <w:szCs w:val="16"/>
        </w:rPr>
      </w:pPr>
      <w:r>
        <w:rPr>
          <w:rFonts w:asciiTheme="minorHAnsi" w:hAnsiTheme="minorHAnsi"/>
          <w:sz w:val="16"/>
          <w:szCs w:val="16"/>
        </w:rPr>
        <w:t>W</w:t>
      </w:r>
      <w:r w:rsidRPr="0080053D">
        <w:rPr>
          <w:rFonts w:asciiTheme="minorHAnsi" w:hAnsiTheme="minorHAnsi"/>
          <w:sz w:val="16"/>
          <w:szCs w:val="16"/>
        </w:rPr>
        <w:t xml:space="preserve"> przypadku </w:t>
      </w:r>
      <w:r w:rsidRPr="005145A9">
        <w:rPr>
          <w:rFonts w:asciiTheme="minorHAnsi" w:hAnsiTheme="minorHAnsi"/>
          <w:sz w:val="16"/>
          <w:szCs w:val="16"/>
        </w:rPr>
        <w:t>korzystani</w:t>
      </w:r>
      <w:r>
        <w:rPr>
          <w:rFonts w:asciiTheme="minorHAnsi" w:hAnsiTheme="minorHAnsi"/>
          <w:sz w:val="16"/>
          <w:szCs w:val="16"/>
        </w:rPr>
        <w:t>a</w:t>
      </w:r>
      <w:r w:rsidRPr="005145A9">
        <w:rPr>
          <w:rFonts w:asciiTheme="minorHAnsi" w:hAnsiTheme="minorHAnsi"/>
          <w:sz w:val="16"/>
          <w:szCs w:val="16"/>
        </w:rPr>
        <w:t xml:space="preserve"> przez </w:t>
      </w:r>
      <w:r>
        <w:rPr>
          <w:rFonts w:asciiTheme="minorHAnsi" w:hAnsiTheme="minorHAnsi"/>
          <w:sz w:val="16"/>
          <w:szCs w:val="16"/>
        </w:rPr>
        <w:t>Powiernika</w:t>
      </w:r>
      <w:r w:rsidRPr="005145A9">
        <w:rPr>
          <w:rFonts w:asciiTheme="minorHAnsi" w:hAnsiTheme="minorHAnsi"/>
          <w:sz w:val="16"/>
          <w:szCs w:val="16"/>
        </w:rPr>
        <w:t xml:space="preserve"> z usług </w:t>
      </w:r>
      <w:proofErr w:type="spellStart"/>
      <w:r>
        <w:rPr>
          <w:rFonts w:asciiTheme="minorHAnsi" w:hAnsiTheme="minorHAnsi"/>
          <w:sz w:val="16"/>
          <w:szCs w:val="16"/>
        </w:rPr>
        <w:t>Podpowiernika</w:t>
      </w:r>
      <w:proofErr w:type="spellEnd"/>
      <w:r>
        <w:rPr>
          <w:rFonts w:asciiTheme="minorHAnsi" w:hAnsiTheme="minorHAnsi"/>
          <w:sz w:val="16"/>
          <w:szCs w:val="16"/>
        </w:rPr>
        <w:t xml:space="preserve"> – także </w:t>
      </w:r>
      <w:r w:rsidRPr="0080053D">
        <w:rPr>
          <w:rFonts w:asciiTheme="minorHAnsi" w:hAnsiTheme="minorHAnsi"/>
          <w:sz w:val="16"/>
          <w:szCs w:val="16"/>
        </w:rPr>
        <w:t xml:space="preserve">upoważnieni pracownicy i współpracownicy </w:t>
      </w:r>
      <w:proofErr w:type="spellStart"/>
      <w:r>
        <w:rPr>
          <w:rFonts w:asciiTheme="minorHAnsi" w:hAnsiTheme="minorHAnsi"/>
          <w:sz w:val="16"/>
          <w:szCs w:val="16"/>
        </w:rPr>
        <w:t>Podpowiernika</w:t>
      </w:r>
      <w:proofErr w:type="spellEnd"/>
      <w:r>
        <w:rPr>
          <w:rFonts w:asciiTheme="minorHAnsi" w:hAnsiTheme="minorHAnsi"/>
          <w:sz w:val="16"/>
          <w:szCs w:val="16"/>
        </w:rPr>
        <w:t>.</w:t>
      </w:r>
      <w:r w:rsidRPr="0080053D">
        <w:rPr>
          <w:rFonts w:asciiTheme="minorHAnsi" w:hAnsiTheme="minorHAnsi"/>
          <w:sz w:val="16"/>
          <w:szCs w:val="16"/>
        </w:rPr>
        <w:t xml:space="preserve"> </w:t>
      </w:r>
      <w:r>
        <w:rPr>
          <w:rFonts w:asciiTheme="minorHAnsi" w:hAnsiTheme="minorHAnsi"/>
          <w:sz w:val="16"/>
          <w:szCs w:val="16"/>
        </w:rPr>
        <w:t>D</w:t>
      </w:r>
      <w:r w:rsidRPr="0080053D">
        <w:rPr>
          <w:rFonts w:asciiTheme="minorHAnsi" w:hAnsiTheme="minorHAnsi"/>
          <w:sz w:val="16"/>
          <w:szCs w:val="16"/>
        </w:rPr>
        <w:t>ane</w:t>
      </w:r>
      <w:r>
        <w:rPr>
          <w:rFonts w:asciiTheme="minorHAnsi" w:hAnsiTheme="minorHAnsi"/>
          <w:sz w:val="16"/>
          <w:szCs w:val="16"/>
        </w:rPr>
        <w:t xml:space="preserve"> </w:t>
      </w:r>
      <w:proofErr w:type="spellStart"/>
      <w:r>
        <w:rPr>
          <w:rFonts w:asciiTheme="minorHAnsi" w:hAnsiTheme="minorHAnsi"/>
          <w:sz w:val="16"/>
          <w:szCs w:val="16"/>
        </w:rPr>
        <w:t>Podpowiernika</w:t>
      </w:r>
      <w:proofErr w:type="spellEnd"/>
      <w:r>
        <w:rPr>
          <w:rFonts w:asciiTheme="minorHAnsi" w:hAnsiTheme="minorHAnsi"/>
          <w:sz w:val="16"/>
          <w:szCs w:val="16"/>
        </w:rPr>
        <w:t xml:space="preserve"> </w:t>
      </w:r>
      <w:r w:rsidRPr="0080053D">
        <w:rPr>
          <w:rFonts w:asciiTheme="minorHAnsi" w:hAnsiTheme="minorHAnsi"/>
          <w:sz w:val="16"/>
          <w:szCs w:val="16"/>
        </w:rPr>
        <w:t xml:space="preserve">zostają przedstawione </w:t>
      </w:r>
      <w:r>
        <w:rPr>
          <w:rFonts w:asciiTheme="minorHAnsi" w:hAnsiTheme="minorHAnsi"/>
          <w:sz w:val="16"/>
          <w:szCs w:val="16"/>
        </w:rPr>
        <w:t>A</w:t>
      </w:r>
      <w:r w:rsidRPr="0080053D">
        <w:rPr>
          <w:rFonts w:asciiTheme="minorHAnsi" w:hAnsiTheme="minorHAnsi"/>
          <w:sz w:val="16"/>
          <w:szCs w:val="16"/>
        </w:rPr>
        <w:t>dministratorowi</w:t>
      </w:r>
      <w:r>
        <w:rPr>
          <w:rFonts w:asciiTheme="minorHAnsi" w:hAnsiTheme="minorHAnsi"/>
          <w:sz w:val="16"/>
          <w:szCs w:val="16"/>
        </w:rPr>
        <w:t xml:space="preserve"> </w:t>
      </w:r>
      <w:r w:rsidRPr="0080053D">
        <w:rPr>
          <w:rFonts w:asciiTheme="minorHAnsi" w:hAnsiTheme="minorHAnsi"/>
          <w:sz w:val="16"/>
          <w:szCs w:val="16"/>
        </w:rPr>
        <w:t>przed rozpoczęciem korzystania</w:t>
      </w:r>
      <w:r>
        <w:rPr>
          <w:rFonts w:asciiTheme="minorHAnsi" w:hAnsiTheme="minorHAnsi"/>
          <w:sz w:val="16"/>
          <w:szCs w:val="16"/>
        </w:rPr>
        <w:t xml:space="preserve"> przez Powiernika</w:t>
      </w:r>
      <w:r>
        <w:rPr>
          <w:rFonts w:asciiTheme="minorHAnsi" w:hAnsiTheme="minorHAnsi" w:cs="Calibri"/>
          <w:sz w:val="16"/>
          <w:szCs w:val="16"/>
        </w:rPr>
        <w:t xml:space="preserve"> z usług </w:t>
      </w:r>
      <w:proofErr w:type="spellStart"/>
      <w:r>
        <w:rPr>
          <w:rFonts w:asciiTheme="minorHAnsi" w:hAnsiTheme="minorHAnsi" w:cs="Calibri"/>
          <w:sz w:val="16"/>
          <w:szCs w:val="16"/>
        </w:rPr>
        <w:t>Podpowiernika</w:t>
      </w:r>
      <w:proofErr w:type="spellEnd"/>
      <w:r>
        <w:rPr>
          <w:rFonts w:asciiTheme="minorHAnsi" w:hAnsiTheme="minorHAnsi" w:cs="Calibri"/>
          <w:sz w:val="16"/>
          <w:szCs w:val="16"/>
        </w:rPr>
        <w:t>, zgodnie z procedurą określoną w niniejszej Umowie.</w:t>
      </w:r>
    </w:p>
    <w:p w14:paraId="0103380B" w14:textId="77777777" w:rsidR="00AD12E4" w:rsidRDefault="00AD12E4" w:rsidP="00AD12E4">
      <w:pPr>
        <w:pStyle w:val="Umowa-punkt"/>
        <w:numPr>
          <w:ilvl w:val="0"/>
          <w:numId w:val="0"/>
        </w:numPr>
        <w:ind w:left="360" w:hanging="360"/>
        <w:rPr>
          <w:rFonts w:asciiTheme="minorHAnsi" w:hAnsiTheme="minorHAnsi"/>
          <w:sz w:val="16"/>
          <w:szCs w:val="16"/>
        </w:rPr>
      </w:pPr>
    </w:p>
    <w:p w14:paraId="7389B43E" w14:textId="77777777" w:rsidR="00AD12E4" w:rsidRPr="00100485" w:rsidRDefault="00AD12E4" w:rsidP="00AD12E4">
      <w:pPr>
        <w:jc w:val="center"/>
        <w:rPr>
          <w:rFonts w:asciiTheme="minorHAnsi" w:hAnsiTheme="minorHAnsi" w:cs="Calibri"/>
          <w:b/>
          <w:szCs w:val="16"/>
        </w:rPr>
      </w:pPr>
      <w:r w:rsidRPr="00100485">
        <w:rPr>
          <w:rFonts w:cs="Calibri"/>
          <w:b/>
          <w:szCs w:val="16"/>
        </w:rPr>
        <w:t xml:space="preserve">§ </w:t>
      </w:r>
      <w:r>
        <w:rPr>
          <w:rFonts w:cs="Calibri"/>
          <w:b/>
          <w:szCs w:val="16"/>
        </w:rPr>
        <w:t>5</w:t>
      </w:r>
      <w:r w:rsidRPr="00100485">
        <w:rPr>
          <w:rFonts w:cs="Calibri"/>
          <w:b/>
          <w:szCs w:val="16"/>
        </w:rPr>
        <w:t xml:space="preserve"> </w:t>
      </w:r>
      <w:r w:rsidRPr="00100485">
        <w:rPr>
          <w:rFonts w:asciiTheme="minorHAnsi" w:hAnsiTheme="minorHAnsi" w:cs="Calibri"/>
          <w:b/>
          <w:szCs w:val="16"/>
        </w:rPr>
        <w:t xml:space="preserve">– </w:t>
      </w:r>
      <w:proofErr w:type="spellStart"/>
      <w:r>
        <w:rPr>
          <w:rFonts w:asciiTheme="minorHAnsi" w:hAnsiTheme="minorHAnsi" w:cs="Calibri"/>
          <w:b/>
          <w:szCs w:val="16"/>
        </w:rPr>
        <w:t>Podpowierzenie</w:t>
      </w:r>
      <w:proofErr w:type="spellEnd"/>
    </w:p>
    <w:p w14:paraId="04D49BD9" w14:textId="77777777" w:rsidR="00AD12E4" w:rsidRPr="00100485" w:rsidRDefault="00AD12E4" w:rsidP="00AD12E4">
      <w:pPr>
        <w:rPr>
          <w:rFonts w:asciiTheme="minorHAnsi" w:hAnsiTheme="minorHAnsi"/>
          <w:szCs w:val="16"/>
        </w:rPr>
      </w:pPr>
    </w:p>
    <w:p w14:paraId="6B6B9372" w14:textId="77777777" w:rsidR="00AD12E4" w:rsidRPr="005145A9" w:rsidRDefault="00AD12E4" w:rsidP="003E0563">
      <w:pPr>
        <w:pStyle w:val="Umowa-punkt"/>
        <w:numPr>
          <w:ilvl w:val="0"/>
          <w:numId w:val="26"/>
        </w:numPr>
        <w:ind w:left="284" w:hanging="284"/>
        <w:rPr>
          <w:rFonts w:asciiTheme="minorHAnsi" w:hAnsiTheme="minorHAnsi"/>
          <w:sz w:val="16"/>
          <w:szCs w:val="16"/>
        </w:rPr>
      </w:pPr>
      <w:r w:rsidRPr="005145A9">
        <w:rPr>
          <w:rFonts w:asciiTheme="minorHAnsi" w:hAnsiTheme="minorHAnsi"/>
          <w:sz w:val="16"/>
          <w:szCs w:val="16"/>
        </w:rPr>
        <w:t xml:space="preserve">Administrator wyraża ogólną zgodę na korzystanie przez </w:t>
      </w:r>
      <w:r>
        <w:rPr>
          <w:rFonts w:asciiTheme="minorHAnsi" w:hAnsiTheme="minorHAnsi"/>
          <w:sz w:val="16"/>
          <w:szCs w:val="16"/>
        </w:rPr>
        <w:t>Powiernika</w:t>
      </w:r>
      <w:r w:rsidRPr="005145A9">
        <w:rPr>
          <w:rFonts w:asciiTheme="minorHAnsi" w:hAnsiTheme="minorHAnsi"/>
          <w:sz w:val="16"/>
          <w:szCs w:val="16"/>
        </w:rPr>
        <w:t xml:space="preserve"> z usług </w:t>
      </w:r>
      <w:proofErr w:type="spellStart"/>
      <w:r>
        <w:rPr>
          <w:rFonts w:asciiTheme="minorHAnsi" w:hAnsiTheme="minorHAnsi"/>
          <w:sz w:val="16"/>
          <w:szCs w:val="16"/>
        </w:rPr>
        <w:t>Podpowiernika</w:t>
      </w:r>
      <w:proofErr w:type="spellEnd"/>
      <w:r>
        <w:rPr>
          <w:rFonts w:asciiTheme="minorHAnsi" w:hAnsiTheme="minorHAnsi"/>
          <w:sz w:val="16"/>
          <w:szCs w:val="16"/>
        </w:rPr>
        <w:t>, przy czym</w:t>
      </w:r>
      <w:r w:rsidRPr="005145A9">
        <w:rPr>
          <w:rFonts w:asciiTheme="minorHAnsi" w:hAnsiTheme="minorHAnsi"/>
          <w:sz w:val="16"/>
          <w:szCs w:val="16"/>
        </w:rPr>
        <w:t xml:space="preserve">: </w:t>
      </w:r>
    </w:p>
    <w:p w14:paraId="19045E6C" w14:textId="77777777" w:rsidR="00AD12E4" w:rsidRPr="004F11A2" w:rsidRDefault="00AD12E4" w:rsidP="003E0563">
      <w:pPr>
        <w:pStyle w:val="Umowa-punkt"/>
        <w:numPr>
          <w:ilvl w:val="0"/>
          <w:numId w:val="32"/>
        </w:numPr>
        <w:ind w:left="568" w:hanging="284"/>
        <w:rPr>
          <w:rFonts w:asciiTheme="minorHAnsi" w:hAnsiTheme="minorHAnsi"/>
          <w:sz w:val="16"/>
          <w:szCs w:val="16"/>
        </w:rPr>
      </w:pPr>
      <w:r>
        <w:rPr>
          <w:rFonts w:asciiTheme="minorHAnsi" w:hAnsiTheme="minorHAnsi"/>
          <w:sz w:val="16"/>
          <w:szCs w:val="16"/>
        </w:rPr>
        <w:t>Powiernik</w:t>
      </w:r>
      <w:r w:rsidRPr="00407997">
        <w:rPr>
          <w:rFonts w:asciiTheme="minorHAnsi" w:hAnsiTheme="minorHAnsi"/>
          <w:sz w:val="16"/>
          <w:szCs w:val="16"/>
        </w:rPr>
        <w:t xml:space="preserve"> zobowiązany jest poinformować Administratora o wszelkich zamierzonych </w:t>
      </w:r>
      <w:r w:rsidRPr="004F11A2">
        <w:rPr>
          <w:rFonts w:asciiTheme="minorHAnsi" w:hAnsiTheme="minorHAnsi"/>
          <w:sz w:val="16"/>
          <w:szCs w:val="16"/>
        </w:rPr>
        <w:t>działa</w:t>
      </w:r>
      <w:r>
        <w:rPr>
          <w:rFonts w:asciiTheme="minorHAnsi" w:hAnsiTheme="minorHAnsi"/>
          <w:sz w:val="16"/>
          <w:szCs w:val="16"/>
        </w:rPr>
        <w:t>niach dotyczących dodania</w:t>
      </w:r>
      <w:r w:rsidRPr="004F11A2">
        <w:rPr>
          <w:rFonts w:asciiTheme="minorHAnsi" w:hAnsiTheme="minorHAnsi"/>
          <w:sz w:val="16"/>
          <w:szCs w:val="16"/>
        </w:rPr>
        <w:t xml:space="preserve"> lub z</w:t>
      </w:r>
      <w:r>
        <w:rPr>
          <w:rFonts w:asciiTheme="minorHAnsi" w:hAnsiTheme="minorHAnsi"/>
          <w:sz w:val="16"/>
          <w:szCs w:val="16"/>
        </w:rPr>
        <w:t>miany</w:t>
      </w:r>
      <w:r w:rsidRPr="004F11A2">
        <w:rPr>
          <w:rFonts w:asciiTheme="minorHAnsi" w:hAnsiTheme="minorHAnsi"/>
          <w:sz w:val="16"/>
          <w:szCs w:val="16"/>
        </w:rPr>
        <w:t xml:space="preserve"> </w:t>
      </w:r>
      <w:proofErr w:type="spellStart"/>
      <w:r>
        <w:rPr>
          <w:rFonts w:asciiTheme="minorHAnsi" w:hAnsiTheme="minorHAnsi"/>
          <w:sz w:val="16"/>
          <w:szCs w:val="16"/>
        </w:rPr>
        <w:t>Podpowiernika</w:t>
      </w:r>
      <w:proofErr w:type="spellEnd"/>
      <w:r w:rsidRPr="004F11A2">
        <w:rPr>
          <w:rFonts w:asciiTheme="minorHAnsi" w:hAnsiTheme="minorHAnsi"/>
          <w:sz w:val="16"/>
          <w:szCs w:val="16"/>
        </w:rPr>
        <w:t xml:space="preserve">, poprzez </w:t>
      </w:r>
      <w:r w:rsidR="001831BD">
        <w:rPr>
          <w:rFonts w:asciiTheme="minorHAnsi" w:hAnsiTheme="minorHAnsi"/>
          <w:sz w:val="16"/>
          <w:szCs w:val="16"/>
        </w:rPr>
        <w:t>wysłanie stosownej</w:t>
      </w:r>
      <w:r w:rsidR="00EB2C77">
        <w:rPr>
          <w:rFonts w:asciiTheme="minorHAnsi" w:hAnsiTheme="minorHAnsi"/>
          <w:sz w:val="16"/>
          <w:szCs w:val="16"/>
        </w:rPr>
        <w:t xml:space="preserve"> </w:t>
      </w:r>
      <w:r w:rsidRPr="004F11A2">
        <w:rPr>
          <w:rFonts w:asciiTheme="minorHAnsi" w:hAnsiTheme="minorHAnsi"/>
          <w:sz w:val="16"/>
          <w:szCs w:val="16"/>
        </w:rPr>
        <w:t xml:space="preserve">informacji </w:t>
      </w:r>
      <w:r w:rsidR="001831BD">
        <w:rPr>
          <w:rFonts w:asciiTheme="minorHAnsi" w:hAnsiTheme="minorHAnsi"/>
          <w:sz w:val="16"/>
          <w:szCs w:val="16"/>
        </w:rPr>
        <w:t>na adres</w:t>
      </w:r>
      <w:r>
        <w:rPr>
          <w:rFonts w:asciiTheme="minorHAnsi" w:hAnsiTheme="minorHAnsi"/>
          <w:sz w:val="16"/>
          <w:szCs w:val="16"/>
        </w:rPr>
        <w:t>.</w:t>
      </w:r>
      <w:r w:rsidRPr="004F11A2">
        <w:rPr>
          <w:rFonts w:asciiTheme="minorHAnsi" w:hAnsiTheme="minorHAnsi"/>
          <w:sz w:val="16"/>
          <w:szCs w:val="16"/>
        </w:rPr>
        <w:t xml:space="preserve"> Administrator</w:t>
      </w:r>
      <w:r w:rsidR="001831BD">
        <w:rPr>
          <w:rFonts w:asciiTheme="minorHAnsi" w:hAnsiTheme="minorHAnsi"/>
          <w:sz w:val="16"/>
          <w:szCs w:val="16"/>
        </w:rPr>
        <w:t>a podany w komparycji Umowy</w:t>
      </w:r>
      <w:r w:rsidRPr="004F11A2">
        <w:rPr>
          <w:rFonts w:asciiTheme="minorHAnsi" w:hAnsiTheme="minorHAnsi"/>
          <w:sz w:val="16"/>
          <w:szCs w:val="16"/>
        </w:rPr>
        <w:t xml:space="preserve"> w ciągu 5 dni od </w:t>
      </w:r>
      <w:r w:rsidR="001831BD">
        <w:rPr>
          <w:rFonts w:asciiTheme="minorHAnsi" w:hAnsiTheme="minorHAnsi"/>
          <w:sz w:val="16"/>
          <w:szCs w:val="16"/>
        </w:rPr>
        <w:t>dnia doręczenia</w:t>
      </w:r>
      <w:r w:rsidR="001831BD" w:rsidRPr="004F11A2">
        <w:rPr>
          <w:rFonts w:asciiTheme="minorHAnsi" w:hAnsiTheme="minorHAnsi"/>
          <w:sz w:val="16"/>
          <w:szCs w:val="16"/>
        </w:rPr>
        <w:t xml:space="preserve"> </w:t>
      </w:r>
      <w:r w:rsidRPr="004F11A2">
        <w:rPr>
          <w:rFonts w:asciiTheme="minorHAnsi" w:hAnsiTheme="minorHAnsi"/>
          <w:sz w:val="16"/>
          <w:szCs w:val="16"/>
        </w:rPr>
        <w:t xml:space="preserve">takiej informacji może wyrazić sprzeciw wobec tych działań. Brak sprzeciwu </w:t>
      </w:r>
      <w:r>
        <w:rPr>
          <w:rFonts w:asciiTheme="minorHAnsi" w:hAnsiTheme="minorHAnsi"/>
          <w:sz w:val="16"/>
          <w:szCs w:val="16"/>
        </w:rPr>
        <w:t>Administratora</w:t>
      </w:r>
      <w:r w:rsidRPr="004F11A2">
        <w:rPr>
          <w:rFonts w:asciiTheme="minorHAnsi" w:hAnsiTheme="minorHAnsi"/>
          <w:sz w:val="16"/>
          <w:szCs w:val="16"/>
        </w:rPr>
        <w:t xml:space="preserve"> w powyższym terminie uznany będzie za akceptację działań </w:t>
      </w:r>
      <w:r>
        <w:rPr>
          <w:rFonts w:asciiTheme="minorHAnsi" w:hAnsiTheme="minorHAnsi"/>
          <w:sz w:val="16"/>
          <w:szCs w:val="16"/>
        </w:rPr>
        <w:t>Powiernika</w:t>
      </w:r>
      <w:r w:rsidRPr="004F11A2">
        <w:rPr>
          <w:rFonts w:asciiTheme="minorHAnsi" w:hAnsiTheme="minorHAnsi"/>
          <w:sz w:val="16"/>
          <w:szCs w:val="16"/>
        </w:rPr>
        <w:t>.</w:t>
      </w:r>
    </w:p>
    <w:p w14:paraId="57A71F30" w14:textId="77777777" w:rsidR="00AD12E4" w:rsidRDefault="00AD12E4" w:rsidP="003E0563">
      <w:pPr>
        <w:pStyle w:val="Umowa-punkt"/>
        <w:numPr>
          <w:ilvl w:val="0"/>
          <w:numId w:val="32"/>
        </w:numPr>
        <w:ind w:left="568" w:hanging="284"/>
        <w:rPr>
          <w:rFonts w:asciiTheme="minorHAnsi" w:hAnsiTheme="minorHAnsi"/>
          <w:sz w:val="16"/>
          <w:szCs w:val="16"/>
        </w:rPr>
      </w:pPr>
      <w:r>
        <w:rPr>
          <w:rFonts w:asciiTheme="minorHAnsi" w:hAnsiTheme="minorHAnsi"/>
          <w:sz w:val="16"/>
          <w:szCs w:val="16"/>
        </w:rPr>
        <w:t xml:space="preserve">Zgłoszenie przez Administratora sprzeciwu skutkuje: </w:t>
      </w:r>
    </w:p>
    <w:p w14:paraId="416458FE" w14:textId="77777777" w:rsidR="00AD12E4" w:rsidRDefault="00AD12E4" w:rsidP="003E0563">
      <w:pPr>
        <w:pStyle w:val="Umowa-punkt"/>
        <w:numPr>
          <w:ilvl w:val="0"/>
          <w:numId w:val="27"/>
        </w:numPr>
        <w:ind w:left="851" w:hanging="284"/>
        <w:rPr>
          <w:rFonts w:asciiTheme="minorHAnsi" w:hAnsiTheme="minorHAnsi"/>
          <w:sz w:val="16"/>
          <w:szCs w:val="16"/>
        </w:rPr>
      </w:pPr>
      <w:r>
        <w:rPr>
          <w:rFonts w:asciiTheme="minorHAnsi" w:hAnsiTheme="minorHAnsi"/>
          <w:sz w:val="16"/>
          <w:szCs w:val="16"/>
        </w:rPr>
        <w:t>R</w:t>
      </w:r>
      <w:r w:rsidRPr="00DB711D">
        <w:rPr>
          <w:rFonts w:asciiTheme="minorHAnsi" w:hAnsiTheme="minorHAnsi"/>
          <w:sz w:val="16"/>
          <w:szCs w:val="16"/>
        </w:rPr>
        <w:t>ozwiązaniem Umowy Głównej ze skutkiem natychmiastowym</w:t>
      </w:r>
      <w:r>
        <w:rPr>
          <w:rFonts w:asciiTheme="minorHAnsi" w:hAnsiTheme="minorHAnsi"/>
          <w:sz w:val="16"/>
          <w:szCs w:val="16"/>
        </w:rPr>
        <w:t xml:space="preserve"> albo</w:t>
      </w:r>
      <w:r w:rsidRPr="00DB711D">
        <w:rPr>
          <w:rFonts w:asciiTheme="minorHAnsi" w:hAnsiTheme="minorHAnsi"/>
          <w:sz w:val="16"/>
          <w:szCs w:val="16"/>
        </w:rPr>
        <w:t xml:space="preserve"> </w:t>
      </w:r>
      <w:r>
        <w:rPr>
          <w:rFonts w:asciiTheme="minorHAnsi" w:hAnsiTheme="minorHAnsi"/>
          <w:sz w:val="16"/>
          <w:szCs w:val="16"/>
        </w:rPr>
        <w:t xml:space="preserve">z </w:t>
      </w:r>
      <w:r w:rsidRPr="00DB711D">
        <w:rPr>
          <w:rFonts w:asciiTheme="minorHAnsi" w:hAnsiTheme="minorHAnsi"/>
          <w:sz w:val="16"/>
          <w:szCs w:val="16"/>
        </w:rPr>
        <w:t>zachowaniem okresu wypowiedzenia ustalonego przez Strony</w:t>
      </w:r>
      <w:r>
        <w:rPr>
          <w:rFonts w:asciiTheme="minorHAnsi" w:hAnsiTheme="minorHAnsi"/>
          <w:sz w:val="16"/>
          <w:szCs w:val="16"/>
        </w:rPr>
        <w:t xml:space="preserve"> (dotyczy wyłącznie sytuacji, gdy </w:t>
      </w:r>
      <w:r w:rsidRPr="00DB711D">
        <w:rPr>
          <w:rFonts w:asciiTheme="minorHAnsi" w:hAnsiTheme="minorHAnsi"/>
          <w:sz w:val="16"/>
          <w:szCs w:val="16"/>
        </w:rPr>
        <w:t xml:space="preserve">Administrator zgodzi się na </w:t>
      </w:r>
      <w:r>
        <w:rPr>
          <w:rFonts w:asciiTheme="minorHAnsi" w:hAnsiTheme="minorHAnsi"/>
          <w:sz w:val="16"/>
          <w:szCs w:val="16"/>
        </w:rPr>
        <w:t>to</w:t>
      </w:r>
      <w:r w:rsidRPr="00DB711D">
        <w:rPr>
          <w:rFonts w:asciiTheme="minorHAnsi" w:hAnsiTheme="minorHAnsi"/>
          <w:sz w:val="16"/>
          <w:szCs w:val="16"/>
        </w:rPr>
        <w:t xml:space="preserve">, </w:t>
      </w:r>
      <w:r>
        <w:rPr>
          <w:rFonts w:asciiTheme="minorHAnsi" w:hAnsiTheme="minorHAnsi"/>
          <w:sz w:val="16"/>
          <w:szCs w:val="16"/>
        </w:rPr>
        <w:t>aby</w:t>
      </w:r>
      <w:r w:rsidRPr="00DB711D">
        <w:rPr>
          <w:rFonts w:asciiTheme="minorHAnsi" w:hAnsiTheme="minorHAnsi"/>
          <w:sz w:val="16"/>
          <w:szCs w:val="16"/>
        </w:rPr>
        <w:t xml:space="preserve"> powierzone przez niego dane, </w:t>
      </w:r>
      <w:r>
        <w:rPr>
          <w:rFonts w:asciiTheme="minorHAnsi" w:hAnsiTheme="minorHAnsi"/>
          <w:sz w:val="16"/>
          <w:szCs w:val="16"/>
        </w:rPr>
        <w:t>były przez okres wypowiedzenia</w:t>
      </w:r>
      <w:r w:rsidRPr="00DB711D">
        <w:rPr>
          <w:rFonts w:asciiTheme="minorHAnsi" w:hAnsiTheme="minorHAnsi"/>
          <w:sz w:val="16"/>
          <w:szCs w:val="16"/>
        </w:rPr>
        <w:t xml:space="preserve"> przetwarzane</w:t>
      </w:r>
      <w:r>
        <w:rPr>
          <w:rFonts w:asciiTheme="minorHAnsi" w:hAnsiTheme="minorHAnsi"/>
          <w:sz w:val="16"/>
          <w:szCs w:val="16"/>
        </w:rPr>
        <w:t xml:space="preserve"> </w:t>
      </w:r>
      <w:r w:rsidRPr="00DB711D">
        <w:rPr>
          <w:rFonts w:asciiTheme="minorHAnsi" w:hAnsiTheme="minorHAnsi"/>
          <w:sz w:val="16"/>
          <w:szCs w:val="16"/>
        </w:rPr>
        <w:t xml:space="preserve">przez </w:t>
      </w:r>
      <w:proofErr w:type="spellStart"/>
      <w:r>
        <w:rPr>
          <w:rFonts w:asciiTheme="minorHAnsi" w:hAnsiTheme="minorHAnsi"/>
          <w:sz w:val="16"/>
          <w:szCs w:val="16"/>
        </w:rPr>
        <w:t>Podpowiernika</w:t>
      </w:r>
      <w:proofErr w:type="spellEnd"/>
      <w:r w:rsidRPr="00DB711D">
        <w:rPr>
          <w:rFonts w:asciiTheme="minorHAnsi" w:hAnsiTheme="minorHAnsi"/>
          <w:sz w:val="16"/>
          <w:szCs w:val="16"/>
        </w:rPr>
        <w:t>, w stosunku do którego</w:t>
      </w:r>
      <w:r>
        <w:rPr>
          <w:rFonts w:asciiTheme="minorHAnsi" w:hAnsiTheme="minorHAnsi"/>
          <w:sz w:val="16"/>
          <w:szCs w:val="16"/>
        </w:rPr>
        <w:t xml:space="preserve"> Administrator zgłosił swój sprzeciw).</w:t>
      </w:r>
    </w:p>
    <w:p w14:paraId="41B6D8F9" w14:textId="77777777" w:rsidR="00AD12E4" w:rsidRPr="00F920D7" w:rsidRDefault="00AD12E4" w:rsidP="003E0563">
      <w:pPr>
        <w:pStyle w:val="Umowa-punkt"/>
        <w:numPr>
          <w:ilvl w:val="0"/>
          <w:numId w:val="27"/>
        </w:numPr>
        <w:ind w:left="851" w:hanging="284"/>
        <w:rPr>
          <w:rFonts w:asciiTheme="minorHAnsi" w:hAnsiTheme="minorHAnsi"/>
          <w:sz w:val="16"/>
          <w:szCs w:val="16"/>
        </w:rPr>
      </w:pPr>
      <w:r>
        <w:rPr>
          <w:rFonts w:asciiTheme="minorHAnsi" w:hAnsiTheme="minorHAnsi"/>
          <w:sz w:val="16"/>
          <w:szCs w:val="16"/>
        </w:rPr>
        <w:t>Z</w:t>
      </w:r>
      <w:r w:rsidRPr="00F920D7">
        <w:rPr>
          <w:rFonts w:asciiTheme="minorHAnsi" w:hAnsiTheme="minorHAnsi"/>
          <w:sz w:val="16"/>
          <w:szCs w:val="16"/>
        </w:rPr>
        <w:t xml:space="preserve">mianą </w:t>
      </w:r>
      <w:proofErr w:type="spellStart"/>
      <w:r>
        <w:rPr>
          <w:rFonts w:asciiTheme="minorHAnsi" w:hAnsiTheme="minorHAnsi"/>
          <w:sz w:val="16"/>
          <w:szCs w:val="16"/>
        </w:rPr>
        <w:t>Podpowiernika</w:t>
      </w:r>
      <w:proofErr w:type="spellEnd"/>
      <w:r>
        <w:rPr>
          <w:rFonts w:asciiTheme="minorHAnsi" w:hAnsiTheme="minorHAnsi"/>
          <w:sz w:val="16"/>
          <w:szCs w:val="16"/>
        </w:rPr>
        <w:t xml:space="preserve"> wyłącznie </w:t>
      </w:r>
      <w:r w:rsidRPr="00F920D7">
        <w:rPr>
          <w:rFonts w:asciiTheme="minorHAnsi" w:hAnsiTheme="minorHAnsi"/>
          <w:sz w:val="16"/>
          <w:szCs w:val="16"/>
        </w:rPr>
        <w:t>w stosunku do</w:t>
      </w:r>
      <w:r>
        <w:rPr>
          <w:rFonts w:asciiTheme="minorHAnsi" w:hAnsiTheme="minorHAnsi"/>
          <w:sz w:val="16"/>
          <w:szCs w:val="16"/>
        </w:rPr>
        <w:t xml:space="preserve"> Danych Osobowych</w:t>
      </w:r>
      <w:r w:rsidRPr="00F920D7">
        <w:rPr>
          <w:rFonts w:asciiTheme="minorHAnsi" w:hAnsiTheme="minorHAnsi"/>
          <w:sz w:val="16"/>
          <w:szCs w:val="16"/>
        </w:rPr>
        <w:t xml:space="preserve"> Administratora – o ile z uwagi na charakter przetwarzania</w:t>
      </w:r>
      <w:r>
        <w:rPr>
          <w:rFonts w:asciiTheme="minorHAnsi" w:hAnsiTheme="minorHAnsi"/>
          <w:sz w:val="16"/>
          <w:szCs w:val="16"/>
        </w:rPr>
        <w:t xml:space="preserve"> Danych Osobowych</w:t>
      </w:r>
      <w:r w:rsidRPr="00F920D7">
        <w:rPr>
          <w:rFonts w:asciiTheme="minorHAnsi" w:hAnsiTheme="minorHAnsi"/>
          <w:sz w:val="16"/>
          <w:szCs w:val="16"/>
        </w:rPr>
        <w:t xml:space="preserve"> i rodzaj umowy zawieranej z </w:t>
      </w:r>
      <w:proofErr w:type="spellStart"/>
      <w:r>
        <w:rPr>
          <w:rFonts w:asciiTheme="minorHAnsi" w:hAnsiTheme="minorHAnsi"/>
          <w:sz w:val="16"/>
          <w:szCs w:val="16"/>
        </w:rPr>
        <w:t>Podpowiernikiem</w:t>
      </w:r>
      <w:proofErr w:type="spellEnd"/>
      <w:r w:rsidRPr="00F920D7">
        <w:rPr>
          <w:rFonts w:asciiTheme="minorHAnsi" w:hAnsiTheme="minorHAnsi"/>
          <w:sz w:val="16"/>
          <w:szCs w:val="16"/>
        </w:rPr>
        <w:t xml:space="preserve"> możliw</w:t>
      </w:r>
      <w:r>
        <w:rPr>
          <w:rFonts w:asciiTheme="minorHAnsi" w:hAnsiTheme="minorHAnsi"/>
          <w:sz w:val="16"/>
          <w:szCs w:val="16"/>
        </w:rPr>
        <w:t>a</w:t>
      </w:r>
      <w:r w:rsidRPr="00F920D7">
        <w:rPr>
          <w:rFonts w:asciiTheme="minorHAnsi" w:hAnsiTheme="minorHAnsi"/>
          <w:sz w:val="16"/>
          <w:szCs w:val="16"/>
        </w:rPr>
        <w:t xml:space="preserve"> jest taka zmiana</w:t>
      </w:r>
      <w:r>
        <w:rPr>
          <w:rFonts w:asciiTheme="minorHAnsi" w:hAnsiTheme="minorHAnsi"/>
          <w:sz w:val="16"/>
          <w:szCs w:val="16"/>
        </w:rPr>
        <w:t xml:space="preserve"> i nie wiąże się ona z nadmiernymi kosztami</w:t>
      </w:r>
      <w:r w:rsidRPr="00F920D7">
        <w:rPr>
          <w:rFonts w:asciiTheme="minorHAnsi" w:hAnsiTheme="minorHAnsi"/>
          <w:sz w:val="16"/>
          <w:szCs w:val="16"/>
        </w:rPr>
        <w:t xml:space="preserve">. </w:t>
      </w:r>
    </w:p>
    <w:p w14:paraId="1EAE93FD" w14:textId="77777777" w:rsidR="00AD12E4" w:rsidRDefault="00AD12E4" w:rsidP="003E0563">
      <w:pPr>
        <w:pStyle w:val="Umowa-punkt"/>
        <w:numPr>
          <w:ilvl w:val="0"/>
          <w:numId w:val="27"/>
        </w:numPr>
        <w:ind w:left="568" w:hanging="284"/>
        <w:rPr>
          <w:rFonts w:asciiTheme="minorHAnsi" w:hAnsiTheme="minorHAnsi"/>
          <w:sz w:val="16"/>
          <w:szCs w:val="16"/>
        </w:rPr>
      </w:pPr>
      <w:r>
        <w:rPr>
          <w:rFonts w:asciiTheme="minorHAnsi" w:hAnsiTheme="minorHAnsi"/>
          <w:sz w:val="16"/>
          <w:szCs w:val="16"/>
        </w:rPr>
        <w:t xml:space="preserve">Skorzystanie przez Powiernika z usług </w:t>
      </w:r>
      <w:proofErr w:type="spellStart"/>
      <w:r>
        <w:rPr>
          <w:rFonts w:asciiTheme="minorHAnsi" w:hAnsiTheme="minorHAnsi"/>
          <w:sz w:val="16"/>
          <w:szCs w:val="16"/>
        </w:rPr>
        <w:t>Podpowiernika</w:t>
      </w:r>
      <w:proofErr w:type="spellEnd"/>
      <w:r w:rsidRPr="004F11A2">
        <w:rPr>
          <w:rFonts w:asciiTheme="minorHAnsi" w:hAnsiTheme="minorHAnsi"/>
          <w:sz w:val="16"/>
          <w:szCs w:val="16"/>
        </w:rPr>
        <w:t xml:space="preserve"> wymaga zawarcia przez </w:t>
      </w:r>
      <w:r>
        <w:rPr>
          <w:rFonts w:asciiTheme="minorHAnsi" w:hAnsiTheme="minorHAnsi"/>
          <w:sz w:val="16"/>
          <w:szCs w:val="16"/>
        </w:rPr>
        <w:t>Powiernika</w:t>
      </w:r>
      <w:r w:rsidRPr="004F11A2">
        <w:rPr>
          <w:rFonts w:asciiTheme="minorHAnsi" w:hAnsiTheme="minorHAnsi"/>
          <w:sz w:val="16"/>
          <w:szCs w:val="16"/>
        </w:rPr>
        <w:t xml:space="preserve"> </w:t>
      </w:r>
      <w:r>
        <w:rPr>
          <w:rFonts w:asciiTheme="minorHAnsi" w:hAnsiTheme="minorHAnsi"/>
          <w:sz w:val="16"/>
          <w:szCs w:val="16"/>
        </w:rPr>
        <w:t xml:space="preserve">z </w:t>
      </w:r>
      <w:proofErr w:type="spellStart"/>
      <w:r>
        <w:rPr>
          <w:rFonts w:asciiTheme="minorHAnsi" w:hAnsiTheme="minorHAnsi"/>
          <w:sz w:val="16"/>
          <w:szCs w:val="16"/>
        </w:rPr>
        <w:t>Podpowiernikiem</w:t>
      </w:r>
      <w:proofErr w:type="spellEnd"/>
      <w:r w:rsidRPr="004F11A2">
        <w:rPr>
          <w:rFonts w:asciiTheme="minorHAnsi" w:hAnsiTheme="minorHAnsi"/>
          <w:sz w:val="16"/>
          <w:szCs w:val="16"/>
        </w:rPr>
        <w:t xml:space="preserve"> stosow</w:t>
      </w:r>
      <w:r>
        <w:rPr>
          <w:rFonts w:asciiTheme="minorHAnsi" w:hAnsiTheme="minorHAnsi"/>
          <w:sz w:val="16"/>
          <w:szCs w:val="16"/>
        </w:rPr>
        <w:t>n</w:t>
      </w:r>
      <w:r w:rsidRPr="004F11A2">
        <w:rPr>
          <w:rFonts w:asciiTheme="minorHAnsi" w:hAnsiTheme="minorHAnsi"/>
          <w:sz w:val="16"/>
          <w:szCs w:val="16"/>
        </w:rPr>
        <w:t xml:space="preserve">ej umowy </w:t>
      </w:r>
      <w:proofErr w:type="spellStart"/>
      <w:r w:rsidRPr="004F11A2">
        <w:rPr>
          <w:rFonts w:asciiTheme="minorHAnsi" w:hAnsiTheme="minorHAnsi"/>
          <w:sz w:val="16"/>
          <w:szCs w:val="16"/>
        </w:rPr>
        <w:t>podpowierzenia</w:t>
      </w:r>
      <w:proofErr w:type="spellEnd"/>
      <w:r w:rsidRPr="004F11A2">
        <w:rPr>
          <w:rFonts w:asciiTheme="minorHAnsi" w:hAnsiTheme="minorHAnsi"/>
          <w:sz w:val="16"/>
          <w:szCs w:val="16"/>
        </w:rPr>
        <w:t xml:space="preserve"> </w:t>
      </w:r>
      <w:r>
        <w:rPr>
          <w:rFonts w:asciiTheme="minorHAnsi" w:hAnsiTheme="minorHAnsi"/>
          <w:sz w:val="16"/>
          <w:szCs w:val="16"/>
        </w:rPr>
        <w:t>D</w:t>
      </w:r>
      <w:r w:rsidRPr="004F11A2">
        <w:rPr>
          <w:rFonts w:asciiTheme="minorHAnsi" w:hAnsiTheme="minorHAnsi"/>
          <w:sz w:val="16"/>
          <w:szCs w:val="16"/>
        </w:rPr>
        <w:t xml:space="preserve">anych </w:t>
      </w:r>
      <w:r>
        <w:rPr>
          <w:rFonts w:asciiTheme="minorHAnsi" w:hAnsiTheme="minorHAnsi"/>
          <w:sz w:val="16"/>
          <w:szCs w:val="16"/>
        </w:rPr>
        <w:t>O</w:t>
      </w:r>
      <w:r w:rsidRPr="004F11A2">
        <w:rPr>
          <w:rFonts w:asciiTheme="minorHAnsi" w:hAnsiTheme="minorHAnsi"/>
          <w:sz w:val="16"/>
          <w:szCs w:val="16"/>
        </w:rPr>
        <w:t>sobowych, zgodnej</w:t>
      </w:r>
      <w:r w:rsidRPr="00CC5F68">
        <w:rPr>
          <w:rFonts w:asciiTheme="minorHAnsi" w:hAnsiTheme="minorHAnsi"/>
          <w:sz w:val="16"/>
          <w:szCs w:val="16"/>
        </w:rPr>
        <w:t xml:space="preserve"> z wymogami RODO</w:t>
      </w:r>
      <w:r>
        <w:rPr>
          <w:rFonts w:asciiTheme="minorHAnsi" w:hAnsiTheme="minorHAnsi"/>
          <w:sz w:val="16"/>
          <w:szCs w:val="16"/>
        </w:rPr>
        <w:t xml:space="preserve"> oraz niniejszą Umową.</w:t>
      </w:r>
    </w:p>
    <w:p w14:paraId="2A7007FC" w14:textId="77777777" w:rsidR="00AD12E4" w:rsidRDefault="00AD12E4" w:rsidP="00AD12E4">
      <w:pPr>
        <w:pStyle w:val="Umowa-punkt"/>
        <w:numPr>
          <w:ilvl w:val="0"/>
          <w:numId w:val="0"/>
        </w:numPr>
        <w:ind w:left="360" w:hanging="360"/>
        <w:rPr>
          <w:rFonts w:asciiTheme="minorHAnsi" w:hAnsiTheme="minorHAnsi" w:cs="Calibri"/>
          <w:sz w:val="16"/>
          <w:szCs w:val="16"/>
        </w:rPr>
      </w:pPr>
    </w:p>
    <w:p w14:paraId="26EF156E" w14:textId="77777777" w:rsidR="00AD12E4" w:rsidRPr="00FE7240" w:rsidRDefault="00AD12E4" w:rsidP="00AD12E4">
      <w:pPr>
        <w:pStyle w:val="Umowa-punkt"/>
        <w:numPr>
          <w:ilvl w:val="0"/>
          <w:numId w:val="0"/>
        </w:numPr>
        <w:ind w:left="284"/>
        <w:jc w:val="center"/>
        <w:rPr>
          <w:rFonts w:asciiTheme="minorHAnsi" w:hAnsiTheme="minorHAnsi" w:cs="Calibri"/>
          <w:sz w:val="16"/>
          <w:szCs w:val="16"/>
        </w:rPr>
      </w:pPr>
      <w:r w:rsidRPr="00FE7240">
        <w:rPr>
          <w:rFonts w:cs="Calibri"/>
          <w:b/>
          <w:sz w:val="16"/>
          <w:szCs w:val="16"/>
        </w:rPr>
        <w:t xml:space="preserve">§ 6 </w:t>
      </w:r>
      <w:r w:rsidRPr="00FE7240">
        <w:rPr>
          <w:rFonts w:asciiTheme="minorHAnsi" w:hAnsiTheme="minorHAnsi" w:cs="Calibri"/>
          <w:b/>
          <w:sz w:val="16"/>
          <w:szCs w:val="16"/>
        </w:rPr>
        <w:t xml:space="preserve">– </w:t>
      </w:r>
      <w:r w:rsidRPr="001168F6">
        <w:rPr>
          <w:rFonts w:asciiTheme="minorHAnsi" w:hAnsiTheme="minorHAnsi" w:cs="Calibri"/>
          <w:b/>
          <w:sz w:val="16"/>
          <w:szCs w:val="16"/>
        </w:rPr>
        <w:t>Nadzór</w:t>
      </w:r>
    </w:p>
    <w:p w14:paraId="3D15F05B" w14:textId="77777777" w:rsidR="00AD12E4" w:rsidRDefault="00AD12E4" w:rsidP="00AD12E4">
      <w:pPr>
        <w:pStyle w:val="Umowa-punkt"/>
        <w:numPr>
          <w:ilvl w:val="0"/>
          <w:numId w:val="0"/>
        </w:numPr>
        <w:ind w:left="360" w:hanging="360"/>
        <w:rPr>
          <w:rFonts w:asciiTheme="minorHAnsi" w:hAnsiTheme="minorHAnsi" w:cs="Calibri"/>
          <w:sz w:val="16"/>
          <w:szCs w:val="16"/>
        </w:rPr>
      </w:pPr>
    </w:p>
    <w:p w14:paraId="0DB2B345" w14:textId="77777777" w:rsidR="00AD12E4" w:rsidRDefault="00AD12E4" w:rsidP="00AD12E4">
      <w:pPr>
        <w:pStyle w:val="Umowa-punkt"/>
        <w:numPr>
          <w:ilvl w:val="1"/>
          <w:numId w:val="14"/>
        </w:numPr>
        <w:ind w:left="284" w:hanging="284"/>
        <w:rPr>
          <w:rFonts w:asciiTheme="minorHAnsi" w:hAnsiTheme="minorHAnsi" w:cs="Calibri"/>
          <w:sz w:val="16"/>
          <w:szCs w:val="16"/>
        </w:rPr>
      </w:pPr>
      <w:r w:rsidRPr="0080053D">
        <w:rPr>
          <w:rFonts w:asciiTheme="minorHAnsi" w:hAnsiTheme="minorHAnsi"/>
          <w:sz w:val="16"/>
          <w:szCs w:val="16"/>
        </w:rPr>
        <w:t>Administrator ma prawo do kontroli zgodnego z prawem przetwarzania przez Powiernika powierzonych Danych Osobowych, polegającej na żądaniu złożenia pisemnych wyjaśnień przez Powiernika</w:t>
      </w:r>
      <w:r>
        <w:rPr>
          <w:rFonts w:asciiTheme="minorHAnsi" w:hAnsiTheme="minorHAnsi"/>
          <w:sz w:val="16"/>
          <w:szCs w:val="16"/>
        </w:rPr>
        <w:t>, co do</w:t>
      </w:r>
      <w:r w:rsidRPr="0080053D">
        <w:rPr>
          <w:rFonts w:asciiTheme="minorHAnsi" w:hAnsiTheme="minorHAnsi"/>
          <w:sz w:val="16"/>
          <w:szCs w:val="16"/>
        </w:rPr>
        <w:t xml:space="preserve"> zgodności przetwarzania</w:t>
      </w:r>
      <w:r w:rsidRPr="0080053D">
        <w:rPr>
          <w:rFonts w:asciiTheme="minorHAnsi" w:hAnsiTheme="minorHAnsi" w:cs="Calibri"/>
          <w:sz w:val="16"/>
          <w:szCs w:val="16"/>
        </w:rPr>
        <w:t xml:space="preserve"> danych z Umową. Powiernik</w:t>
      </w:r>
      <w:r w:rsidRPr="0080053D">
        <w:rPr>
          <w:rFonts w:asciiTheme="minorHAnsi" w:hAnsiTheme="minorHAnsi"/>
          <w:sz w:val="16"/>
          <w:szCs w:val="16"/>
        </w:rPr>
        <w:t xml:space="preserve"> </w:t>
      </w:r>
      <w:r>
        <w:rPr>
          <w:rFonts w:asciiTheme="minorHAnsi" w:hAnsiTheme="minorHAnsi"/>
          <w:sz w:val="16"/>
          <w:szCs w:val="16"/>
        </w:rPr>
        <w:t>udzieli odpowiedzi</w:t>
      </w:r>
      <w:r w:rsidRPr="0080053D">
        <w:rPr>
          <w:rFonts w:asciiTheme="minorHAnsi" w:hAnsiTheme="minorHAnsi"/>
          <w:sz w:val="16"/>
          <w:szCs w:val="16"/>
        </w:rPr>
        <w:t xml:space="preserve">, na pisemny wniosek Administratora, </w:t>
      </w:r>
      <w:r>
        <w:rPr>
          <w:rFonts w:asciiTheme="minorHAnsi" w:hAnsiTheme="minorHAnsi"/>
          <w:sz w:val="16"/>
          <w:szCs w:val="16"/>
        </w:rPr>
        <w:t>dotyczący</w:t>
      </w:r>
      <w:r w:rsidRPr="0080053D">
        <w:rPr>
          <w:rFonts w:asciiTheme="minorHAnsi" w:hAnsiTheme="minorHAnsi"/>
          <w:sz w:val="16"/>
          <w:szCs w:val="16"/>
        </w:rPr>
        <w:t xml:space="preserve"> wykazania spełnienia obowiązków określonych w art. 28 RODO, w terminie</w:t>
      </w:r>
      <w:r>
        <w:rPr>
          <w:rFonts w:asciiTheme="minorHAnsi" w:hAnsiTheme="minorHAnsi"/>
          <w:sz w:val="16"/>
          <w:szCs w:val="16"/>
        </w:rPr>
        <w:t xml:space="preserve"> do</w:t>
      </w:r>
      <w:r w:rsidRPr="0080053D">
        <w:rPr>
          <w:rFonts w:asciiTheme="minorHAnsi" w:hAnsiTheme="minorHAnsi"/>
          <w:sz w:val="16"/>
          <w:szCs w:val="16"/>
        </w:rPr>
        <w:t xml:space="preserve"> </w:t>
      </w:r>
      <w:r>
        <w:rPr>
          <w:rFonts w:asciiTheme="minorHAnsi" w:hAnsiTheme="minorHAnsi"/>
          <w:sz w:val="16"/>
          <w:szCs w:val="16"/>
        </w:rPr>
        <w:t>30</w:t>
      </w:r>
      <w:r w:rsidRPr="0080053D">
        <w:rPr>
          <w:rFonts w:asciiTheme="minorHAnsi" w:hAnsiTheme="minorHAnsi"/>
          <w:sz w:val="16"/>
          <w:szCs w:val="16"/>
        </w:rPr>
        <w:t xml:space="preserve"> dni od otrzymania żądania.</w:t>
      </w:r>
    </w:p>
    <w:p w14:paraId="1B941A3D" w14:textId="77777777" w:rsidR="00AD12E4" w:rsidRPr="00DC4292" w:rsidRDefault="00AD12E4" w:rsidP="00AD12E4">
      <w:pPr>
        <w:pStyle w:val="Umowa-punkt"/>
        <w:numPr>
          <w:ilvl w:val="1"/>
          <w:numId w:val="14"/>
        </w:numPr>
        <w:ind w:left="284" w:hanging="284"/>
        <w:rPr>
          <w:rFonts w:asciiTheme="minorHAnsi" w:hAnsiTheme="minorHAnsi" w:cs="Calibri"/>
          <w:sz w:val="16"/>
          <w:szCs w:val="16"/>
        </w:rPr>
      </w:pPr>
      <w:r w:rsidRPr="001168F6">
        <w:rPr>
          <w:rFonts w:asciiTheme="minorHAnsi" w:hAnsiTheme="minorHAnsi"/>
          <w:sz w:val="16"/>
          <w:szCs w:val="16"/>
        </w:rPr>
        <w:t>Ponadto Powiernik</w:t>
      </w:r>
      <w:r>
        <w:rPr>
          <w:rFonts w:asciiTheme="minorHAnsi" w:hAnsiTheme="minorHAnsi"/>
          <w:sz w:val="16"/>
          <w:szCs w:val="16"/>
        </w:rPr>
        <w:t>, zgodnie z art. 28 ust. 3 lit. h) RODO</w:t>
      </w:r>
      <w:r w:rsidRPr="001168F6">
        <w:rPr>
          <w:rFonts w:asciiTheme="minorHAnsi" w:hAnsiTheme="minorHAnsi"/>
          <w:sz w:val="16"/>
          <w:szCs w:val="16"/>
        </w:rPr>
        <w:t xml:space="preserve"> umożliwia Administratorowi lub audytorowi przez niego upoważnionemu przeprowadzanie </w:t>
      </w:r>
      <w:r>
        <w:rPr>
          <w:rFonts w:asciiTheme="minorHAnsi" w:hAnsiTheme="minorHAnsi"/>
          <w:sz w:val="16"/>
          <w:szCs w:val="16"/>
        </w:rPr>
        <w:t>a</w:t>
      </w:r>
      <w:r w:rsidRPr="001168F6">
        <w:rPr>
          <w:rFonts w:asciiTheme="minorHAnsi" w:hAnsiTheme="minorHAnsi"/>
          <w:sz w:val="16"/>
          <w:szCs w:val="16"/>
        </w:rPr>
        <w:t>udyt</w:t>
      </w:r>
      <w:r>
        <w:rPr>
          <w:rFonts w:asciiTheme="minorHAnsi" w:hAnsiTheme="minorHAnsi"/>
          <w:sz w:val="16"/>
          <w:szCs w:val="16"/>
        </w:rPr>
        <w:t>ów</w:t>
      </w:r>
      <w:r w:rsidRPr="001168F6">
        <w:rPr>
          <w:rFonts w:asciiTheme="minorHAnsi" w:hAnsiTheme="minorHAnsi"/>
          <w:sz w:val="16"/>
          <w:szCs w:val="16"/>
        </w:rPr>
        <w:t xml:space="preserve">, w tym </w:t>
      </w:r>
      <w:r>
        <w:rPr>
          <w:rFonts w:asciiTheme="minorHAnsi" w:hAnsiTheme="minorHAnsi"/>
          <w:sz w:val="16"/>
          <w:szCs w:val="16"/>
        </w:rPr>
        <w:t>i</w:t>
      </w:r>
      <w:r w:rsidRPr="001168F6">
        <w:rPr>
          <w:rFonts w:asciiTheme="minorHAnsi" w:hAnsiTheme="minorHAnsi"/>
          <w:sz w:val="16"/>
          <w:szCs w:val="16"/>
        </w:rPr>
        <w:t>nspekcji</w:t>
      </w:r>
      <w:r>
        <w:rPr>
          <w:rFonts w:asciiTheme="minorHAnsi" w:hAnsiTheme="minorHAnsi"/>
          <w:sz w:val="16"/>
          <w:szCs w:val="16"/>
        </w:rPr>
        <w:t>, przy czym:</w:t>
      </w:r>
    </w:p>
    <w:p w14:paraId="1BBF442B" w14:textId="77777777" w:rsidR="00AD12E4" w:rsidRDefault="00AD12E4" w:rsidP="003E0563">
      <w:pPr>
        <w:pStyle w:val="Umowa-punkt"/>
        <w:numPr>
          <w:ilvl w:val="1"/>
          <w:numId w:val="35"/>
        </w:numPr>
        <w:rPr>
          <w:rFonts w:asciiTheme="minorHAnsi" w:hAnsiTheme="minorHAnsi" w:cs="Calibri"/>
          <w:sz w:val="16"/>
          <w:szCs w:val="16"/>
        </w:rPr>
      </w:pPr>
      <w:r>
        <w:rPr>
          <w:rFonts w:asciiTheme="minorHAnsi" w:hAnsiTheme="minorHAnsi"/>
          <w:sz w:val="16"/>
          <w:szCs w:val="16"/>
        </w:rPr>
        <w:t>Audyty m</w:t>
      </w:r>
      <w:r w:rsidRPr="00DC4292">
        <w:rPr>
          <w:rFonts w:asciiTheme="minorHAnsi" w:hAnsiTheme="minorHAnsi"/>
          <w:sz w:val="16"/>
          <w:szCs w:val="16"/>
        </w:rPr>
        <w:t>o</w:t>
      </w:r>
      <w:r>
        <w:rPr>
          <w:rFonts w:asciiTheme="minorHAnsi" w:hAnsiTheme="minorHAnsi"/>
          <w:sz w:val="16"/>
          <w:szCs w:val="16"/>
        </w:rPr>
        <w:t>gą</w:t>
      </w:r>
      <w:r w:rsidRPr="00DC4292">
        <w:rPr>
          <w:rFonts w:asciiTheme="minorHAnsi" w:hAnsiTheme="minorHAnsi"/>
          <w:sz w:val="16"/>
          <w:szCs w:val="16"/>
        </w:rPr>
        <w:t xml:space="preserve"> być</w:t>
      </w:r>
      <w:r>
        <w:rPr>
          <w:rFonts w:asciiTheme="minorHAnsi" w:hAnsiTheme="minorHAnsi"/>
          <w:sz w:val="16"/>
          <w:szCs w:val="16"/>
        </w:rPr>
        <w:t xml:space="preserve"> </w:t>
      </w:r>
      <w:r w:rsidRPr="00DC4292">
        <w:rPr>
          <w:rFonts w:asciiTheme="minorHAnsi" w:hAnsiTheme="minorHAnsi"/>
          <w:sz w:val="16"/>
          <w:szCs w:val="16"/>
        </w:rPr>
        <w:t>przeprowadzan</w:t>
      </w:r>
      <w:r>
        <w:rPr>
          <w:rFonts w:asciiTheme="minorHAnsi" w:hAnsiTheme="minorHAnsi"/>
          <w:sz w:val="16"/>
          <w:szCs w:val="16"/>
        </w:rPr>
        <w:t>e</w:t>
      </w:r>
      <w:r w:rsidRPr="00DC4292">
        <w:rPr>
          <w:rFonts w:asciiTheme="minorHAnsi" w:hAnsiTheme="minorHAnsi"/>
          <w:sz w:val="16"/>
          <w:szCs w:val="16"/>
        </w:rPr>
        <w:t xml:space="preserve"> w sytuacjach szczególnych tj. w przypadkach wystąpienia udokumentowanego istotnego naruszenia </w:t>
      </w:r>
      <w:r>
        <w:rPr>
          <w:rFonts w:asciiTheme="minorHAnsi" w:hAnsiTheme="minorHAnsi"/>
          <w:sz w:val="16"/>
          <w:szCs w:val="16"/>
        </w:rPr>
        <w:t xml:space="preserve">zasad przetwarzania </w:t>
      </w:r>
      <w:r w:rsidRPr="00DC4292">
        <w:rPr>
          <w:rFonts w:asciiTheme="minorHAnsi" w:hAnsiTheme="minorHAnsi"/>
          <w:sz w:val="16"/>
          <w:szCs w:val="16"/>
        </w:rPr>
        <w:t>Danych Osobowych.</w:t>
      </w:r>
    </w:p>
    <w:p w14:paraId="13A6ED55" w14:textId="77777777" w:rsidR="005F0919" w:rsidRPr="005F0919" w:rsidRDefault="005F0919" w:rsidP="003E0563">
      <w:pPr>
        <w:pStyle w:val="Umowa-punkt"/>
        <w:numPr>
          <w:ilvl w:val="1"/>
          <w:numId w:val="35"/>
        </w:numPr>
        <w:rPr>
          <w:rFonts w:asciiTheme="minorHAnsi" w:hAnsiTheme="minorHAnsi" w:cs="Calibri"/>
          <w:sz w:val="16"/>
          <w:szCs w:val="16"/>
        </w:rPr>
      </w:pPr>
      <w:r>
        <w:rPr>
          <w:rFonts w:asciiTheme="minorHAnsi" w:hAnsiTheme="minorHAnsi" w:cs="Calibri"/>
          <w:sz w:val="16"/>
          <w:szCs w:val="16"/>
        </w:rPr>
        <w:t>A</w:t>
      </w:r>
      <w:r w:rsidRPr="005F0919">
        <w:rPr>
          <w:rFonts w:asciiTheme="minorHAnsi" w:hAnsiTheme="minorHAnsi" w:cs="Calibri"/>
          <w:sz w:val="16"/>
          <w:szCs w:val="16"/>
        </w:rPr>
        <w:t xml:space="preserve">udyt nie może obejmować informacji lub dokumentów dotyczących innych klientów </w:t>
      </w:r>
      <w:r>
        <w:rPr>
          <w:rFonts w:asciiTheme="minorHAnsi" w:hAnsiTheme="minorHAnsi" w:cs="Calibri"/>
          <w:sz w:val="16"/>
          <w:szCs w:val="16"/>
        </w:rPr>
        <w:t>Powiernika</w:t>
      </w:r>
      <w:r w:rsidRPr="005F0919">
        <w:rPr>
          <w:rFonts w:asciiTheme="minorHAnsi" w:hAnsiTheme="minorHAnsi" w:cs="Calibri"/>
          <w:sz w:val="16"/>
          <w:szCs w:val="16"/>
        </w:rPr>
        <w:t xml:space="preserve">, ani zmierzać lub skutkować uzyskaniem dostępu Klienta do Danych Osobowych innych niż Dane Osobowe </w:t>
      </w:r>
      <w:r>
        <w:rPr>
          <w:rFonts w:asciiTheme="minorHAnsi" w:hAnsiTheme="minorHAnsi" w:cs="Calibri"/>
          <w:sz w:val="16"/>
          <w:szCs w:val="16"/>
        </w:rPr>
        <w:t>Administratora</w:t>
      </w:r>
      <w:r w:rsidRPr="005F0919">
        <w:rPr>
          <w:rFonts w:asciiTheme="minorHAnsi" w:hAnsiTheme="minorHAnsi" w:cs="Calibri"/>
          <w:sz w:val="16"/>
          <w:szCs w:val="16"/>
        </w:rPr>
        <w:t xml:space="preserve"> lub do danych poufnych </w:t>
      </w:r>
      <w:r>
        <w:rPr>
          <w:rFonts w:asciiTheme="minorHAnsi" w:hAnsiTheme="minorHAnsi" w:cs="Calibri"/>
          <w:sz w:val="16"/>
          <w:szCs w:val="16"/>
        </w:rPr>
        <w:t xml:space="preserve">Powiernika </w:t>
      </w:r>
      <w:r w:rsidRPr="005F0919">
        <w:rPr>
          <w:rFonts w:asciiTheme="minorHAnsi" w:hAnsiTheme="minorHAnsi" w:cs="Calibri"/>
          <w:sz w:val="16"/>
          <w:szCs w:val="16"/>
        </w:rPr>
        <w:t>lub innych podmiotów</w:t>
      </w:r>
      <w:r>
        <w:rPr>
          <w:rFonts w:asciiTheme="minorHAnsi" w:hAnsiTheme="minorHAnsi" w:cs="Calibri"/>
          <w:sz w:val="16"/>
          <w:szCs w:val="16"/>
        </w:rPr>
        <w:t>.</w:t>
      </w:r>
    </w:p>
    <w:p w14:paraId="05EB82D7" w14:textId="77777777" w:rsidR="00AD12E4" w:rsidRPr="007B397E" w:rsidRDefault="00AD12E4" w:rsidP="003E0563">
      <w:pPr>
        <w:pStyle w:val="Umowa-punkt"/>
        <w:numPr>
          <w:ilvl w:val="1"/>
          <w:numId w:val="35"/>
        </w:numPr>
        <w:rPr>
          <w:rFonts w:asciiTheme="minorHAnsi" w:hAnsiTheme="minorHAnsi" w:cs="Calibri"/>
          <w:sz w:val="16"/>
          <w:szCs w:val="16"/>
        </w:rPr>
      </w:pPr>
      <w:r>
        <w:rPr>
          <w:rFonts w:asciiTheme="minorHAnsi" w:hAnsiTheme="minorHAnsi"/>
          <w:sz w:val="16"/>
          <w:szCs w:val="16"/>
        </w:rPr>
        <w:t>Każdy z audytów p</w:t>
      </w:r>
      <w:r w:rsidRPr="007B397E">
        <w:rPr>
          <w:rFonts w:asciiTheme="minorHAnsi" w:hAnsiTheme="minorHAnsi"/>
          <w:sz w:val="16"/>
          <w:szCs w:val="16"/>
        </w:rPr>
        <w:t>owin</w:t>
      </w:r>
      <w:r>
        <w:rPr>
          <w:rFonts w:asciiTheme="minorHAnsi" w:hAnsiTheme="minorHAnsi"/>
          <w:sz w:val="16"/>
          <w:szCs w:val="16"/>
        </w:rPr>
        <w:t xml:space="preserve">ien </w:t>
      </w:r>
      <w:r w:rsidRPr="007B397E">
        <w:rPr>
          <w:rFonts w:asciiTheme="minorHAnsi" w:hAnsiTheme="minorHAnsi"/>
          <w:sz w:val="16"/>
          <w:szCs w:val="16"/>
        </w:rPr>
        <w:t>być zapowiedzian</w:t>
      </w:r>
      <w:r>
        <w:rPr>
          <w:rFonts w:asciiTheme="minorHAnsi" w:hAnsiTheme="minorHAnsi"/>
          <w:sz w:val="16"/>
          <w:szCs w:val="16"/>
        </w:rPr>
        <w:t>y</w:t>
      </w:r>
      <w:r w:rsidRPr="007B397E">
        <w:rPr>
          <w:rFonts w:asciiTheme="minorHAnsi" w:hAnsiTheme="minorHAnsi"/>
          <w:sz w:val="16"/>
          <w:szCs w:val="16"/>
        </w:rPr>
        <w:t xml:space="preserve"> przez Administratora z co najmniej miesięcznym wyprzedzeniem.</w:t>
      </w:r>
    </w:p>
    <w:p w14:paraId="370724FC" w14:textId="77777777" w:rsidR="00AD12E4" w:rsidRPr="0011569F" w:rsidRDefault="00AD12E4" w:rsidP="003E0563">
      <w:pPr>
        <w:pStyle w:val="Umowa-punkt"/>
        <w:numPr>
          <w:ilvl w:val="1"/>
          <w:numId w:val="35"/>
        </w:numPr>
        <w:rPr>
          <w:rFonts w:asciiTheme="minorHAnsi" w:hAnsiTheme="minorHAnsi" w:cs="Calibri"/>
          <w:sz w:val="16"/>
          <w:szCs w:val="16"/>
        </w:rPr>
      </w:pPr>
      <w:r>
        <w:rPr>
          <w:rFonts w:asciiTheme="minorHAnsi" w:hAnsiTheme="minorHAnsi" w:cs="Calibri"/>
          <w:sz w:val="16"/>
          <w:szCs w:val="16"/>
        </w:rPr>
        <w:lastRenderedPageBreak/>
        <w:t>Możliwość przeprowadzenia każdego z audytów uzależniona jest od podpisania przez odpowiednio Administratora lub audytora przez niego upoważnionego umowy poufności z Powiernikiem. Ponadto audytorem upoważnionym do przeprowadzenia audytu w imieniu Administratora nie może być podmiot prowadzący działalność konkurencyjną względem Powiernika.</w:t>
      </w:r>
    </w:p>
    <w:p w14:paraId="282297D6" w14:textId="77777777" w:rsidR="00AD12E4" w:rsidRPr="00DC4292" w:rsidRDefault="00AD12E4" w:rsidP="003E0563">
      <w:pPr>
        <w:pStyle w:val="Umowa-punkt"/>
        <w:numPr>
          <w:ilvl w:val="1"/>
          <w:numId w:val="35"/>
        </w:numPr>
        <w:rPr>
          <w:rFonts w:asciiTheme="minorHAnsi" w:hAnsiTheme="minorHAnsi" w:cs="Calibri"/>
          <w:sz w:val="16"/>
          <w:szCs w:val="16"/>
        </w:rPr>
      </w:pPr>
      <w:r w:rsidRPr="00DC4292">
        <w:rPr>
          <w:rFonts w:asciiTheme="minorHAnsi" w:hAnsiTheme="minorHAnsi"/>
          <w:sz w:val="16"/>
          <w:szCs w:val="16"/>
        </w:rPr>
        <w:t xml:space="preserve">Koszty przeprowadzenia </w:t>
      </w:r>
      <w:r>
        <w:rPr>
          <w:rFonts w:asciiTheme="minorHAnsi" w:hAnsiTheme="minorHAnsi"/>
          <w:sz w:val="16"/>
          <w:szCs w:val="16"/>
        </w:rPr>
        <w:t xml:space="preserve">audytów </w:t>
      </w:r>
      <w:r w:rsidRPr="00DC4292">
        <w:rPr>
          <w:rFonts w:asciiTheme="minorHAnsi" w:hAnsiTheme="minorHAnsi"/>
          <w:sz w:val="16"/>
          <w:szCs w:val="16"/>
        </w:rPr>
        <w:t>po obu Stronach ponosi w całości Administrator</w:t>
      </w:r>
      <w:r w:rsidR="001831BD">
        <w:rPr>
          <w:rFonts w:asciiTheme="minorHAnsi" w:hAnsiTheme="minorHAnsi"/>
          <w:sz w:val="16"/>
          <w:szCs w:val="16"/>
        </w:rPr>
        <w:t>.</w:t>
      </w:r>
    </w:p>
    <w:p w14:paraId="5227C0BC" w14:textId="77777777" w:rsidR="00AD12E4" w:rsidRPr="00DC4292" w:rsidRDefault="00AD12E4" w:rsidP="003E0563">
      <w:pPr>
        <w:pStyle w:val="Umowa-punkt"/>
        <w:numPr>
          <w:ilvl w:val="1"/>
          <w:numId w:val="35"/>
        </w:numPr>
        <w:rPr>
          <w:rFonts w:asciiTheme="minorHAnsi" w:hAnsiTheme="minorHAnsi" w:cs="Calibri"/>
          <w:sz w:val="16"/>
          <w:szCs w:val="16"/>
        </w:rPr>
      </w:pPr>
      <w:r w:rsidRPr="00DC4292">
        <w:rPr>
          <w:rFonts w:asciiTheme="minorHAnsi" w:hAnsiTheme="minorHAnsi"/>
          <w:sz w:val="16"/>
          <w:szCs w:val="16"/>
        </w:rPr>
        <w:t>Termi</w:t>
      </w:r>
      <w:r>
        <w:rPr>
          <w:rFonts w:asciiTheme="minorHAnsi" w:hAnsiTheme="minorHAnsi"/>
          <w:sz w:val="16"/>
          <w:szCs w:val="16"/>
        </w:rPr>
        <w:t xml:space="preserve">n </w:t>
      </w:r>
      <w:r w:rsidRPr="00DC4292">
        <w:rPr>
          <w:rFonts w:asciiTheme="minorHAnsi" w:hAnsiTheme="minorHAnsi"/>
          <w:sz w:val="16"/>
          <w:szCs w:val="16"/>
        </w:rPr>
        <w:t>przeprowadzenia</w:t>
      </w:r>
      <w:r>
        <w:rPr>
          <w:rFonts w:asciiTheme="minorHAnsi" w:hAnsiTheme="minorHAnsi"/>
          <w:sz w:val="16"/>
          <w:szCs w:val="16"/>
        </w:rPr>
        <w:t xml:space="preserve"> audytu</w:t>
      </w:r>
      <w:r w:rsidRPr="00DC4292">
        <w:rPr>
          <w:rFonts w:asciiTheme="minorHAnsi" w:hAnsiTheme="minorHAnsi"/>
          <w:sz w:val="16"/>
          <w:szCs w:val="16"/>
        </w:rPr>
        <w:t>, szczegółowy</w:t>
      </w:r>
      <w:r>
        <w:rPr>
          <w:rFonts w:asciiTheme="minorHAnsi" w:hAnsiTheme="minorHAnsi"/>
          <w:sz w:val="16"/>
          <w:szCs w:val="16"/>
        </w:rPr>
        <w:t xml:space="preserve"> jego</w:t>
      </w:r>
      <w:r w:rsidRPr="00DC4292">
        <w:rPr>
          <w:rFonts w:asciiTheme="minorHAnsi" w:hAnsiTheme="minorHAnsi"/>
          <w:sz w:val="16"/>
          <w:szCs w:val="16"/>
        </w:rPr>
        <w:t xml:space="preserve"> zakres oraz harmonogram jego przeprowadzenia zostaną ustalone przez Strony.</w:t>
      </w:r>
    </w:p>
    <w:p w14:paraId="5A19DDE3" w14:textId="77777777" w:rsidR="005F0919" w:rsidRPr="005F0919" w:rsidRDefault="005F0919" w:rsidP="003E0563">
      <w:pPr>
        <w:pStyle w:val="Akapitzlist"/>
        <w:numPr>
          <w:ilvl w:val="1"/>
          <w:numId w:val="35"/>
        </w:numPr>
        <w:rPr>
          <w:rFonts w:asciiTheme="minorHAnsi" w:eastAsia="Times New Roman" w:hAnsiTheme="minorHAnsi"/>
          <w:szCs w:val="16"/>
          <w:lang w:eastAsia="pl-PL"/>
        </w:rPr>
      </w:pPr>
      <w:r>
        <w:rPr>
          <w:rFonts w:asciiTheme="minorHAnsi" w:eastAsia="Times New Roman" w:hAnsiTheme="minorHAnsi"/>
          <w:szCs w:val="16"/>
          <w:lang w:eastAsia="pl-PL"/>
        </w:rPr>
        <w:t>A</w:t>
      </w:r>
      <w:r w:rsidRPr="005F0919">
        <w:rPr>
          <w:rFonts w:asciiTheme="minorHAnsi" w:eastAsia="Times New Roman" w:hAnsiTheme="minorHAnsi"/>
          <w:szCs w:val="16"/>
          <w:lang w:eastAsia="pl-PL"/>
        </w:rPr>
        <w:t>udyt nie powinien być przeprowadzany częściej niż raz w roku kalendarzowym i nie powinien trwać dłużej niż 14 dni</w:t>
      </w:r>
      <w:r>
        <w:rPr>
          <w:rFonts w:asciiTheme="minorHAnsi" w:eastAsia="Times New Roman" w:hAnsiTheme="minorHAnsi"/>
          <w:szCs w:val="16"/>
          <w:lang w:eastAsia="pl-PL"/>
        </w:rPr>
        <w:t>.</w:t>
      </w:r>
    </w:p>
    <w:p w14:paraId="2D623564" w14:textId="77777777" w:rsidR="00AD12E4" w:rsidRPr="005F0919" w:rsidRDefault="00AD12E4" w:rsidP="003E0563">
      <w:pPr>
        <w:pStyle w:val="Akapitzlist"/>
        <w:numPr>
          <w:ilvl w:val="1"/>
          <w:numId w:val="35"/>
        </w:numPr>
        <w:rPr>
          <w:rFonts w:asciiTheme="minorHAnsi" w:eastAsia="Times New Roman" w:hAnsiTheme="minorHAnsi"/>
          <w:szCs w:val="16"/>
          <w:lang w:eastAsia="pl-PL"/>
        </w:rPr>
      </w:pPr>
      <w:r w:rsidRPr="005F0919">
        <w:rPr>
          <w:rFonts w:asciiTheme="minorHAnsi" w:hAnsiTheme="minorHAnsi"/>
          <w:szCs w:val="16"/>
        </w:rPr>
        <w:t xml:space="preserve">Celem przeprowadzanego audytu jest wyłącznie weryfikacja podjętych przez Powiernika działań naprawczych mających na celu przeciwdziałanie wystąpieniu incydentów dotyczących </w:t>
      </w:r>
      <w:r w:rsidRPr="005F0919">
        <w:rPr>
          <w:rFonts w:asciiTheme="minorHAnsi" w:eastAsia="Times New Roman" w:hAnsiTheme="minorHAnsi"/>
          <w:szCs w:val="16"/>
          <w:lang w:eastAsia="pl-PL"/>
        </w:rPr>
        <w:t>istotnego naruszenia zasad przetwarzania Danych Osobowych.</w:t>
      </w:r>
    </w:p>
    <w:p w14:paraId="2BA714B2" w14:textId="77777777" w:rsidR="00AD12E4" w:rsidRDefault="00AD12E4" w:rsidP="00AD12E4">
      <w:pPr>
        <w:pStyle w:val="Umowa-punkt"/>
        <w:numPr>
          <w:ilvl w:val="1"/>
          <w:numId w:val="14"/>
        </w:numPr>
        <w:ind w:left="284" w:hanging="284"/>
        <w:rPr>
          <w:rFonts w:asciiTheme="minorHAnsi" w:hAnsiTheme="minorHAnsi" w:cs="Calibri"/>
          <w:sz w:val="16"/>
          <w:szCs w:val="16"/>
        </w:rPr>
      </w:pPr>
      <w:r w:rsidRPr="001168F6">
        <w:rPr>
          <w:rFonts w:asciiTheme="minorHAnsi" w:hAnsiTheme="minorHAnsi"/>
          <w:sz w:val="16"/>
          <w:szCs w:val="16"/>
        </w:rPr>
        <w:t xml:space="preserve">Po zakończeniu audytu, Administrator może przedstawić Powiernikowi zalecenia pokontrolne. Strony ustalą zasadność wdrożenia sformułowanych przez Administratora zaleceń pokontrolnych wraz z ewentualnym harmonogramem ich wdrożenia, uwzględniającym możliwości </w:t>
      </w:r>
      <w:r>
        <w:rPr>
          <w:rFonts w:asciiTheme="minorHAnsi" w:hAnsiTheme="minorHAnsi"/>
          <w:sz w:val="16"/>
          <w:szCs w:val="16"/>
        </w:rPr>
        <w:t>organizacyjne Powiernika</w:t>
      </w:r>
      <w:r w:rsidRPr="001168F6">
        <w:rPr>
          <w:rFonts w:asciiTheme="minorHAnsi" w:hAnsiTheme="minorHAnsi"/>
          <w:sz w:val="16"/>
          <w:szCs w:val="16"/>
        </w:rPr>
        <w:t>.</w:t>
      </w:r>
    </w:p>
    <w:p w14:paraId="43D1C290" w14:textId="77777777" w:rsidR="00AD12E4" w:rsidRPr="00B34CAA" w:rsidRDefault="00AD12E4" w:rsidP="00AD12E4">
      <w:pPr>
        <w:pStyle w:val="Umowa-punkt"/>
        <w:numPr>
          <w:ilvl w:val="0"/>
          <w:numId w:val="0"/>
        </w:numPr>
        <w:rPr>
          <w:rFonts w:asciiTheme="minorHAnsi" w:hAnsiTheme="minorHAnsi"/>
          <w:sz w:val="16"/>
          <w:szCs w:val="16"/>
        </w:rPr>
      </w:pPr>
    </w:p>
    <w:p w14:paraId="6121D63E" w14:textId="77777777" w:rsidR="00AD12E4" w:rsidRDefault="00AD12E4" w:rsidP="00AD12E4">
      <w:pPr>
        <w:jc w:val="center"/>
        <w:rPr>
          <w:rFonts w:cs="Calibri"/>
          <w:b/>
          <w:szCs w:val="18"/>
        </w:rPr>
      </w:pPr>
      <w:r>
        <w:rPr>
          <w:rFonts w:cs="Calibri"/>
          <w:b/>
          <w:szCs w:val="18"/>
        </w:rPr>
        <w:t>§ 7 – Wykonanie Usługi Serwisowej</w:t>
      </w:r>
    </w:p>
    <w:p w14:paraId="6A24F0BF" w14:textId="77777777" w:rsidR="00AD12E4" w:rsidRPr="0097136A" w:rsidRDefault="00AD12E4" w:rsidP="00AD12E4">
      <w:pPr>
        <w:pStyle w:val="Umowa-punkt"/>
        <w:numPr>
          <w:ilvl w:val="0"/>
          <w:numId w:val="0"/>
        </w:numPr>
        <w:ind w:left="360" w:hanging="360"/>
        <w:rPr>
          <w:rFonts w:asciiTheme="minorHAnsi" w:hAnsiTheme="minorHAnsi"/>
          <w:sz w:val="16"/>
          <w:szCs w:val="16"/>
        </w:rPr>
      </w:pPr>
    </w:p>
    <w:p w14:paraId="2634C2A1" w14:textId="77777777" w:rsidR="00AD12E4" w:rsidRDefault="00AD12E4" w:rsidP="00AD12E4">
      <w:pPr>
        <w:pStyle w:val="Umowa-punkt"/>
        <w:numPr>
          <w:ilvl w:val="0"/>
          <w:numId w:val="15"/>
        </w:numPr>
        <w:ind w:left="284" w:hanging="284"/>
        <w:rPr>
          <w:rFonts w:asciiTheme="minorHAnsi" w:hAnsiTheme="minorHAnsi"/>
          <w:sz w:val="16"/>
          <w:szCs w:val="16"/>
        </w:rPr>
      </w:pPr>
      <w:r w:rsidRPr="00210B9D">
        <w:rPr>
          <w:rFonts w:asciiTheme="minorHAnsi" w:hAnsiTheme="minorHAnsi"/>
          <w:sz w:val="16"/>
          <w:szCs w:val="16"/>
        </w:rPr>
        <w:t xml:space="preserve">W przypadku konieczności wykonania </w:t>
      </w:r>
      <w:r>
        <w:rPr>
          <w:rFonts w:asciiTheme="minorHAnsi" w:hAnsiTheme="minorHAnsi"/>
          <w:sz w:val="16"/>
          <w:szCs w:val="16"/>
        </w:rPr>
        <w:t>U</w:t>
      </w:r>
      <w:r w:rsidRPr="00210B9D">
        <w:rPr>
          <w:rFonts w:asciiTheme="minorHAnsi" w:hAnsiTheme="minorHAnsi"/>
          <w:sz w:val="16"/>
          <w:szCs w:val="16"/>
        </w:rPr>
        <w:t xml:space="preserve">sługi </w:t>
      </w:r>
      <w:r>
        <w:rPr>
          <w:rFonts w:asciiTheme="minorHAnsi" w:hAnsiTheme="minorHAnsi"/>
          <w:sz w:val="16"/>
          <w:szCs w:val="16"/>
        </w:rPr>
        <w:t>S</w:t>
      </w:r>
      <w:r w:rsidRPr="00210B9D">
        <w:rPr>
          <w:rFonts w:asciiTheme="minorHAnsi" w:hAnsiTheme="minorHAnsi"/>
          <w:sz w:val="16"/>
          <w:szCs w:val="16"/>
        </w:rPr>
        <w:t xml:space="preserve">erwisowej w Systemie, z której wykonaniem łączy się konieczność dostępu przez </w:t>
      </w:r>
      <w:r>
        <w:rPr>
          <w:rFonts w:asciiTheme="minorHAnsi" w:hAnsiTheme="minorHAnsi"/>
          <w:sz w:val="16"/>
          <w:szCs w:val="16"/>
        </w:rPr>
        <w:t>Powiernika</w:t>
      </w:r>
      <w:r w:rsidRPr="00210B9D">
        <w:rPr>
          <w:rFonts w:asciiTheme="minorHAnsi" w:hAnsiTheme="minorHAnsi"/>
          <w:sz w:val="16"/>
          <w:szCs w:val="16"/>
        </w:rPr>
        <w:t xml:space="preserve"> do treści wpisów w Bazie Danych, a także w </w:t>
      </w:r>
      <w:r>
        <w:rPr>
          <w:rFonts w:asciiTheme="minorHAnsi" w:hAnsiTheme="minorHAnsi"/>
          <w:sz w:val="16"/>
          <w:szCs w:val="16"/>
        </w:rPr>
        <w:t xml:space="preserve">Bazach Danych Systemów Współpracujących, Administrator składa Zgłoszenie Serwisowe. </w:t>
      </w:r>
    </w:p>
    <w:p w14:paraId="511B5BE6" w14:textId="77777777" w:rsidR="00AD12E4" w:rsidRPr="00210B9D" w:rsidRDefault="00AD12E4" w:rsidP="00AD12E4">
      <w:pPr>
        <w:pStyle w:val="Umowa-punkt"/>
        <w:numPr>
          <w:ilvl w:val="0"/>
          <w:numId w:val="15"/>
        </w:numPr>
        <w:ind w:left="284" w:hanging="284"/>
        <w:rPr>
          <w:rFonts w:asciiTheme="minorHAnsi" w:hAnsiTheme="minorHAnsi"/>
          <w:sz w:val="16"/>
          <w:szCs w:val="16"/>
        </w:rPr>
      </w:pPr>
      <w:r w:rsidRPr="00210B9D">
        <w:rPr>
          <w:rFonts w:asciiTheme="minorHAnsi" w:hAnsiTheme="minorHAnsi"/>
          <w:sz w:val="16"/>
          <w:szCs w:val="16"/>
        </w:rPr>
        <w:t>Z</w:t>
      </w:r>
      <w:r>
        <w:rPr>
          <w:rFonts w:asciiTheme="minorHAnsi" w:hAnsiTheme="minorHAnsi"/>
          <w:sz w:val="16"/>
          <w:szCs w:val="16"/>
        </w:rPr>
        <w:t>głoszenie Serwisowe</w:t>
      </w:r>
      <w:r w:rsidRPr="00210B9D">
        <w:rPr>
          <w:rFonts w:asciiTheme="minorHAnsi" w:hAnsiTheme="minorHAnsi"/>
          <w:sz w:val="16"/>
          <w:szCs w:val="16"/>
        </w:rPr>
        <w:t xml:space="preserve"> </w:t>
      </w:r>
      <w:r>
        <w:rPr>
          <w:rFonts w:asciiTheme="minorHAnsi" w:hAnsiTheme="minorHAnsi"/>
          <w:sz w:val="16"/>
          <w:szCs w:val="16"/>
        </w:rPr>
        <w:t>składa się poprzez</w:t>
      </w:r>
      <w:r w:rsidRPr="00210B9D">
        <w:rPr>
          <w:rFonts w:asciiTheme="minorHAnsi" w:hAnsiTheme="minorHAnsi"/>
          <w:sz w:val="16"/>
          <w:szCs w:val="16"/>
        </w:rPr>
        <w:t>:</w:t>
      </w:r>
    </w:p>
    <w:p w14:paraId="21A1765A" w14:textId="77777777" w:rsidR="00AD12E4" w:rsidRDefault="00AD12E4" w:rsidP="003E0563">
      <w:pPr>
        <w:pStyle w:val="Umowa-punkt"/>
        <w:numPr>
          <w:ilvl w:val="0"/>
          <w:numId w:val="29"/>
        </w:numPr>
        <w:ind w:left="568" w:hanging="284"/>
        <w:rPr>
          <w:rFonts w:asciiTheme="minorHAnsi" w:hAnsiTheme="minorHAnsi"/>
          <w:sz w:val="16"/>
          <w:szCs w:val="16"/>
        </w:rPr>
      </w:pPr>
      <w:r>
        <w:rPr>
          <w:rFonts w:asciiTheme="minorHAnsi" w:hAnsiTheme="minorHAnsi"/>
          <w:sz w:val="16"/>
          <w:szCs w:val="16"/>
        </w:rPr>
        <w:t>P</w:t>
      </w:r>
      <w:r w:rsidRPr="0080053D">
        <w:rPr>
          <w:rFonts w:asciiTheme="minorHAnsi" w:hAnsiTheme="minorHAnsi"/>
          <w:sz w:val="16"/>
          <w:szCs w:val="16"/>
        </w:rPr>
        <w:t>isemne zlecenie podpisane, przy czym za równoważne z nim uważa się przesłanie</w:t>
      </w:r>
      <w:r w:rsidRPr="006E54C0">
        <w:rPr>
          <w:sz w:val="16"/>
          <w:szCs w:val="16"/>
        </w:rPr>
        <w:t xml:space="preserve"> skanu pisma za pośrednictwem</w:t>
      </w:r>
      <w:r w:rsidRPr="005A1D92">
        <w:rPr>
          <w:rFonts w:asciiTheme="minorHAnsi" w:hAnsiTheme="minorHAnsi"/>
          <w:sz w:val="16"/>
          <w:szCs w:val="16"/>
        </w:rPr>
        <w:t xml:space="preserve"> poczty elektronicznej lub faxem</w:t>
      </w:r>
      <w:r>
        <w:rPr>
          <w:rFonts w:asciiTheme="minorHAnsi" w:hAnsiTheme="minorHAnsi"/>
          <w:sz w:val="16"/>
          <w:szCs w:val="16"/>
        </w:rPr>
        <w:t>.</w:t>
      </w:r>
    </w:p>
    <w:p w14:paraId="4A460E78" w14:textId="77777777" w:rsidR="0089739E" w:rsidRPr="00B5601B" w:rsidRDefault="0089739E" w:rsidP="003E0563">
      <w:pPr>
        <w:pStyle w:val="Umowa-punkt"/>
        <w:numPr>
          <w:ilvl w:val="0"/>
          <w:numId w:val="29"/>
        </w:numPr>
        <w:ind w:left="568" w:hanging="284"/>
        <w:rPr>
          <w:rFonts w:asciiTheme="minorHAnsi" w:hAnsiTheme="minorHAnsi"/>
          <w:sz w:val="16"/>
          <w:szCs w:val="16"/>
        </w:rPr>
      </w:pPr>
      <w:r>
        <w:rPr>
          <w:rFonts w:asciiTheme="minorHAnsi" w:hAnsiTheme="minorHAnsi"/>
          <w:sz w:val="16"/>
          <w:szCs w:val="16"/>
        </w:rPr>
        <w:t>P</w:t>
      </w:r>
      <w:r w:rsidRPr="0080053D">
        <w:rPr>
          <w:rFonts w:asciiTheme="minorHAnsi" w:hAnsiTheme="minorHAnsi"/>
          <w:sz w:val="16"/>
          <w:szCs w:val="16"/>
        </w:rPr>
        <w:t xml:space="preserve">isemne zlecenie </w:t>
      </w:r>
      <w:r>
        <w:rPr>
          <w:rFonts w:asciiTheme="minorHAnsi" w:hAnsiTheme="minorHAnsi"/>
          <w:sz w:val="16"/>
          <w:szCs w:val="16"/>
        </w:rPr>
        <w:t xml:space="preserve">wysłane pocztą elektroniczną z adresu email </w:t>
      </w:r>
      <w:r w:rsidRPr="0080053D">
        <w:rPr>
          <w:rFonts w:asciiTheme="minorHAnsi" w:hAnsiTheme="minorHAnsi"/>
          <w:sz w:val="16"/>
          <w:szCs w:val="16"/>
        </w:rPr>
        <w:t xml:space="preserve"> Administratora lub </w:t>
      </w:r>
      <w:r w:rsidRPr="00B5601B">
        <w:rPr>
          <w:rFonts w:asciiTheme="minorHAnsi" w:hAnsiTheme="minorHAnsi"/>
          <w:sz w:val="16"/>
          <w:szCs w:val="16"/>
        </w:rPr>
        <w:t>pracownika Administratora.</w:t>
      </w:r>
    </w:p>
    <w:p w14:paraId="7CA5FF23" w14:textId="77572566" w:rsidR="00FB19C3" w:rsidRPr="00B5601B" w:rsidRDefault="0089739E" w:rsidP="003E0563">
      <w:pPr>
        <w:pStyle w:val="Umowa-punkt"/>
        <w:numPr>
          <w:ilvl w:val="0"/>
          <w:numId w:val="29"/>
        </w:numPr>
        <w:ind w:left="568" w:hanging="284"/>
        <w:rPr>
          <w:rFonts w:asciiTheme="minorHAnsi" w:hAnsiTheme="minorHAnsi"/>
          <w:sz w:val="16"/>
          <w:szCs w:val="16"/>
        </w:rPr>
      </w:pPr>
      <w:r w:rsidRPr="00B5601B">
        <w:rPr>
          <w:rFonts w:asciiTheme="minorHAnsi" w:hAnsiTheme="minorHAnsi"/>
          <w:sz w:val="16"/>
          <w:szCs w:val="16"/>
        </w:rPr>
        <w:t xml:space="preserve">Pisemne zlecenie wprowadzone </w:t>
      </w:r>
      <w:r w:rsidRPr="00B5601B">
        <w:rPr>
          <w:rFonts w:asciiTheme="minorHAnsi" w:hAnsiTheme="minorHAnsi"/>
          <w:color w:val="000000" w:themeColor="text1"/>
          <w:sz w:val="16"/>
          <w:szCs w:val="16"/>
        </w:rPr>
        <w:t xml:space="preserve">przez Administratora lub pracownika Administratora </w:t>
      </w:r>
      <w:r w:rsidR="0012722C" w:rsidRPr="00B5601B">
        <w:rPr>
          <w:rFonts w:asciiTheme="minorHAnsi" w:hAnsiTheme="minorHAnsi"/>
          <w:color w:val="000000" w:themeColor="text1"/>
          <w:sz w:val="16"/>
          <w:szCs w:val="16"/>
        </w:rPr>
        <w:t>w</w:t>
      </w:r>
      <w:bookmarkStart w:id="3" w:name="_GoBack"/>
      <w:bookmarkEnd w:id="3"/>
      <w:r w:rsidR="0012722C" w:rsidRPr="00B5601B">
        <w:rPr>
          <w:rFonts w:asciiTheme="minorHAnsi" w:hAnsiTheme="minorHAnsi"/>
          <w:color w:val="000000" w:themeColor="text1"/>
          <w:sz w:val="16"/>
          <w:szCs w:val="16"/>
        </w:rPr>
        <w:t xml:space="preserve"> panelu obsługi klienta </w:t>
      </w:r>
      <w:r w:rsidR="00FB19C3" w:rsidRPr="00B5601B">
        <w:rPr>
          <w:rFonts w:asciiTheme="minorHAnsi" w:hAnsiTheme="minorHAnsi"/>
          <w:color w:val="000000" w:themeColor="text1"/>
          <w:sz w:val="16"/>
          <w:szCs w:val="16"/>
        </w:rPr>
        <w:t xml:space="preserve">pod adresem </w:t>
      </w:r>
      <w:r w:rsidR="004257CB" w:rsidRPr="00B5601B">
        <w:rPr>
          <w:rFonts w:asciiTheme="minorHAnsi" w:hAnsiTheme="minorHAnsi"/>
          <w:color w:val="000000" w:themeColor="text1"/>
          <w:sz w:val="16"/>
          <w:szCs w:val="16"/>
        </w:rPr>
        <w:t>https://</w:t>
      </w:r>
      <w:r w:rsidR="00FB19C3" w:rsidRPr="00B5601B">
        <w:rPr>
          <w:rFonts w:asciiTheme="minorHAnsi" w:hAnsiTheme="minorHAnsi"/>
          <w:color w:val="000000" w:themeColor="text1"/>
          <w:sz w:val="16"/>
          <w:szCs w:val="16"/>
        </w:rPr>
        <w:t>serwis.</w:t>
      </w:r>
      <w:r w:rsidRPr="00B5601B">
        <w:rPr>
          <w:rFonts w:asciiTheme="minorHAnsi" w:hAnsiTheme="minorHAnsi"/>
          <w:color w:val="000000" w:themeColor="text1"/>
          <w:sz w:val="16"/>
          <w:szCs w:val="16"/>
        </w:rPr>
        <w:t>kamsoftpodlasie.pl</w:t>
      </w:r>
      <w:r w:rsidR="0012722C" w:rsidRPr="00B5601B">
        <w:rPr>
          <w:rFonts w:asciiTheme="minorHAnsi" w:hAnsiTheme="minorHAnsi"/>
          <w:color w:val="000000" w:themeColor="text1"/>
          <w:sz w:val="16"/>
          <w:szCs w:val="16"/>
        </w:rPr>
        <w:t>.</w:t>
      </w:r>
      <w:r w:rsidR="00FB19C3" w:rsidRPr="00B5601B">
        <w:rPr>
          <w:rFonts w:asciiTheme="minorHAnsi" w:hAnsiTheme="minorHAnsi"/>
          <w:color w:val="000000" w:themeColor="text1"/>
          <w:sz w:val="16"/>
          <w:szCs w:val="16"/>
        </w:rPr>
        <w:t xml:space="preserve"> </w:t>
      </w:r>
      <w:r w:rsidR="009731E6" w:rsidRPr="00B5601B">
        <w:rPr>
          <w:rFonts w:asciiTheme="minorHAnsi" w:hAnsiTheme="minorHAnsi"/>
          <w:color w:val="000000" w:themeColor="text1"/>
          <w:sz w:val="16"/>
          <w:szCs w:val="16"/>
        </w:rPr>
        <w:t>lub poprzez panel klienta pod adresem</w:t>
      </w:r>
      <w:r w:rsidR="00637523" w:rsidRPr="00B5601B">
        <w:t>…………………………………….</w:t>
      </w:r>
      <w:r w:rsidR="009731E6" w:rsidRPr="00B5601B">
        <w:rPr>
          <w:rFonts w:asciiTheme="minorHAnsi" w:hAnsiTheme="minorHAnsi"/>
          <w:color w:val="000000" w:themeColor="text1"/>
          <w:sz w:val="16"/>
          <w:szCs w:val="16"/>
        </w:rPr>
        <w:t>.</w:t>
      </w:r>
    </w:p>
    <w:p w14:paraId="0739D0FD" w14:textId="7C0C7052" w:rsidR="00FB19C3" w:rsidRPr="005A1D92" w:rsidRDefault="0089739E" w:rsidP="003E0563">
      <w:pPr>
        <w:pStyle w:val="Umowa-punkt"/>
        <w:numPr>
          <w:ilvl w:val="0"/>
          <w:numId w:val="29"/>
        </w:numPr>
        <w:ind w:left="568" w:hanging="284"/>
        <w:rPr>
          <w:rFonts w:asciiTheme="minorHAnsi" w:hAnsiTheme="minorHAnsi"/>
          <w:sz w:val="16"/>
          <w:szCs w:val="16"/>
        </w:rPr>
      </w:pPr>
      <w:r>
        <w:rPr>
          <w:rFonts w:asciiTheme="minorHAnsi" w:hAnsiTheme="minorHAnsi"/>
          <w:sz w:val="16"/>
          <w:szCs w:val="16"/>
        </w:rPr>
        <w:t xml:space="preserve">Telefoniczne zlecenie zgłoszone pod nr </w:t>
      </w:r>
      <w:r w:rsidR="00637523">
        <w:rPr>
          <w:rFonts w:asciiTheme="minorHAnsi" w:hAnsiTheme="minorHAnsi"/>
          <w:sz w:val="16"/>
          <w:szCs w:val="16"/>
        </w:rPr>
        <w:t>……………………………………</w:t>
      </w:r>
      <w:r>
        <w:rPr>
          <w:rFonts w:asciiTheme="minorHAnsi" w:hAnsiTheme="minorHAnsi"/>
          <w:sz w:val="16"/>
          <w:szCs w:val="16"/>
        </w:rPr>
        <w:t>.</w:t>
      </w:r>
    </w:p>
    <w:p w14:paraId="50132358" w14:textId="77777777" w:rsidR="00AD12E4" w:rsidRPr="005A1D92" w:rsidRDefault="00AD12E4" w:rsidP="00AD12E4">
      <w:pPr>
        <w:pStyle w:val="Umowa-punkt"/>
        <w:numPr>
          <w:ilvl w:val="0"/>
          <w:numId w:val="15"/>
        </w:numPr>
        <w:ind w:left="284" w:hanging="284"/>
        <w:rPr>
          <w:rFonts w:asciiTheme="minorHAnsi" w:hAnsiTheme="minorHAnsi" w:cs="Calibri"/>
          <w:sz w:val="16"/>
          <w:szCs w:val="16"/>
        </w:rPr>
      </w:pPr>
      <w:r>
        <w:rPr>
          <w:rFonts w:asciiTheme="minorHAnsi" w:hAnsiTheme="minorHAnsi"/>
          <w:sz w:val="16"/>
          <w:szCs w:val="16"/>
        </w:rPr>
        <w:t xml:space="preserve">Zgłoszenie Serwisowe </w:t>
      </w:r>
      <w:r w:rsidRPr="005A1D92">
        <w:rPr>
          <w:rFonts w:asciiTheme="minorHAnsi" w:hAnsiTheme="minorHAnsi" w:cs="Calibri"/>
          <w:sz w:val="16"/>
          <w:szCs w:val="16"/>
        </w:rPr>
        <w:t>powinno zawierać następujące informacje:</w:t>
      </w:r>
    </w:p>
    <w:p w14:paraId="093FD1F8" w14:textId="77777777" w:rsidR="00AD12E4" w:rsidRPr="005F4EEB" w:rsidRDefault="00AD12E4" w:rsidP="003E0563">
      <w:pPr>
        <w:pStyle w:val="Umowa-punkt"/>
        <w:numPr>
          <w:ilvl w:val="0"/>
          <w:numId w:val="30"/>
        </w:numPr>
        <w:ind w:left="568" w:hanging="284"/>
        <w:rPr>
          <w:rFonts w:asciiTheme="minorHAnsi" w:hAnsiTheme="minorHAnsi"/>
          <w:sz w:val="16"/>
          <w:szCs w:val="16"/>
        </w:rPr>
      </w:pPr>
      <w:r>
        <w:rPr>
          <w:rFonts w:asciiTheme="minorHAnsi" w:hAnsiTheme="minorHAnsi"/>
          <w:sz w:val="16"/>
          <w:szCs w:val="16"/>
        </w:rPr>
        <w:t>D</w:t>
      </w:r>
      <w:r w:rsidRPr="005F4EEB">
        <w:rPr>
          <w:rFonts w:asciiTheme="minorHAnsi" w:hAnsiTheme="minorHAnsi"/>
          <w:sz w:val="16"/>
          <w:szCs w:val="16"/>
        </w:rPr>
        <w:t>ane Administratora,</w:t>
      </w:r>
    </w:p>
    <w:p w14:paraId="7066D941" w14:textId="77777777" w:rsidR="00AD12E4" w:rsidRPr="005F4EEB" w:rsidRDefault="00AD12E4" w:rsidP="003E0563">
      <w:pPr>
        <w:pStyle w:val="Umowa-punkt"/>
        <w:numPr>
          <w:ilvl w:val="0"/>
          <w:numId w:val="30"/>
        </w:numPr>
        <w:ind w:left="568" w:hanging="284"/>
        <w:rPr>
          <w:rFonts w:asciiTheme="minorHAnsi" w:hAnsiTheme="minorHAnsi"/>
          <w:sz w:val="16"/>
          <w:szCs w:val="16"/>
        </w:rPr>
      </w:pPr>
      <w:r>
        <w:rPr>
          <w:rFonts w:asciiTheme="minorHAnsi" w:hAnsiTheme="minorHAnsi"/>
          <w:sz w:val="16"/>
          <w:szCs w:val="16"/>
        </w:rPr>
        <w:t>Wskazanie S</w:t>
      </w:r>
      <w:r w:rsidRPr="005F4EEB">
        <w:rPr>
          <w:rFonts w:asciiTheme="minorHAnsi" w:hAnsiTheme="minorHAnsi"/>
          <w:sz w:val="16"/>
          <w:szCs w:val="16"/>
        </w:rPr>
        <w:t>ystem</w:t>
      </w:r>
      <w:r>
        <w:rPr>
          <w:rFonts w:asciiTheme="minorHAnsi" w:hAnsiTheme="minorHAnsi"/>
          <w:sz w:val="16"/>
          <w:szCs w:val="16"/>
        </w:rPr>
        <w:t>u, którego dotyczy konieczność wykonania Usługi Serwisowej</w:t>
      </w:r>
      <w:r w:rsidRPr="005F4EEB">
        <w:rPr>
          <w:rFonts w:asciiTheme="minorHAnsi" w:hAnsiTheme="minorHAnsi"/>
          <w:sz w:val="16"/>
          <w:szCs w:val="16"/>
        </w:rPr>
        <w:t>,</w:t>
      </w:r>
    </w:p>
    <w:p w14:paraId="34A97B5D" w14:textId="77777777" w:rsidR="00AD12E4" w:rsidRPr="005F4EEB" w:rsidRDefault="00AD12E4" w:rsidP="003E0563">
      <w:pPr>
        <w:pStyle w:val="Umowa-punkt"/>
        <w:numPr>
          <w:ilvl w:val="0"/>
          <w:numId w:val="30"/>
        </w:numPr>
        <w:ind w:left="568" w:hanging="284"/>
        <w:rPr>
          <w:rFonts w:asciiTheme="minorHAnsi" w:hAnsiTheme="minorHAnsi"/>
          <w:sz w:val="16"/>
          <w:szCs w:val="16"/>
        </w:rPr>
      </w:pPr>
      <w:r w:rsidRPr="005F4EEB">
        <w:rPr>
          <w:rFonts w:asciiTheme="minorHAnsi" w:hAnsiTheme="minorHAnsi"/>
          <w:sz w:val="16"/>
          <w:szCs w:val="16"/>
        </w:rPr>
        <w:t xml:space="preserve">Rodzaj przekazywanych </w:t>
      </w:r>
      <w:r>
        <w:rPr>
          <w:rFonts w:asciiTheme="minorHAnsi" w:hAnsiTheme="minorHAnsi"/>
          <w:sz w:val="16"/>
          <w:szCs w:val="16"/>
        </w:rPr>
        <w:t>D</w:t>
      </w:r>
      <w:r w:rsidRPr="005F4EEB">
        <w:rPr>
          <w:rFonts w:asciiTheme="minorHAnsi" w:hAnsiTheme="minorHAnsi"/>
          <w:sz w:val="16"/>
          <w:szCs w:val="16"/>
        </w:rPr>
        <w:t xml:space="preserve">anych </w:t>
      </w:r>
      <w:r>
        <w:rPr>
          <w:rFonts w:asciiTheme="minorHAnsi" w:hAnsiTheme="minorHAnsi"/>
          <w:sz w:val="16"/>
          <w:szCs w:val="16"/>
        </w:rPr>
        <w:t>O</w:t>
      </w:r>
      <w:r w:rsidRPr="005A1D92">
        <w:rPr>
          <w:rFonts w:asciiTheme="minorHAnsi" w:hAnsiTheme="minorHAnsi"/>
          <w:sz w:val="16"/>
          <w:szCs w:val="16"/>
        </w:rPr>
        <w:t>sobowych oraz kategorie osób, których dane dotyczą;</w:t>
      </w:r>
      <w:r w:rsidRPr="005F4EEB">
        <w:rPr>
          <w:rFonts w:asciiTheme="minorHAnsi" w:hAnsiTheme="minorHAnsi"/>
          <w:sz w:val="16"/>
          <w:szCs w:val="16"/>
        </w:rPr>
        <w:t xml:space="preserve"> </w:t>
      </w:r>
    </w:p>
    <w:p w14:paraId="64EE7639" w14:textId="77777777" w:rsidR="00AD12E4" w:rsidRPr="005F4EEB" w:rsidRDefault="00AD12E4" w:rsidP="003E0563">
      <w:pPr>
        <w:pStyle w:val="Umowa-punkt"/>
        <w:numPr>
          <w:ilvl w:val="0"/>
          <w:numId w:val="30"/>
        </w:numPr>
        <w:ind w:left="568" w:hanging="284"/>
        <w:rPr>
          <w:rFonts w:asciiTheme="minorHAnsi" w:hAnsiTheme="minorHAnsi"/>
          <w:sz w:val="16"/>
          <w:szCs w:val="16"/>
        </w:rPr>
      </w:pPr>
      <w:r w:rsidRPr="005F4EEB">
        <w:rPr>
          <w:rFonts w:asciiTheme="minorHAnsi" w:hAnsiTheme="minorHAnsi"/>
          <w:sz w:val="16"/>
          <w:szCs w:val="16"/>
        </w:rPr>
        <w:t xml:space="preserve">Cel przekazania </w:t>
      </w:r>
      <w:r w:rsidRPr="0080053D">
        <w:rPr>
          <w:rFonts w:asciiTheme="minorHAnsi" w:hAnsiTheme="minorHAnsi"/>
          <w:sz w:val="16"/>
          <w:szCs w:val="16"/>
        </w:rPr>
        <w:t>Danych Osobowych</w:t>
      </w:r>
      <w:r w:rsidRPr="005F4EEB">
        <w:rPr>
          <w:rFonts w:asciiTheme="minorHAnsi" w:hAnsiTheme="minorHAnsi"/>
          <w:sz w:val="16"/>
          <w:szCs w:val="16"/>
        </w:rPr>
        <w:t xml:space="preserve"> </w:t>
      </w:r>
      <w:r>
        <w:rPr>
          <w:rFonts w:asciiTheme="minorHAnsi" w:hAnsiTheme="minorHAnsi"/>
          <w:sz w:val="16"/>
          <w:szCs w:val="16"/>
        </w:rPr>
        <w:t>(</w:t>
      </w:r>
      <w:r w:rsidRPr="005F4EEB">
        <w:rPr>
          <w:rFonts w:asciiTheme="minorHAnsi" w:hAnsiTheme="minorHAnsi"/>
          <w:sz w:val="16"/>
          <w:szCs w:val="16"/>
        </w:rPr>
        <w:t xml:space="preserve">doprecyzowanie rodzaju zleconej </w:t>
      </w:r>
      <w:r>
        <w:rPr>
          <w:rFonts w:asciiTheme="minorHAnsi" w:hAnsiTheme="minorHAnsi"/>
          <w:sz w:val="16"/>
          <w:szCs w:val="16"/>
        </w:rPr>
        <w:t>U</w:t>
      </w:r>
      <w:r w:rsidRPr="005F4EEB">
        <w:rPr>
          <w:rFonts w:asciiTheme="minorHAnsi" w:hAnsiTheme="minorHAnsi"/>
          <w:sz w:val="16"/>
          <w:szCs w:val="16"/>
        </w:rPr>
        <w:t xml:space="preserve">sługi </w:t>
      </w:r>
      <w:r>
        <w:rPr>
          <w:rFonts w:asciiTheme="minorHAnsi" w:hAnsiTheme="minorHAnsi"/>
          <w:sz w:val="16"/>
          <w:szCs w:val="16"/>
        </w:rPr>
        <w:t>S</w:t>
      </w:r>
      <w:r w:rsidRPr="005F4EEB">
        <w:rPr>
          <w:rFonts w:asciiTheme="minorHAnsi" w:hAnsiTheme="minorHAnsi"/>
          <w:sz w:val="16"/>
          <w:szCs w:val="16"/>
        </w:rPr>
        <w:t xml:space="preserve">erwisowej i przyczyn dla których konieczne jest </w:t>
      </w:r>
      <w:r>
        <w:rPr>
          <w:rFonts w:asciiTheme="minorHAnsi" w:hAnsiTheme="minorHAnsi"/>
          <w:sz w:val="16"/>
          <w:szCs w:val="16"/>
        </w:rPr>
        <w:t xml:space="preserve">jej </w:t>
      </w:r>
      <w:r w:rsidRPr="005F4EEB">
        <w:rPr>
          <w:rFonts w:asciiTheme="minorHAnsi" w:hAnsiTheme="minorHAnsi"/>
          <w:sz w:val="16"/>
          <w:szCs w:val="16"/>
        </w:rPr>
        <w:t>wykonanie,</w:t>
      </w:r>
    </w:p>
    <w:p w14:paraId="2B3A67F0" w14:textId="77777777" w:rsidR="00AD12E4" w:rsidRPr="005F4EEB" w:rsidRDefault="00AD12E4" w:rsidP="003E0563">
      <w:pPr>
        <w:pStyle w:val="Umowa-punkt"/>
        <w:numPr>
          <w:ilvl w:val="0"/>
          <w:numId w:val="30"/>
        </w:numPr>
        <w:ind w:left="568" w:hanging="284"/>
        <w:rPr>
          <w:rFonts w:asciiTheme="minorHAnsi" w:hAnsiTheme="minorHAnsi"/>
          <w:sz w:val="16"/>
          <w:szCs w:val="16"/>
        </w:rPr>
      </w:pPr>
      <w:r>
        <w:rPr>
          <w:rFonts w:asciiTheme="minorHAnsi" w:hAnsiTheme="minorHAnsi"/>
          <w:sz w:val="16"/>
          <w:szCs w:val="16"/>
        </w:rPr>
        <w:t>Proponowana d</w:t>
      </w:r>
      <w:r w:rsidRPr="005F4EEB">
        <w:rPr>
          <w:rFonts w:asciiTheme="minorHAnsi" w:hAnsiTheme="minorHAnsi"/>
          <w:sz w:val="16"/>
          <w:szCs w:val="16"/>
        </w:rPr>
        <w:t xml:space="preserve">ata przekazania </w:t>
      </w:r>
      <w:r w:rsidRPr="0080053D">
        <w:rPr>
          <w:rFonts w:asciiTheme="minorHAnsi" w:hAnsiTheme="minorHAnsi"/>
          <w:sz w:val="16"/>
          <w:szCs w:val="16"/>
        </w:rPr>
        <w:t>Danych Osobowych</w:t>
      </w:r>
      <w:r w:rsidR="00C3149B">
        <w:rPr>
          <w:rFonts w:asciiTheme="minorHAnsi" w:hAnsiTheme="minorHAnsi"/>
          <w:sz w:val="16"/>
          <w:szCs w:val="16"/>
        </w:rPr>
        <w:t>.</w:t>
      </w:r>
    </w:p>
    <w:p w14:paraId="7AB225FF" w14:textId="77777777" w:rsidR="00AD12E4" w:rsidRDefault="00AD12E4" w:rsidP="00AD12E4">
      <w:pPr>
        <w:pStyle w:val="Umowa-punkt"/>
        <w:numPr>
          <w:ilvl w:val="0"/>
          <w:numId w:val="15"/>
        </w:numPr>
        <w:ind w:left="284" w:hanging="284"/>
        <w:rPr>
          <w:rFonts w:asciiTheme="minorHAnsi" w:hAnsiTheme="minorHAnsi"/>
          <w:sz w:val="16"/>
          <w:szCs w:val="16"/>
        </w:rPr>
      </w:pPr>
      <w:r>
        <w:rPr>
          <w:rFonts w:asciiTheme="minorHAnsi" w:hAnsiTheme="minorHAnsi"/>
          <w:sz w:val="16"/>
          <w:szCs w:val="16"/>
        </w:rPr>
        <w:t xml:space="preserve">Strony </w:t>
      </w:r>
      <w:r w:rsidRPr="00210B9D">
        <w:rPr>
          <w:rFonts w:asciiTheme="minorHAnsi" w:hAnsiTheme="minorHAnsi"/>
          <w:sz w:val="16"/>
          <w:szCs w:val="16"/>
        </w:rPr>
        <w:t>ustala</w:t>
      </w:r>
      <w:r>
        <w:rPr>
          <w:rFonts w:asciiTheme="minorHAnsi" w:hAnsiTheme="minorHAnsi"/>
          <w:sz w:val="16"/>
          <w:szCs w:val="16"/>
        </w:rPr>
        <w:t>ją</w:t>
      </w:r>
      <w:r w:rsidRPr="00210B9D">
        <w:rPr>
          <w:rFonts w:asciiTheme="minorHAnsi" w:hAnsiTheme="minorHAnsi"/>
          <w:sz w:val="16"/>
          <w:szCs w:val="16"/>
        </w:rPr>
        <w:t xml:space="preserve"> termin wykonania </w:t>
      </w:r>
      <w:r>
        <w:rPr>
          <w:rFonts w:asciiTheme="minorHAnsi" w:hAnsiTheme="minorHAnsi"/>
          <w:sz w:val="16"/>
          <w:szCs w:val="16"/>
        </w:rPr>
        <w:t>U</w:t>
      </w:r>
      <w:r w:rsidRPr="00210B9D">
        <w:rPr>
          <w:rFonts w:asciiTheme="minorHAnsi" w:hAnsiTheme="minorHAnsi"/>
          <w:sz w:val="16"/>
          <w:szCs w:val="16"/>
        </w:rPr>
        <w:t>sługi</w:t>
      </w:r>
      <w:r>
        <w:rPr>
          <w:rFonts w:asciiTheme="minorHAnsi" w:hAnsiTheme="minorHAnsi"/>
          <w:sz w:val="16"/>
          <w:szCs w:val="16"/>
        </w:rPr>
        <w:t xml:space="preserve"> Serwisowej</w:t>
      </w:r>
      <w:r w:rsidRPr="00210B9D">
        <w:rPr>
          <w:rFonts w:asciiTheme="minorHAnsi" w:hAnsiTheme="minorHAnsi"/>
          <w:sz w:val="16"/>
          <w:szCs w:val="16"/>
        </w:rPr>
        <w:t xml:space="preserve"> oraz sposób jej wykonania</w:t>
      </w:r>
      <w:r>
        <w:rPr>
          <w:rFonts w:asciiTheme="minorHAnsi" w:hAnsiTheme="minorHAnsi"/>
          <w:sz w:val="16"/>
          <w:szCs w:val="16"/>
        </w:rPr>
        <w:t>, zgodnie z postanowieniami poniżej.</w:t>
      </w:r>
    </w:p>
    <w:p w14:paraId="1F68903D" w14:textId="77777777" w:rsidR="00AD12E4" w:rsidRPr="00DC4292" w:rsidRDefault="00AD12E4" w:rsidP="00AD12E4">
      <w:pPr>
        <w:pStyle w:val="Umowa-punkt"/>
        <w:numPr>
          <w:ilvl w:val="0"/>
          <w:numId w:val="15"/>
        </w:numPr>
        <w:ind w:left="284" w:hanging="284"/>
        <w:rPr>
          <w:rFonts w:asciiTheme="minorHAnsi" w:hAnsiTheme="minorHAnsi"/>
          <w:sz w:val="16"/>
          <w:szCs w:val="16"/>
        </w:rPr>
      </w:pPr>
      <w:r w:rsidRPr="006E0368">
        <w:rPr>
          <w:rFonts w:asciiTheme="minorHAnsi" w:hAnsiTheme="minorHAnsi"/>
          <w:sz w:val="16"/>
          <w:szCs w:val="16"/>
        </w:rPr>
        <w:t xml:space="preserve">Usługa </w:t>
      </w:r>
      <w:r>
        <w:rPr>
          <w:rFonts w:asciiTheme="minorHAnsi" w:hAnsiTheme="minorHAnsi"/>
          <w:sz w:val="16"/>
          <w:szCs w:val="16"/>
        </w:rPr>
        <w:t>S</w:t>
      </w:r>
      <w:r w:rsidRPr="006E0368">
        <w:rPr>
          <w:rFonts w:asciiTheme="minorHAnsi" w:hAnsiTheme="minorHAnsi"/>
          <w:sz w:val="16"/>
          <w:szCs w:val="16"/>
        </w:rPr>
        <w:t xml:space="preserve">erwisowa, z którą łączy się konieczność dostępu do </w:t>
      </w:r>
      <w:r>
        <w:rPr>
          <w:rFonts w:asciiTheme="minorHAnsi" w:hAnsiTheme="minorHAnsi"/>
          <w:sz w:val="16"/>
          <w:szCs w:val="16"/>
        </w:rPr>
        <w:t>D</w:t>
      </w:r>
      <w:r w:rsidRPr="006E0368">
        <w:rPr>
          <w:rFonts w:asciiTheme="minorHAnsi" w:hAnsiTheme="minorHAnsi"/>
          <w:sz w:val="16"/>
          <w:szCs w:val="16"/>
        </w:rPr>
        <w:t xml:space="preserve">anych </w:t>
      </w:r>
      <w:r>
        <w:rPr>
          <w:rFonts w:asciiTheme="minorHAnsi" w:hAnsiTheme="minorHAnsi"/>
          <w:sz w:val="16"/>
          <w:szCs w:val="16"/>
        </w:rPr>
        <w:t>O</w:t>
      </w:r>
      <w:r w:rsidRPr="006E0368">
        <w:rPr>
          <w:rFonts w:asciiTheme="minorHAnsi" w:hAnsiTheme="minorHAnsi"/>
          <w:sz w:val="16"/>
          <w:szCs w:val="16"/>
        </w:rPr>
        <w:t xml:space="preserve">sobowych może zostać wykonana przez </w:t>
      </w:r>
      <w:r>
        <w:rPr>
          <w:rFonts w:asciiTheme="minorHAnsi" w:hAnsiTheme="minorHAnsi"/>
          <w:sz w:val="16"/>
          <w:szCs w:val="16"/>
        </w:rPr>
        <w:t>Powiernika</w:t>
      </w:r>
      <w:r w:rsidRPr="006E0368">
        <w:rPr>
          <w:rFonts w:asciiTheme="minorHAnsi" w:hAnsiTheme="minorHAnsi"/>
          <w:sz w:val="16"/>
          <w:szCs w:val="16"/>
        </w:rPr>
        <w:t xml:space="preserve"> poprzez wykorzystanie narzędzi umożliwiających </w:t>
      </w:r>
      <w:r>
        <w:rPr>
          <w:rFonts w:asciiTheme="minorHAnsi" w:hAnsiTheme="minorHAnsi"/>
          <w:sz w:val="16"/>
          <w:szCs w:val="16"/>
        </w:rPr>
        <w:t>Powiernikowi</w:t>
      </w:r>
      <w:r w:rsidRPr="006E0368">
        <w:rPr>
          <w:rFonts w:asciiTheme="minorHAnsi" w:hAnsiTheme="minorHAnsi"/>
          <w:sz w:val="16"/>
          <w:szCs w:val="16"/>
        </w:rPr>
        <w:t xml:space="preserve"> </w:t>
      </w:r>
      <w:r>
        <w:rPr>
          <w:rFonts w:asciiTheme="minorHAnsi" w:hAnsiTheme="minorHAnsi"/>
          <w:sz w:val="16"/>
          <w:szCs w:val="16"/>
        </w:rPr>
        <w:t>z</w:t>
      </w:r>
      <w:r w:rsidRPr="006E0368">
        <w:rPr>
          <w:rFonts w:asciiTheme="minorHAnsi" w:hAnsiTheme="minorHAnsi"/>
          <w:sz w:val="16"/>
          <w:szCs w:val="16"/>
        </w:rPr>
        <w:t xml:space="preserve">dalny </w:t>
      </w:r>
      <w:r>
        <w:rPr>
          <w:rFonts w:asciiTheme="minorHAnsi" w:hAnsiTheme="minorHAnsi"/>
          <w:sz w:val="16"/>
          <w:szCs w:val="16"/>
        </w:rPr>
        <w:t>d</w:t>
      </w:r>
      <w:r w:rsidRPr="006E0368">
        <w:rPr>
          <w:rFonts w:asciiTheme="minorHAnsi" w:hAnsiTheme="minorHAnsi"/>
          <w:sz w:val="16"/>
          <w:szCs w:val="16"/>
        </w:rPr>
        <w:t xml:space="preserve">ostęp do </w:t>
      </w:r>
      <w:r>
        <w:rPr>
          <w:rFonts w:asciiTheme="minorHAnsi" w:hAnsiTheme="minorHAnsi"/>
          <w:sz w:val="16"/>
          <w:szCs w:val="16"/>
        </w:rPr>
        <w:t>Systemu</w:t>
      </w:r>
      <w:r w:rsidRPr="006E0368">
        <w:rPr>
          <w:rFonts w:asciiTheme="minorHAnsi" w:hAnsiTheme="minorHAnsi"/>
          <w:sz w:val="16"/>
          <w:szCs w:val="16"/>
        </w:rPr>
        <w:t xml:space="preserve"> Administratora.</w:t>
      </w:r>
      <w:r>
        <w:rPr>
          <w:rFonts w:asciiTheme="minorHAnsi" w:hAnsiTheme="minorHAnsi"/>
          <w:sz w:val="16"/>
          <w:szCs w:val="16"/>
        </w:rPr>
        <w:t xml:space="preserve"> </w:t>
      </w:r>
      <w:r w:rsidRPr="00DC4292">
        <w:rPr>
          <w:rFonts w:asciiTheme="minorHAnsi" w:hAnsiTheme="minorHAnsi"/>
          <w:sz w:val="16"/>
          <w:szCs w:val="16"/>
        </w:rPr>
        <w:t xml:space="preserve">W </w:t>
      </w:r>
      <w:r>
        <w:rPr>
          <w:rFonts w:asciiTheme="minorHAnsi" w:hAnsiTheme="minorHAnsi"/>
          <w:sz w:val="16"/>
          <w:szCs w:val="16"/>
        </w:rPr>
        <w:t xml:space="preserve">takim </w:t>
      </w:r>
      <w:r w:rsidRPr="00DC4292">
        <w:rPr>
          <w:rFonts w:asciiTheme="minorHAnsi" w:hAnsiTheme="minorHAnsi"/>
          <w:sz w:val="16"/>
          <w:szCs w:val="16"/>
        </w:rPr>
        <w:t>przypadku, Powiernik akceptuje datę i godzinę rozpoczęcia zdalnego połączenia wskazaną w zawiadomieniu lub ustala z Administratorem inn</w:t>
      </w:r>
      <w:r>
        <w:rPr>
          <w:rFonts w:asciiTheme="minorHAnsi" w:hAnsiTheme="minorHAnsi"/>
          <w:sz w:val="16"/>
          <w:szCs w:val="16"/>
        </w:rPr>
        <w:t>y termin</w:t>
      </w:r>
      <w:r w:rsidRPr="00DC4292">
        <w:rPr>
          <w:rFonts w:asciiTheme="minorHAnsi" w:hAnsiTheme="minorHAnsi"/>
          <w:sz w:val="16"/>
          <w:szCs w:val="16"/>
        </w:rPr>
        <w:t>. Połączenie zdalne zostaje zakończone niezwłocznie po wykonaniu Usługi Serwisowej. Zdalne połączenie każdorazowo ma charakter nadzorowany przez osobę upoważnioną przez Administratora</w:t>
      </w:r>
      <w:r>
        <w:rPr>
          <w:rFonts w:asciiTheme="minorHAnsi" w:hAnsiTheme="minorHAnsi"/>
          <w:sz w:val="16"/>
          <w:szCs w:val="16"/>
        </w:rPr>
        <w:t>.</w:t>
      </w:r>
      <w:r w:rsidRPr="00DC4292">
        <w:rPr>
          <w:rFonts w:asciiTheme="minorHAnsi" w:hAnsiTheme="minorHAnsi"/>
          <w:sz w:val="16"/>
          <w:szCs w:val="16"/>
        </w:rPr>
        <w:t xml:space="preserve"> </w:t>
      </w:r>
      <w:r>
        <w:rPr>
          <w:rFonts w:asciiTheme="minorHAnsi" w:hAnsiTheme="minorHAnsi"/>
          <w:sz w:val="16"/>
          <w:szCs w:val="16"/>
        </w:rPr>
        <w:t>Osoba nadzorująca,</w:t>
      </w:r>
      <w:r w:rsidRPr="00DC4292">
        <w:rPr>
          <w:rFonts w:asciiTheme="minorHAnsi" w:hAnsiTheme="minorHAnsi"/>
          <w:sz w:val="16"/>
          <w:szCs w:val="16"/>
        </w:rPr>
        <w:t xml:space="preserve"> po stronie Administratora</w:t>
      </w:r>
      <w:r>
        <w:rPr>
          <w:rFonts w:asciiTheme="minorHAnsi" w:hAnsiTheme="minorHAnsi"/>
          <w:sz w:val="16"/>
          <w:szCs w:val="16"/>
        </w:rPr>
        <w:t xml:space="preserve">, </w:t>
      </w:r>
      <w:r w:rsidRPr="00DC4292">
        <w:rPr>
          <w:rFonts w:asciiTheme="minorHAnsi" w:hAnsiTheme="minorHAnsi"/>
          <w:sz w:val="16"/>
          <w:szCs w:val="16"/>
        </w:rPr>
        <w:t>wykonuje</w:t>
      </w:r>
      <w:r>
        <w:rPr>
          <w:rFonts w:asciiTheme="minorHAnsi" w:hAnsiTheme="minorHAnsi"/>
          <w:sz w:val="16"/>
          <w:szCs w:val="16"/>
        </w:rPr>
        <w:t xml:space="preserve"> nadto</w:t>
      </w:r>
      <w:r w:rsidRPr="00DC4292">
        <w:rPr>
          <w:rFonts w:asciiTheme="minorHAnsi" w:hAnsiTheme="minorHAnsi"/>
          <w:sz w:val="16"/>
          <w:szCs w:val="16"/>
        </w:rPr>
        <w:t xml:space="preserve"> czynności związane z umożliwieniem otwarcia oraz zakończeni</w:t>
      </w:r>
      <w:r>
        <w:rPr>
          <w:rFonts w:asciiTheme="minorHAnsi" w:hAnsiTheme="minorHAnsi"/>
          <w:sz w:val="16"/>
          <w:szCs w:val="16"/>
        </w:rPr>
        <w:t>a</w:t>
      </w:r>
      <w:r w:rsidRPr="00DC4292">
        <w:rPr>
          <w:rFonts w:asciiTheme="minorHAnsi" w:hAnsiTheme="minorHAnsi"/>
          <w:sz w:val="16"/>
          <w:szCs w:val="16"/>
        </w:rPr>
        <w:t xml:space="preserve"> połączenia. Połączenie ma charakter szyfrowany.</w:t>
      </w:r>
    </w:p>
    <w:p w14:paraId="09723D85" w14:textId="77777777" w:rsidR="00AD12E4" w:rsidRPr="006E0368" w:rsidRDefault="00AD12E4" w:rsidP="00AD12E4">
      <w:pPr>
        <w:pStyle w:val="Umowa-punkt"/>
        <w:numPr>
          <w:ilvl w:val="0"/>
          <w:numId w:val="15"/>
        </w:numPr>
        <w:ind w:left="284" w:hanging="284"/>
        <w:rPr>
          <w:rFonts w:asciiTheme="minorHAnsi" w:hAnsiTheme="minorHAnsi"/>
          <w:sz w:val="16"/>
          <w:szCs w:val="16"/>
        </w:rPr>
      </w:pPr>
      <w:bookmarkStart w:id="4" w:name="_Hlk508278442"/>
      <w:r w:rsidRPr="006E0368">
        <w:rPr>
          <w:rFonts w:asciiTheme="minorHAnsi" w:hAnsiTheme="minorHAnsi"/>
          <w:sz w:val="16"/>
          <w:szCs w:val="16"/>
        </w:rPr>
        <w:t xml:space="preserve">W przypadku, gdy wykonanie </w:t>
      </w:r>
      <w:r>
        <w:rPr>
          <w:rFonts w:asciiTheme="minorHAnsi" w:hAnsiTheme="minorHAnsi"/>
          <w:sz w:val="16"/>
          <w:szCs w:val="16"/>
        </w:rPr>
        <w:t>U</w:t>
      </w:r>
      <w:r w:rsidRPr="006E0368">
        <w:rPr>
          <w:rFonts w:asciiTheme="minorHAnsi" w:hAnsiTheme="minorHAnsi"/>
          <w:sz w:val="16"/>
          <w:szCs w:val="16"/>
        </w:rPr>
        <w:t xml:space="preserve">sługi </w:t>
      </w:r>
      <w:r>
        <w:rPr>
          <w:rFonts w:asciiTheme="minorHAnsi" w:hAnsiTheme="minorHAnsi"/>
          <w:sz w:val="16"/>
          <w:szCs w:val="16"/>
        </w:rPr>
        <w:t>S</w:t>
      </w:r>
      <w:r w:rsidRPr="006E0368">
        <w:rPr>
          <w:rFonts w:asciiTheme="minorHAnsi" w:hAnsiTheme="minorHAnsi"/>
          <w:sz w:val="16"/>
          <w:szCs w:val="16"/>
        </w:rPr>
        <w:t xml:space="preserve">erwisowej </w:t>
      </w:r>
      <w:r>
        <w:rPr>
          <w:rFonts w:asciiTheme="minorHAnsi" w:hAnsiTheme="minorHAnsi"/>
          <w:sz w:val="16"/>
          <w:szCs w:val="16"/>
        </w:rPr>
        <w:t>z</w:t>
      </w:r>
      <w:r w:rsidRPr="006E0368">
        <w:rPr>
          <w:rFonts w:asciiTheme="minorHAnsi" w:hAnsiTheme="minorHAnsi"/>
          <w:sz w:val="16"/>
          <w:szCs w:val="16"/>
        </w:rPr>
        <w:t xml:space="preserve"> </w:t>
      </w:r>
      <w:r>
        <w:rPr>
          <w:rFonts w:asciiTheme="minorHAnsi" w:hAnsiTheme="minorHAnsi"/>
          <w:sz w:val="16"/>
          <w:szCs w:val="16"/>
        </w:rPr>
        <w:t>wykorzystaniem narządzi umożliwiających zdalny dostęp do Systemu Administratora jest</w:t>
      </w:r>
      <w:r w:rsidRPr="006E0368">
        <w:rPr>
          <w:rFonts w:asciiTheme="minorHAnsi" w:hAnsiTheme="minorHAnsi"/>
          <w:sz w:val="16"/>
          <w:szCs w:val="16"/>
        </w:rPr>
        <w:t xml:space="preserve"> niemożliwe lub wiąże się z nadmiernymi trudnościami, Strony  mogą zdecydować o wykonaniu </w:t>
      </w:r>
      <w:r>
        <w:rPr>
          <w:rFonts w:asciiTheme="minorHAnsi" w:hAnsiTheme="minorHAnsi"/>
          <w:sz w:val="16"/>
          <w:szCs w:val="16"/>
        </w:rPr>
        <w:t>U</w:t>
      </w:r>
      <w:r w:rsidRPr="006E0368">
        <w:rPr>
          <w:rFonts w:asciiTheme="minorHAnsi" w:hAnsiTheme="minorHAnsi"/>
          <w:sz w:val="16"/>
          <w:szCs w:val="16"/>
        </w:rPr>
        <w:t xml:space="preserve">sługi </w:t>
      </w:r>
      <w:r>
        <w:rPr>
          <w:rFonts w:asciiTheme="minorHAnsi" w:hAnsiTheme="minorHAnsi"/>
          <w:sz w:val="16"/>
          <w:szCs w:val="16"/>
        </w:rPr>
        <w:t>S</w:t>
      </w:r>
      <w:r w:rsidRPr="006E0368">
        <w:rPr>
          <w:rFonts w:asciiTheme="minorHAnsi" w:hAnsiTheme="minorHAnsi"/>
          <w:sz w:val="16"/>
          <w:szCs w:val="16"/>
        </w:rPr>
        <w:t>erwisowej:</w:t>
      </w:r>
    </w:p>
    <w:bookmarkEnd w:id="4"/>
    <w:p w14:paraId="7EAEC41F" w14:textId="77777777" w:rsidR="00AD12E4" w:rsidRPr="006E0368" w:rsidRDefault="00AD12E4" w:rsidP="00AD12E4">
      <w:pPr>
        <w:pStyle w:val="Umowa-punkt"/>
        <w:numPr>
          <w:ilvl w:val="1"/>
          <w:numId w:val="12"/>
        </w:numPr>
        <w:ind w:left="568" w:hanging="284"/>
        <w:rPr>
          <w:rFonts w:asciiTheme="minorHAnsi" w:hAnsiTheme="minorHAnsi"/>
          <w:sz w:val="16"/>
          <w:szCs w:val="16"/>
        </w:rPr>
      </w:pPr>
      <w:r>
        <w:rPr>
          <w:rFonts w:asciiTheme="minorHAnsi" w:hAnsiTheme="minorHAnsi"/>
          <w:sz w:val="16"/>
          <w:szCs w:val="16"/>
        </w:rPr>
        <w:t>W</w:t>
      </w:r>
      <w:r w:rsidRPr="006E0368">
        <w:rPr>
          <w:rFonts w:asciiTheme="minorHAnsi" w:hAnsiTheme="minorHAnsi"/>
          <w:sz w:val="16"/>
          <w:szCs w:val="16"/>
        </w:rPr>
        <w:t xml:space="preserve"> siedzibie Administratora – </w:t>
      </w:r>
      <w:r>
        <w:rPr>
          <w:rFonts w:asciiTheme="minorHAnsi" w:hAnsiTheme="minorHAnsi"/>
          <w:sz w:val="16"/>
          <w:szCs w:val="16"/>
        </w:rPr>
        <w:t>po dokonaniu stosownych uzgodnień przez Strony.</w:t>
      </w:r>
    </w:p>
    <w:p w14:paraId="11A6CAEE" w14:textId="77777777" w:rsidR="00AD12E4" w:rsidRPr="00005A6D" w:rsidRDefault="00AD12E4" w:rsidP="00AD12E4">
      <w:pPr>
        <w:pStyle w:val="Umowa-punkt"/>
        <w:numPr>
          <w:ilvl w:val="1"/>
          <w:numId w:val="12"/>
        </w:numPr>
        <w:ind w:left="568" w:hanging="284"/>
        <w:rPr>
          <w:rFonts w:asciiTheme="minorHAnsi" w:hAnsiTheme="minorHAnsi"/>
          <w:sz w:val="16"/>
          <w:szCs w:val="16"/>
        </w:rPr>
      </w:pPr>
      <w:r>
        <w:rPr>
          <w:rFonts w:asciiTheme="minorHAnsi" w:hAnsiTheme="minorHAnsi"/>
          <w:sz w:val="16"/>
          <w:szCs w:val="16"/>
        </w:rPr>
        <w:t>W</w:t>
      </w:r>
      <w:r w:rsidRPr="006E0368">
        <w:rPr>
          <w:rFonts w:asciiTheme="minorHAnsi" w:hAnsiTheme="minorHAnsi"/>
          <w:sz w:val="16"/>
          <w:szCs w:val="16"/>
        </w:rPr>
        <w:t xml:space="preserve"> siedzibie </w:t>
      </w:r>
      <w:r>
        <w:rPr>
          <w:rFonts w:asciiTheme="minorHAnsi" w:hAnsiTheme="minorHAnsi"/>
          <w:sz w:val="16"/>
          <w:szCs w:val="16"/>
        </w:rPr>
        <w:t>Powiernika</w:t>
      </w:r>
      <w:r w:rsidRPr="006E0368">
        <w:rPr>
          <w:rFonts w:asciiTheme="minorHAnsi" w:hAnsiTheme="minorHAnsi"/>
          <w:sz w:val="16"/>
          <w:szCs w:val="16"/>
        </w:rPr>
        <w:t xml:space="preserve"> </w:t>
      </w:r>
      <w:r>
        <w:rPr>
          <w:rFonts w:asciiTheme="minorHAnsi" w:hAnsiTheme="minorHAnsi"/>
          <w:sz w:val="16"/>
          <w:szCs w:val="16"/>
        </w:rPr>
        <w:t>–</w:t>
      </w:r>
      <w:r w:rsidRPr="00005A6D">
        <w:rPr>
          <w:rFonts w:asciiTheme="minorHAnsi" w:hAnsiTheme="minorHAnsi"/>
          <w:sz w:val="16"/>
          <w:szCs w:val="16"/>
        </w:rPr>
        <w:t xml:space="preserve"> po dostarczeniu mu przez Administratora części Bazy Danych niezbędnej do wykonania Usługi Serwisowej. W takim przypadku Strony każdorazowo ustalają sposób przekazania części Bazy Danych. Przekazanie Bazy Danych musi nastąpić w sposób zapewniający właściwą ochronę przewidzianą przepisami prawa, zwłaszcza przy użyciu metod kryptograficznych.</w:t>
      </w:r>
    </w:p>
    <w:p w14:paraId="46C3D511" w14:textId="77777777" w:rsidR="00AD12E4" w:rsidRDefault="00AD12E4" w:rsidP="00B906F5">
      <w:pPr>
        <w:rPr>
          <w:rFonts w:cs="Calibri"/>
          <w:b/>
          <w:szCs w:val="16"/>
        </w:rPr>
      </w:pPr>
    </w:p>
    <w:p w14:paraId="61D1C763" w14:textId="77777777" w:rsidR="00AD12E4" w:rsidRPr="00100485" w:rsidRDefault="00AD12E4" w:rsidP="00AD12E4">
      <w:pPr>
        <w:jc w:val="center"/>
        <w:rPr>
          <w:rFonts w:asciiTheme="minorHAnsi" w:hAnsiTheme="minorHAnsi" w:cs="Calibri"/>
          <w:b/>
          <w:szCs w:val="16"/>
        </w:rPr>
      </w:pPr>
      <w:r w:rsidRPr="00100485">
        <w:rPr>
          <w:rFonts w:cs="Calibri"/>
          <w:b/>
          <w:szCs w:val="16"/>
        </w:rPr>
        <w:t xml:space="preserve">§ </w:t>
      </w:r>
      <w:r>
        <w:rPr>
          <w:rFonts w:cs="Calibri"/>
          <w:b/>
          <w:szCs w:val="16"/>
        </w:rPr>
        <w:t>8</w:t>
      </w:r>
      <w:r w:rsidRPr="00100485">
        <w:rPr>
          <w:rFonts w:cs="Calibri"/>
          <w:b/>
          <w:szCs w:val="16"/>
        </w:rPr>
        <w:t xml:space="preserve"> </w:t>
      </w:r>
      <w:r w:rsidRPr="00100485">
        <w:rPr>
          <w:rFonts w:asciiTheme="minorHAnsi" w:hAnsiTheme="minorHAnsi" w:cs="Calibri"/>
          <w:b/>
          <w:szCs w:val="16"/>
        </w:rPr>
        <w:t>– Współdziałanie Stron</w:t>
      </w:r>
    </w:p>
    <w:p w14:paraId="47DB157A" w14:textId="77777777" w:rsidR="00AD12E4" w:rsidRPr="00100485" w:rsidRDefault="00AD12E4" w:rsidP="00AD12E4">
      <w:pPr>
        <w:rPr>
          <w:rFonts w:asciiTheme="minorHAnsi" w:hAnsiTheme="minorHAnsi"/>
          <w:szCs w:val="16"/>
        </w:rPr>
      </w:pPr>
    </w:p>
    <w:p w14:paraId="3AD3D478" w14:textId="77777777" w:rsidR="00AD12E4" w:rsidRPr="00100485" w:rsidRDefault="00AD12E4" w:rsidP="00AD12E4">
      <w:pPr>
        <w:pStyle w:val="Umowa-punkt"/>
        <w:numPr>
          <w:ilvl w:val="0"/>
          <w:numId w:val="17"/>
        </w:numPr>
        <w:ind w:left="284" w:hanging="284"/>
        <w:rPr>
          <w:rFonts w:asciiTheme="minorHAnsi" w:hAnsiTheme="minorHAnsi"/>
          <w:sz w:val="16"/>
          <w:szCs w:val="16"/>
        </w:rPr>
      </w:pPr>
      <w:r w:rsidRPr="00100485">
        <w:rPr>
          <w:rFonts w:asciiTheme="minorHAnsi" w:hAnsiTheme="minorHAnsi"/>
          <w:sz w:val="16"/>
          <w:szCs w:val="16"/>
        </w:rPr>
        <w:t>Strony zgodnie postanawiają, iż podczas obowiązywania niniejszej Umowy będą ze sobą współpracować, udzielając sobie wzajemnie informacji o okolicznościach mających lub mogących mieć wpływ na wykonanie Umowy.</w:t>
      </w:r>
    </w:p>
    <w:p w14:paraId="6B8ACFB1" w14:textId="77777777" w:rsidR="00AD12E4" w:rsidRPr="00100485" w:rsidRDefault="00AD12E4" w:rsidP="00AD12E4">
      <w:pPr>
        <w:pStyle w:val="Umowa-punkt"/>
        <w:numPr>
          <w:ilvl w:val="0"/>
          <w:numId w:val="17"/>
        </w:numPr>
        <w:ind w:left="284" w:hanging="284"/>
        <w:rPr>
          <w:rFonts w:cs="Calibri"/>
          <w:b/>
          <w:sz w:val="16"/>
          <w:szCs w:val="16"/>
        </w:rPr>
      </w:pPr>
      <w:bookmarkStart w:id="5" w:name="_Hlk508275933"/>
      <w:r w:rsidRPr="00100485">
        <w:rPr>
          <w:rFonts w:asciiTheme="minorHAnsi" w:hAnsiTheme="minorHAnsi" w:cs="Calibri"/>
          <w:sz w:val="16"/>
          <w:szCs w:val="16"/>
        </w:rPr>
        <w:t>Strony zobowiązują</w:t>
      </w:r>
      <w:r w:rsidRPr="00100485">
        <w:rPr>
          <w:rFonts w:cs="Calibri"/>
          <w:sz w:val="16"/>
          <w:szCs w:val="16"/>
        </w:rPr>
        <w:t xml:space="preserve"> się współpracować w przypadku przeprowadzenia u którejkolwiek z nich postępowania kontrolnego przez właściwe organy, w tym w szczególności Prezesa Urzędu Ochrony Danych Osobowych, urzędy państwowe, policję lub sądy w związku z Umową.</w:t>
      </w:r>
    </w:p>
    <w:bookmarkEnd w:id="5"/>
    <w:p w14:paraId="474E99CF" w14:textId="77777777" w:rsidR="00AD12E4" w:rsidRPr="00100485" w:rsidRDefault="00AD12E4" w:rsidP="00AD12E4">
      <w:pPr>
        <w:pStyle w:val="Umowa-punkt"/>
        <w:numPr>
          <w:ilvl w:val="0"/>
          <w:numId w:val="0"/>
        </w:numPr>
        <w:rPr>
          <w:rFonts w:cs="Calibri"/>
          <w:b/>
          <w:sz w:val="16"/>
          <w:szCs w:val="16"/>
        </w:rPr>
      </w:pPr>
    </w:p>
    <w:p w14:paraId="2D6F723E" w14:textId="77777777" w:rsidR="00AD12E4" w:rsidRPr="00100485" w:rsidRDefault="00AD12E4" w:rsidP="00AD12E4">
      <w:pPr>
        <w:jc w:val="center"/>
        <w:rPr>
          <w:rFonts w:cs="Calibri"/>
          <w:b/>
          <w:szCs w:val="16"/>
        </w:rPr>
      </w:pPr>
      <w:r w:rsidRPr="00100485">
        <w:rPr>
          <w:rFonts w:cs="Calibri"/>
          <w:b/>
          <w:szCs w:val="16"/>
        </w:rPr>
        <w:t xml:space="preserve">§ </w:t>
      </w:r>
      <w:r>
        <w:rPr>
          <w:rFonts w:cs="Calibri"/>
          <w:b/>
          <w:szCs w:val="16"/>
        </w:rPr>
        <w:t>9</w:t>
      </w:r>
      <w:r w:rsidRPr="00100485">
        <w:rPr>
          <w:rFonts w:cs="Calibri"/>
          <w:b/>
          <w:szCs w:val="16"/>
        </w:rPr>
        <w:t xml:space="preserve"> –Koordynatorzy Umowy. Adresy do doręczeń</w:t>
      </w:r>
    </w:p>
    <w:p w14:paraId="277E7869" w14:textId="77777777" w:rsidR="00AD12E4" w:rsidRPr="0080053D" w:rsidRDefault="00AD12E4" w:rsidP="00AD12E4">
      <w:pPr>
        <w:rPr>
          <w:rFonts w:asciiTheme="minorHAnsi" w:hAnsiTheme="minorHAnsi" w:cstheme="minorHAnsi"/>
          <w:b/>
          <w:szCs w:val="16"/>
        </w:rPr>
      </w:pPr>
    </w:p>
    <w:p w14:paraId="39DE1D5A" w14:textId="77777777" w:rsidR="00AD12E4" w:rsidRPr="0011569F" w:rsidRDefault="00AD12E4" w:rsidP="00AD12E4">
      <w:pPr>
        <w:pStyle w:val="Akapitzlist"/>
        <w:numPr>
          <w:ilvl w:val="0"/>
          <w:numId w:val="13"/>
        </w:numPr>
        <w:spacing w:after="200"/>
        <w:ind w:left="284" w:hanging="284"/>
        <w:jc w:val="both"/>
        <w:rPr>
          <w:rFonts w:asciiTheme="minorHAnsi" w:hAnsiTheme="minorHAnsi" w:cstheme="minorHAnsi"/>
          <w:szCs w:val="16"/>
        </w:rPr>
      </w:pPr>
      <w:r w:rsidRPr="0011569F">
        <w:rPr>
          <w:rFonts w:asciiTheme="minorHAnsi" w:hAnsiTheme="minorHAnsi" w:cstheme="minorHAnsi"/>
          <w:szCs w:val="16"/>
        </w:rPr>
        <w:t>Strony wyznaczają Koordynatorów Umowy, odpowiedzialnych za bieżącą koordynację realizacji Umowy, których wykaz wraz z</w:t>
      </w:r>
      <w:r>
        <w:rPr>
          <w:rFonts w:asciiTheme="minorHAnsi" w:hAnsiTheme="minorHAnsi" w:cstheme="minorHAnsi"/>
          <w:szCs w:val="16"/>
        </w:rPr>
        <w:t>e szczegółowym</w:t>
      </w:r>
      <w:r w:rsidRPr="0011569F">
        <w:rPr>
          <w:rFonts w:asciiTheme="minorHAnsi" w:hAnsiTheme="minorHAnsi" w:cstheme="minorHAnsi"/>
          <w:szCs w:val="16"/>
        </w:rPr>
        <w:t xml:space="preserve"> zakresem ich upoważnienia do działania w imieniu danej Strony stanowi Załącznik U9.01.00. </w:t>
      </w:r>
      <w:r w:rsidRPr="0011569F">
        <w:rPr>
          <w:rFonts w:asciiTheme="minorHAnsi" w:hAnsiTheme="minorHAnsi" w:cstheme="minorHAnsi"/>
        </w:rPr>
        <w:t>Zmiana osób pełniących funkcję Koordynatora Umowy nie wymaga zmiany Umowy w formie</w:t>
      </w:r>
      <w:r>
        <w:rPr>
          <w:rFonts w:asciiTheme="minorHAnsi" w:hAnsiTheme="minorHAnsi" w:cstheme="minorHAnsi"/>
        </w:rPr>
        <w:t>, podpisanego przez Strony,</w:t>
      </w:r>
      <w:r w:rsidRPr="0011569F">
        <w:rPr>
          <w:rFonts w:asciiTheme="minorHAnsi" w:hAnsiTheme="minorHAnsi" w:cstheme="minorHAnsi"/>
        </w:rPr>
        <w:t xml:space="preserve"> Aneksu do Umowy, a dla jej skuteczności wystarczające jest pisemne powiadomienie</w:t>
      </w:r>
      <w:r>
        <w:rPr>
          <w:rFonts w:asciiTheme="minorHAnsi" w:hAnsiTheme="minorHAnsi" w:cstheme="minorHAnsi"/>
        </w:rPr>
        <w:t xml:space="preserve"> złożone przez jedną Stronę</w:t>
      </w:r>
      <w:r w:rsidRPr="0011569F">
        <w:rPr>
          <w:rFonts w:asciiTheme="minorHAnsi" w:hAnsiTheme="minorHAnsi" w:cstheme="minorHAnsi"/>
        </w:rPr>
        <w:t xml:space="preserve"> drugiej Stron</w:t>
      </w:r>
      <w:r>
        <w:rPr>
          <w:rFonts w:asciiTheme="minorHAnsi" w:hAnsiTheme="minorHAnsi" w:cstheme="minorHAnsi"/>
        </w:rPr>
        <w:t>ie</w:t>
      </w:r>
      <w:r w:rsidRPr="0011569F">
        <w:rPr>
          <w:rFonts w:asciiTheme="minorHAnsi" w:hAnsiTheme="minorHAnsi" w:cstheme="minorHAnsi"/>
        </w:rPr>
        <w:t xml:space="preserve"> o </w:t>
      </w:r>
      <w:r>
        <w:rPr>
          <w:rFonts w:asciiTheme="minorHAnsi" w:hAnsiTheme="minorHAnsi" w:cstheme="minorHAnsi"/>
        </w:rPr>
        <w:t>nowej osobie Koordynatora.</w:t>
      </w:r>
      <w:r w:rsidRPr="0011569F">
        <w:rPr>
          <w:rFonts w:asciiTheme="minorHAnsi" w:hAnsiTheme="minorHAnsi" w:cstheme="minorHAnsi"/>
        </w:rPr>
        <w:t xml:space="preserve"> </w:t>
      </w:r>
      <w:r>
        <w:rPr>
          <w:rFonts w:asciiTheme="minorHAnsi" w:hAnsiTheme="minorHAnsi" w:cstheme="minorHAnsi"/>
        </w:rPr>
        <w:t>Z</w:t>
      </w:r>
      <w:r w:rsidRPr="0011569F">
        <w:rPr>
          <w:rFonts w:asciiTheme="minorHAnsi" w:hAnsiTheme="minorHAnsi" w:cstheme="minorHAnsi"/>
        </w:rPr>
        <w:t>miana jest skuteczna od dnia następnego po dniu doręczenia powiadomienia</w:t>
      </w:r>
      <w:r>
        <w:rPr>
          <w:rFonts w:asciiTheme="minorHAnsi" w:hAnsiTheme="minorHAnsi" w:cstheme="minorHAnsi"/>
        </w:rPr>
        <w:t xml:space="preserve"> Stronie będącej adresatem oświadczenia</w:t>
      </w:r>
      <w:r w:rsidRPr="0011569F">
        <w:rPr>
          <w:rFonts w:asciiTheme="minorHAnsi" w:hAnsiTheme="minorHAnsi" w:cstheme="minorHAnsi"/>
        </w:rPr>
        <w:t xml:space="preserve">. </w:t>
      </w:r>
    </w:p>
    <w:p w14:paraId="1918CAEF" w14:textId="77777777" w:rsidR="00AD12E4" w:rsidRPr="0011569F" w:rsidRDefault="00AD12E4" w:rsidP="00AD12E4">
      <w:pPr>
        <w:pStyle w:val="Akapitzlist"/>
        <w:numPr>
          <w:ilvl w:val="0"/>
          <w:numId w:val="13"/>
        </w:numPr>
        <w:ind w:left="284" w:hanging="284"/>
        <w:jc w:val="both"/>
        <w:rPr>
          <w:rFonts w:asciiTheme="minorHAnsi" w:hAnsiTheme="minorHAnsi" w:cstheme="minorHAnsi"/>
          <w:szCs w:val="16"/>
        </w:rPr>
      </w:pPr>
      <w:r w:rsidRPr="0011569F">
        <w:rPr>
          <w:rFonts w:asciiTheme="minorHAnsi" w:hAnsiTheme="minorHAnsi" w:cstheme="minorHAnsi"/>
        </w:rPr>
        <w:t>Strony wskazują, że wszelka korespondencja związana z niniejszą Umową winna być kierowana na adresy wskazane w komparycji Umowy.</w:t>
      </w:r>
      <w:r w:rsidRPr="0011569F">
        <w:rPr>
          <w:rFonts w:asciiTheme="minorHAnsi" w:hAnsiTheme="minorHAnsi" w:cstheme="minorHAnsi"/>
          <w:szCs w:val="16"/>
        </w:rPr>
        <w:t xml:space="preserve"> </w:t>
      </w:r>
      <w:r w:rsidRPr="0011569F">
        <w:rPr>
          <w:rFonts w:asciiTheme="minorHAnsi" w:hAnsiTheme="minorHAnsi" w:cstheme="minorHAnsi"/>
        </w:rPr>
        <w:t>Zmiana adresu korespondencyjnego nie wymaga zmiany Umowy w formie</w:t>
      </w:r>
      <w:r>
        <w:rPr>
          <w:rFonts w:asciiTheme="minorHAnsi" w:hAnsiTheme="minorHAnsi" w:cstheme="minorHAnsi"/>
        </w:rPr>
        <w:t>, podpisanego przez Strony,</w:t>
      </w:r>
      <w:r w:rsidRPr="0011569F">
        <w:rPr>
          <w:rFonts w:asciiTheme="minorHAnsi" w:hAnsiTheme="minorHAnsi" w:cstheme="minorHAnsi"/>
        </w:rPr>
        <w:t xml:space="preserve"> Aneksu do Umowy, a dla jej skuteczności wystarczające jest pisemne powiadomienie</w:t>
      </w:r>
      <w:r>
        <w:rPr>
          <w:rFonts w:asciiTheme="minorHAnsi" w:hAnsiTheme="minorHAnsi" w:cstheme="minorHAnsi"/>
        </w:rPr>
        <w:t xml:space="preserve"> złożone przez jedną Stronę</w:t>
      </w:r>
      <w:r w:rsidRPr="0011569F">
        <w:rPr>
          <w:rFonts w:asciiTheme="minorHAnsi" w:hAnsiTheme="minorHAnsi" w:cstheme="minorHAnsi"/>
        </w:rPr>
        <w:t xml:space="preserve"> drugiej Stron</w:t>
      </w:r>
      <w:r>
        <w:rPr>
          <w:rFonts w:asciiTheme="minorHAnsi" w:hAnsiTheme="minorHAnsi" w:cstheme="minorHAnsi"/>
        </w:rPr>
        <w:t>ie</w:t>
      </w:r>
      <w:r w:rsidRPr="0011569F">
        <w:rPr>
          <w:rFonts w:asciiTheme="minorHAnsi" w:hAnsiTheme="minorHAnsi" w:cstheme="minorHAnsi"/>
        </w:rPr>
        <w:t xml:space="preserve"> o </w:t>
      </w:r>
      <w:r>
        <w:rPr>
          <w:rFonts w:asciiTheme="minorHAnsi" w:hAnsiTheme="minorHAnsi" w:cstheme="minorHAnsi"/>
        </w:rPr>
        <w:t>nowym adresie.</w:t>
      </w:r>
      <w:r w:rsidRPr="0011569F">
        <w:rPr>
          <w:rFonts w:asciiTheme="minorHAnsi" w:hAnsiTheme="minorHAnsi" w:cstheme="minorHAnsi"/>
        </w:rPr>
        <w:t xml:space="preserve"> </w:t>
      </w:r>
      <w:r>
        <w:rPr>
          <w:rFonts w:asciiTheme="minorHAnsi" w:hAnsiTheme="minorHAnsi" w:cstheme="minorHAnsi"/>
        </w:rPr>
        <w:t>Z</w:t>
      </w:r>
      <w:r w:rsidRPr="0011569F">
        <w:rPr>
          <w:rFonts w:asciiTheme="minorHAnsi" w:hAnsiTheme="minorHAnsi" w:cstheme="minorHAnsi"/>
        </w:rPr>
        <w:t>miana jest skuteczna od dnia następnego po dniu doręczenia powiadomienia</w:t>
      </w:r>
      <w:r>
        <w:rPr>
          <w:rFonts w:asciiTheme="minorHAnsi" w:hAnsiTheme="minorHAnsi" w:cstheme="minorHAnsi"/>
        </w:rPr>
        <w:t xml:space="preserve"> Stronie będącej adresatem oświadczenia</w:t>
      </w:r>
      <w:r w:rsidRPr="0011569F">
        <w:rPr>
          <w:rFonts w:asciiTheme="minorHAnsi" w:hAnsiTheme="minorHAnsi" w:cstheme="minorHAnsi"/>
        </w:rPr>
        <w:t>. Brak powiadomienia o zmianie adresu korespondencyjnego skutkuje uznaniem, wszelkiej korespondencji nadanej na dotychczasowy adres Strony, za skutecznie doręczoną.</w:t>
      </w:r>
    </w:p>
    <w:p w14:paraId="672DE001" w14:textId="77777777" w:rsidR="00AD12E4" w:rsidRDefault="00AD12E4" w:rsidP="00AD12E4">
      <w:pPr>
        <w:rPr>
          <w:rFonts w:cs="Calibri"/>
          <w:szCs w:val="18"/>
        </w:rPr>
      </w:pPr>
    </w:p>
    <w:p w14:paraId="65F77482" w14:textId="77777777" w:rsidR="00B906F5" w:rsidRDefault="00B906F5" w:rsidP="00AD12E4">
      <w:pPr>
        <w:rPr>
          <w:rFonts w:cs="Calibri"/>
          <w:szCs w:val="18"/>
        </w:rPr>
      </w:pPr>
    </w:p>
    <w:p w14:paraId="613D7983" w14:textId="77777777" w:rsidR="00AD12E4" w:rsidRDefault="00AD12E4" w:rsidP="00AD12E4">
      <w:pPr>
        <w:jc w:val="center"/>
        <w:rPr>
          <w:rFonts w:cs="Calibri"/>
          <w:b/>
          <w:szCs w:val="18"/>
        </w:rPr>
      </w:pPr>
      <w:r>
        <w:rPr>
          <w:rFonts w:cs="Calibri"/>
          <w:b/>
          <w:szCs w:val="18"/>
        </w:rPr>
        <w:t xml:space="preserve">§ 10 – Obowiązywanie Umowy </w:t>
      </w:r>
    </w:p>
    <w:p w14:paraId="0E6B9213" w14:textId="77777777" w:rsidR="00AD12E4" w:rsidRPr="0075464E" w:rsidRDefault="00AD12E4" w:rsidP="00AD12E4">
      <w:pPr>
        <w:pStyle w:val="Umowa-punkt"/>
        <w:numPr>
          <w:ilvl w:val="0"/>
          <w:numId w:val="0"/>
        </w:numPr>
        <w:ind w:left="284" w:hanging="284"/>
        <w:rPr>
          <w:rFonts w:asciiTheme="minorHAnsi" w:hAnsiTheme="minorHAnsi"/>
          <w:sz w:val="16"/>
          <w:szCs w:val="16"/>
        </w:rPr>
      </w:pPr>
    </w:p>
    <w:p w14:paraId="4FCFA391" w14:textId="77777777" w:rsidR="00AD12E4" w:rsidRDefault="00AD12E4" w:rsidP="00AD12E4">
      <w:pPr>
        <w:pStyle w:val="Umowa-punkt"/>
        <w:numPr>
          <w:ilvl w:val="0"/>
          <w:numId w:val="0"/>
        </w:numPr>
        <w:rPr>
          <w:rFonts w:asciiTheme="minorHAnsi" w:hAnsiTheme="minorHAnsi"/>
          <w:sz w:val="16"/>
          <w:szCs w:val="16"/>
        </w:rPr>
      </w:pPr>
      <w:r>
        <w:rPr>
          <w:rFonts w:asciiTheme="minorHAnsi" w:hAnsiTheme="minorHAnsi"/>
          <w:sz w:val="16"/>
          <w:szCs w:val="16"/>
        </w:rPr>
        <w:lastRenderedPageBreak/>
        <w:t xml:space="preserve">Niniejsza </w:t>
      </w:r>
      <w:r w:rsidRPr="0008415A">
        <w:rPr>
          <w:rFonts w:asciiTheme="minorHAnsi" w:hAnsiTheme="minorHAnsi"/>
          <w:sz w:val="16"/>
          <w:szCs w:val="16"/>
        </w:rPr>
        <w:t>Umowa zostaje zawarta na czas tożsamy z okresem obowiązywania Umowy Głównej, tj. do dnia wygaśnięcia, rozwiązania Umowy Głównej lub odstąpienia od niej przez którąkolwiek ze Stron, nie krócej jednak niż do zakończenia czynności związanych z usunięciem danych opisanych w niniejszej Umowie.</w:t>
      </w:r>
    </w:p>
    <w:p w14:paraId="6BC2C225" w14:textId="77777777" w:rsidR="00AD12E4" w:rsidRDefault="00AD12E4" w:rsidP="00AD12E4">
      <w:pPr>
        <w:pStyle w:val="Umowa-punkt"/>
        <w:numPr>
          <w:ilvl w:val="0"/>
          <w:numId w:val="0"/>
        </w:numPr>
        <w:rPr>
          <w:rFonts w:asciiTheme="minorHAnsi" w:hAnsiTheme="minorHAnsi"/>
          <w:sz w:val="16"/>
          <w:szCs w:val="16"/>
        </w:rPr>
      </w:pPr>
    </w:p>
    <w:p w14:paraId="299F08CB" w14:textId="77777777" w:rsidR="00AD12E4" w:rsidRDefault="00AD12E4" w:rsidP="00AD12E4">
      <w:pPr>
        <w:jc w:val="center"/>
        <w:rPr>
          <w:rFonts w:cs="Calibri"/>
          <w:b/>
          <w:szCs w:val="18"/>
        </w:rPr>
      </w:pPr>
      <w:r>
        <w:rPr>
          <w:rFonts w:cs="Calibri"/>
          <w:b/>
          <w:szCs w:val="18"/>
        </w:rPr>
        <w:t>§ 11 – Postępowanie z Danymi po Ustaniu Umowy Głównej</w:t>
      </w:r>
    </w:p>
    <w:p w14:paraId="55211741" w14:textId="77777777" w:rsidR="00AD12E4" w:rsidRPr="0008415A" w:rsidRDefault="00AD12E4" w:rsidP="00AD12E4">
      <w:pPr>
        <w:pStyle w:val="Umowa-punkt"/>
        <w:numPr>
          <w:ilvl w:val="0"/>
          <w:numId w:val="0"/>
        </w:numPr>
        <w:rPr>
          <w:rFonts w:asciiTheme="minorHAnsi" w:hAnsiTheme="minorHAnsi"/>
          <w:sz w:val="16"/>
          <w:szCs w:val="16"/>
        </w:rPr>
      </w:pPr>
    </w:p>
    <w:p w14:paraId="71860BB3" w14:textId="77777777" w:rsidR="00AD12E4" w:rsidRPr="0080053D" w:rsidRDefault="00AD12E4" w:rsidP="003E0563">
      <w:pPr>
        <w:pStyle w:val="Umowa-punkt"/>
        <w:numPr>
          <w:ilvl w:val="0"/>
          <w:numId w:val="31"/>
        </w:numPr>
        <w:ind w:left="284" w:hanging="284"/>
        <w:rPr>
          <w:rFonts w:asciiTheme="minorHAnsi" w:hAnsiTheme="minorHAnsi"/>
          <w:sz w:val="16"/>
          <w:szCs w:val="16"/>
        </w:rPr>
      </w:pPr>
      <w:r w:rsidRPr="0080053D">
        <w:rPr>
          <w:rFonts w:asciiTheme="minorHAnsi" w:hAnsiTheme="minorHAnsi"/>
          <w:sz w:val="16"/>
          <w:szCs w:val="16"/>
        </w:rPr>
        <w:t>Powiernik zobowiązuje się niezwłocznie, nie później niż w terminie 7 dni od dnia wygaśnięcia, rozwiązania Umowy Głównej lub odstąpienia od niej przez którąkolwiek ze Stron, usunąć wszelkie istniejące i będące w jego posiadaniu powierzone Dane Osobowe lub ich kopie. Poprzez usunięcie danych osobowych należy rozumieć takie zniszczenie tych danych lub taką ich modyfikację, która nie pozwoli na ustalenie tożsamości osoby, której dane dotyczą.</w:t>
      </w:r>
    </w:p>
    <w:p w14:paraId="3E7BD23B" w14:textId="77777777" w:rsidR="00AD12E4" w:rsidRPr="0080053D" w:rsidRDefault="00AD12E4" w:rsidP="003E0563">
      <w:pPr>
        <w:pStyle w:val="Umowa-punkt"/>
        <w:numPr>
          <w:ilvl w:val="0"/>
          <w:numId w:val="31"/>
        </w:numPr>
        <w:ind w:left="284" w:hanging="284"/>
        <w:rPr>
          <w:rFonts w:asciiTheme="minorHAnsi" w:hAnsiTheme="minorHAnsi"/>
          <w:sz w:val="16"/>
          <w:szCs w:val="16"/>
        </w:rPr>
      </w:pPr>
      <w:r w:rsidRPr="0080053D">
        <w:rPr>
          <w:rFonts w:asciiTheme="minorHAnsi" w:hAnsiTheme="minorHAnsi"/>
          <w:sz w:val="16"/>
          <w:szCs w:val="16"/>
        </w:rPr>
        <w:t xml:space="preserve">Zgodnie z art. 28 ust. 3 lit. g RODO usunięcie Danych Osobowych zostanie potwierdzone przez Powiernika jednostronnym Protokołem Usunięcia </w:t>
      </w:r>
      <w:r>
        <w:rPr>
          <w:rFonts w:asciiTheme="minorHAnsi" w:hAnsiTheme="minorHAnsi"/>
          <w:sz w:val="16"/>
          <w:szCs w:val="16"/>
        </w:rPr>
        <w:t>D</w:t>
      </w:r>
      <w:r w:rsidRPr="0080053D">
        <w:rPr>
          <w:rFonts w:asciiTheme="minorHAnsi" w:hAnsiTheme="minorHAnsi"/>
          <w:sz w:val="16"/>
          <w:szCs w:val="16"/>
        </w:rPr>
        <w:t>anych, którego wzór stanowi Załącznik U</w:t>
      </w:r>
      <w:r>
        <w:rPr>
          <w:rFonts w:asciiTheme="minorHAnsi" w:hAnsiTheme="minorHAnsi"/>
          <w:sz w:val="16"/>
          <w:szCs w:val="16"/>
        </w:rPr>
        <w:t>11</w:t>
      </w:r>
      <w:r w:rsidRPr="0080053D">
        <w:rPr>
          <w:rFonts w:asciiTheme="minorHAnsi" w:hAnsiTheme="minorHAnsi"/>
          <w:sz w:val="16"/>
          <w:szCs w:val="16"/>
        </w:rPr>
        <w:t>.01.</w:t>
      </w:r>
      <w:r>
        <w:rPr>
          <w:rFonts w:asciiTheme="minorHAnsi" w:hAnsiTheme="minorHAnsi"/>
          <w:sz w:val="16"/>
          <w:szCs w:val="16"/>
        </w:rPr>
        <w:t>Wzór</w:t>
      </w:r>
      <w:r w:rsidRPr="0080053D">
        <w:rPr>
          <w:rFonts w:asciiTheme="minorHAnsi" w:hAnsiTheme="minorHAnsi"/>
          <w:sz w:val="16"/>
          <w:szCs w:val="16"/>
        </w:rPr>
        <w:t xml:space="preserve">. Jeden egzemplarz podpisanego Protokołu zostanie przesłany Administratorowi, na adres do doręczeń lub po jego zeskanowaniu na adres e-mail Koordynatora Umowy ze strony Administratora. </w:t>
      </w:r>
    </w:p>
    <w:p w14:paraId="2F3CF32F" w14:textId="77777777" w:rsidR="00AD12E4" w:rsidRPr="0080053D" w:rsidRDefault="00AD12E4" w:rsidP="003E0563">
      <w:pPr>
        <w:pStyle w:val="Umowa-punkt"/>
        <w:numPr>
          <w:ilvl w:val="0"/>
          <w:numId w:val="31"/>
        </w:numPr>
        <w:ind w:left="284" w:hanging="284"/>
        <w:rPr>
          <w:rFonts w:asciiTheme="minorHAnsi" w:hAnsiTheme="minorHAnsi"/>
          <w:sz w:val="16"/>
          <w:szCs w:val="16"/>
        </w:rPr>
      </w:pPr>
      <w:bookmarkStart w:id="6" w:name="_Hlk508272802"/>
      <w:r w:rsidRPr="0080053D">
        <w:rPr>
          <w:sz w:val="16"/>
          <w:szCs w:val="16"/>
        </w:rPr>
        <w:t>Obowiązki określone powyżej nie dotyczą przypadków, w których przepisy prawa powszechnie obowiązującego zobowiązują Powiernika do przechowywania dokumentacji zawierającej powierzone Dane Osobowe. W takim przypadku Powiernik obowiązany jest do zachowania poufności tych danych oraz stosowania odpowiednich środków zabezpieczających</w:t>
      </w:r>
      <w:bookmarkEnd w:id="6"/>
      <w:r w:rsidRPr="0080053D">
        <w:rPr>
          <w:sz w:val="16"/>
          <w:szCs w:val="16"/>
        </w:rPr>
        <w:t>.</w:t>
      </w:r>
    </w:p>
    <w:p w14:paraId="504A0C11" w14:textId="77777777" w:rsidR="00AD12E4" w:rsidRPr="0080053D" w:rsidRDefault="00AD12E4" w:rsidP="003E0563">
      <w:pPr>
        <w:pStyle w:val="Umowa-punkt"/>
        <w:numPr>
          <w:ilvl w:val="0"/>
          <w:numId w:val="31"/>
        </w:numPr>
        <w:ind w:left="284" w:hanging="284"/>
        <w:rPr>
          <w:rFonts w:asciiTheme="minorHAnsi" w:hAnsiTheme="minorHAnsi"/>
          <w:sz w:val="16"/>
          <w:szCs w:val="16"/>
        </w:rPr>
      </w:pPr>
      <w:r w:rsidRPr="0080053D">
        <w:rPr>
          <w:rFonts w:asciiTheme="minorHAnsi" w:hAnsiTheme="minorHAnsi"/>
          <w:sz w:val="16"/>
          <w:szCs w:val="16"/>
        </w:rPr>
        <w:t xml:space="preserve">Strony potwierdzają, że obowiązek usunięcia danych nie dotyczy treści wpisów dotyczących </w:t>
      </w:r>
      <w:r>
        <w:rPr>
          <w:rFonts w:asciiTheme="minorHAnsi" w:hAnsiTheme="minorHAnsi"/>
          <w:sz w:val="16"/>
          <w:szCs w:val="16"/>
        </w:rPr>
        <w:t>Z</w:t>
      </w:r>
      <w:r w:rsidRPr="0080053D">
        <w:rPr>
          <w:rFonts w:asciiTheme="minorHAnsi" w:hAnsiTheme="minorHAnsi"/>
          <w:sz w:val="16"/>
          <w:szCs w:val="16"/>
        </w:rPr>
        <w:t xml:space="preserve">głoszeń </w:t>
      </w:r>
      <w:r>
        <w:rPr>
          <w:rFonts w:asciiTheme="minorHAnsi" w:hAnsiTheme="minorHAnsi"/>
          <w:sz w:val="16"/>
          <w:szCs w:val="16"/>
        </w:rPr>
        <w:t>S</w:t>
      </w:r>
      <w:r w:rsidRPr="0080053D">
        <w:rPr>
          <w:rFonts w:asciiTheme="minorHAnsi" w:hAnsiTheme="minorHAnsi"/>
          <w:sz w:val="16"/>
          <w:szCs w:val="16"/>
        </w:rPr>
        <w:t>erwisowych, które Powiernik może przechowywać dla celów dowodowych związanych z prawidłowym wykonaniem Umowy Głównej przynajmniej przez okres przedawnienia roszczeń z Umowy Głównej (Administ</w:t>
      </w:r>
      <w:r>
        <w:rPr>
          <w:rFonts w:asciiTheme="minorHAnsi" w:hAnsiTheme="minorHAnsi"/>
          <w:sz w:val="16"/>
          <w:szCs w:val="16"/>
        </w:rPr>
        <w:t>rator został poinformowany, iż</w:t>
      </w:r>
      <w:r w:rsidRPr="0080053D">
        <w:rPr>
          <w:rFonts w:asciiTheme="minorHAnsi" w:hAnsiTheme="minorHAnsi"/>
          <w:sz w:val="16"/>
          <w:szCs w:val="16"/>
        </w:rPr>
        <w:t xml:space="preserve"> treść </w:t>
      </w:r>
      <w:r>
        <w:rPr>
          <w:rFonts w:asciiTheme="minorHAnsi" w:hAnsiTheme="minorHAnsi"/>
          <w:sz w:val="16"/>
          <w:szCs w:val="16"/>
        </w:rPr>
        <w:t>Z</w:t>
      </w:r>
      <w:r w:rsidRPr="0080053D">
        <w:rPr>
          <w:rFonts w:asciiTheme="minorHAnsi" w:hAnsiTheme="minorHAnsi"/>
          <w:sz w:val="16"/>
          <w:szCs w:val="16"/>
        </w:rPr>
        <w:t xml:space="preserve">głoszeń </w:t>
      </w:r>
      <w:r>
        <w:rPr>
          <w:rFonts w:asciiTheme="minorHAnsi" w:hAnsiTheme="minorHAnsi"/>
          <w:sz w:val="16"/>
          <w:szCs w:val="16"/>
        </w:rPr>
        <w:t>S</w:t>
      </w:r>
      <w:r w:rsidRPr="0080053D">
        <w:rPr>
          <w:rFonts w:asciiTheme="minorHAnsi" w:hAnsiTheme="minorHAnsi"/>
          <w:sz w:val="16"/>
          <w:szCs w:val="16"/>
        </w:rPr>
        <w:t>erwisowych nie powinna zawierać Danych Osobowych).</w:t>
      </w:r>
    </w:p>
    <w:p w14:paraId="43BDD8A5" w14:textId="77777777" w:rsidR="00AD12E4" w:rsidRPr="0064596B" w:rsidRDefault="00AD12E4" w:rsidP="00AD12E4">
      <w:pPr>
        <w:rPr>
          <w:rFonts w:asciiTheme="minorHAnsi" w:hAnsiTheme="minorHAnsi" w:cs="Calibri"/>
          <w:szCs w:val="16"/>
        </w:rPr>
      </w:pPr>
    </w:p>
    <w:p w14:paraId="652CFE11" w14:textId="77777777" w:rsidR="00AD12E4" w:rsidRPr="00274775" w:rsidRDefault="00AD12E4" w:rsidP="00AD12E4">
      <w:pPr>
        <w:pStyle w:val="Paragraf"/>
        <w:numPr>
          <w:ilvl w:val="0"/>
          <w:numId w:val="0"/>
        </w:numPr>
        <w:jc w:val="center"/>
        <w:rPr>
          <w:b/>
          <w:szCs w:val="16"/>
        </w:rPr>
      </w:pPr>
      <w:bookmarkStart w:id="7" w:name="_Hlk490811413"/>
      <w:r w:rsidRPr="000916D9">
        <w:rPr>
          <w:b/>
          <w:szCs w:val="16"/>
        </w:rPr>
        <w:t xml:space="preserve">§ </w:t>
      </w:r>
      <w:r>
        <w:rPr>
          <w:b/>
          <w:szCs w:val="16"/>
        </w:rPr>
        <w:t>12</w:t>
      </w:r>
      <w:r w:rsidRPr="00F13483">
        <w:rPr>
          <w:b/>
          <w:szCs w:val="16"/>
        </w:rPr>
        <w:t xml:space="preserve"> </w:t>
      </w:r>
      <w:r>
        <w:rPr>
          <w:b/>
          <w:szCs w:val="16"/>
        </w:rPr>
        <w:t>–</w:t>
      </w:r>
      <w:r>
        <w:rPr>
          <w:szCs w:val="16"/>
        </w:rPr>
        <w:t xml:space="preserve"> </w:t>
      </w:r>
      <w:r>
        <w:rPr>
          <w:b/>
        </w:rPr>
        <w:t>Postanowienia</w:t>
      </w:r>
      <w:r w:rsidRPr="005F6E84">
        <w:rPr>
          <w:b/>
        </w:rPr>
        <w:t xml:space="preserve"> Końcowe</w:t>
      </w:r>
    </w:p>
    <w:p w14:paraId="0A1BC100" w14:textId="77777777" w:rsidR="00AD12E4" w:rsidRPr="00801896" w:rsidRDefault="00AD12E4" w:rsidP="00AD12E4">
      <w:pPr>
        <w:pStyle w:val="Paragraf"/>
        <w:numPr>
          <w:ilvl w:val="0"/>
          <w:numId w:val="0"/>
        </w:numPr>
        <w:rPr>
          <w:b/>
        </w:rPr>
      </w:pPr>
    </w:p>
    <w:p w14:paraId="65C7C2E9" w14:textId="77777777" w:rsidR="00AD12E4" w:rsidRPr="0004315A" w:rsidRDefault="00AD12E4" w:rsidP="003E0563">
      <w:pPr>
        <w:pStyle w:val="Umowa-punkt"/>
        <w:numPr>
          <w:ilvl w:val="0"/>
          <w:numId w:val="19"/>
        </w:numPr>
        <w:ind w:left="284" w:hanging="284"/>
        <w:rPr>
          <w:rFonts w:asciiTheme="minorHAnsi" w:hAnsiTheme="minorHAnsi"/>
          <w:sz w:val="16"/>
          <w:szCs w:val="16"/>
        </w:rPr>
      </w:pPr>
      <w:bookmarkStart w:id="8" w:name="_Hlk508272696"/>
      <w:r w:rsidRPr="0004315A">
        <w:rPr>
          <w:rFonts w:asciiTheme="minorHAnsi" w:hAnsiTheme="minorHAnsi"/>
          <w:sz w:val="16"/>
          <w:szCs w:val="16"/>
        </w:rPr>
        <w:t xml:space="preserve">Całkowita łączna odpowiedzialność materialna </w:t>
      </w:r>
      <w:r>
        <w:rPr>
          <w:rFonts w:asciiTheme="minorHAnsi" w:hAnsiTheme="minorHAnsi"/>
          <w:sz w:val="16"/>
          <w:szCs w:val="16"/>
        </w:rPr>
        <w:t>Powiernika</w:t>
      </w:r>
      <w:r w:rsidRPr="0004315A">
        <w:rPr>
          <w:rFonts w:asciiTheme="minorHAnsi" w:hAnsiTheme="minorHAnsi"/>
          <w:sz w:val="16"/>
          <w:szCs w:val="16"/>
        </w:rPr>
        <w:t xml:space="preserve"> w związku z roszczeniami Administratora sformułowanymi w związku z przetwarzaniem </w:t>
      </w:r>
      <w:r>
        <w:rPr>
          <w:rFonts w:asciiTheme="minorHAnsi" w:hAnsiTheme="minorHAnsi"/>
          <w:sz w:val="16"/>
          <w:szCs w:val="16"/>
        </w:rPr>
        <w:t>D</w:t>
      </w:r>
      <w:r w:rsidRPr="0004315A">
        <w:rPr>
          <w:rFonts w:asciiTheme="minorHAnsi" w:hAnsiTheme="minorHAnsi"/>
          <w:sz w:val="16"/>
          <w:szCs w:val="16"/>
        </w:rPr>
        <w:t xml:space="preserve">anych </w:t>
      </w:r>
      <w:r>
        <w:rPr>
          <w:rFonts w:asciiTheme="minorHAnsi" w:hAnsiTheme="minorHAnsi"/>
          <w:sz w:val="16"/>
          <w:szCs w:val="16"/>
        </w:rPr>
        <w:t>O</w:t>
      </w:r>
      <w:r w:rsidRPr="0004315A">
        <w:rPr>
          <w:rFonts w:asciiTheme="minorHAnsi" w:hAnsiTheme="minorHAnsi"/>
          <w:sz w:val="16"/>
          <w:szCs w:val="16"/>
        </w:rPr>
        <w:t>sobowych</w:t>
      </w:r>
      <w:r>
        <w:rPr>
          <w:rFonts w:asciiTheme="minorHAnsi" w:hAnsiTheme="minorHAnsi"/>
          <w:sz w:val="16"/>
          <w:szCs w:val="16"/>
        </w:rPr>
        <w:t xml:space="preserve">, </w:t>
      </w:r>
      <w:r w:rsidRPr="0004315A">
        <w:rPr>
          <w:rFonts w:asciiTheme="minorHAnsi" w:hAnsiTheme="minorHAnsi"/>
          <w:sz w:val="16"/>
          <w:szCs w:val="16"/>
        </w:rPr>
        <w:t>w tym niniejszą Umową</w:t>
      </w:r>
      <w:r>
        <w:rPr>
          <w:rFonts w:asciiTheme="minorHAnsi" w:hAnsiTheme="minorHAnsi"/>
          <w:sz w:val="16"/>
          <w:szCs w:val="16"/>
        </w:rPr>
        <w:t xml:space="preserve">, </w:t>
      </w:r>
      <w:r w:rsidRPr="0004315A">
        <w:rPr>
          <w:rFonts w:asciiTheme="minorHAnsi" w:hAnsiTheme="minorHAnsi"/>
          <w:sz w:val="16"/>
          <w:szCs w:val="16"/>
        </w:rPr>
        <w:t xml:space="preserve">ograniczona jest do wysokości </w:t>
      </w:r>
      <w:r w:rsidR="004257CB">
        <w:rPr>
          <w:rFonts w:asciiTheme="minorHAnsi" w:hAnsiTheme="minorHAnsi"/>
          <w:sz w:val="16"/>
          <w:szCs w:val="16"/>
        </w:rPr>
        <w:t>2</w:t>
      </w:r>
      <w:r w:rsidRPr="0004315A">
        <w:rPr>
          <w:rFonts w:asciiTheme="minorHAnsi" w:hAnsiTheme="minorHAnsi"/>
          <w:sz w:val="16"/>
          <w:szCs w:val="16"/>
        </w:rPr>
        <w:t xml:space="preserve">0% wynagrodzenia netto zapłaconego </w:t>
      </w:r>
      <w:r>
        <w:rPr>
          <w:rFonts w:asciiTheme="minorHAnsi" w:hAnsiTheme="minorHAnsi"/>
          <w:sz w:val="16"/>
          <w:szCs w:val="16"/>
        </w:rPr>
        <w:t>Powiernikowi</w:t>
      </w:r>
      <w:r w:rsidRPr="0004315A">
        <w:rPr>
          <w:rFonts w:asciiTheme="minorHAnsi" w:hAnsiTheme="minorHAnsi"/>
          <w:sz w:val="16"/>
          <w:szCs w:val="16"/>
        </w:rPr>
        <w:t xml:space="preserve"> przez Administratora z tytułu Umowy Głównej w okresie ostatnich 12 miesięcy poprzedzających wystąpienie zdarzenia z którym wiąże się sformułowane przez Administratora roszczeni</w:t>
      </w:r>
      <w:r>
        <w:rPr>
          <w:rFonts w:asciiTheme="minorHAnsi" w:hAnsiTheme="minorHAnsi"/>
          <w:sz w:val="16"/>
          <w:szCs w:val="16"/>
        </w:rPr>
        <w:t>e</w:t>
      </w:r>
      <w:r w:rsidRPr="0004315A">
        <w:rPr>
          <w:rFonts w:asciiTheme="minorHAnsi" w:hAnsiTheme="minorHAnsi"/>
          <w:sz w:val="16"/>
          <w:szCs w:val="16"/>
        </w:rPr>
        <w:t>.</w:t>
      </w:r>
    </w:p>
    <w:bookmarkEnd w:id="8"/>
    <w:p w14:paraId="3B8D6167" w14:textId="77777777" w:rsidR="00AD12E4" w:rsidRDefault="00AD12E4" w:rsidP="00AD12E4">
      <w:pPr>
        <w:pStyle w:val="Umowa-punkt"/>
        <w:numPr>
          <w:ilvl w:val="0"/>
          <w:numId w:val="14"/>
        </w:numPr>
        <w:ind w:left="284" w:hanging="284"/>
        <w:rPr>
          <w:rFonts w:asciiTheme="minorHAnsi" w:hAnsiTheme="minorHAnsi"/>
          <w:sz w:val="16"/>
          <w:szCs w:val="16"/>
        </w:rPr>
      </w:pPr>
      <w:r w:rsidRPr="00BE67D8">
        <w:rPr>
          <w:rFonts w:asciiTheme="minorHAnsi" w:hAnsiTheme="minorHAnsi"/>
          <w:sz w:val="16"/>
          <w:szCs w:val="16"/>
        </w:rPr>
        <w:t xml:space="preserve">Umowa wchodzi w życie z dniem jej zawarcia i wywołuje skutki prawne od dnia </w:t>
      </w:r>
      <w:bookmarkStart w:id="9" w:name="_Hlk508269813"/>
      <w:r w:rsidR="00C3149B">
        <w:rPr>
          <w:rFonts w:asciiTheme="minorHAnsi" w:hAnsiTheme="minorHAnsi"/>
          <w:sz w:val="16"/>
          <w:szCs w:val="16"/>
        </w:rPr>
        <w:t>2015-05-25.</w:t>
      </w:r>
      <w:bookmarkEnd w:id="9"/>
    </w:p>
    <w:p w14:paraId="39DE7074" w14:textId="77777777" w:rsidR="00AD12E4" w:rsidRDefault="00AD12E4" w:rsidP="00AD12E4">
      <w:pPr>
        <w:pStyle w:val="Umowa-punkt"/>
        <w:numPr>
          <w:ilvl w:val="0"/>
          <w:numId w:val="14"/>
        </w:numPr>
        <w:ind w:left="284" w:hanging="284"/>
        <w:rPr>
          <w:rFonts w:asciiTheme="minorHAnsi" w:hAnsiTheme="minorHAnsi"/>
          <w:sz w:val="16"/>
          <w:szCs w:val="16"/>
        </w:rPr>
      </w:pPr>
      <w:r w:rsidRPr="00426644">
        <w:rPr>
          <w:rFonts w:asciiTheme="minorHAnsi" w:hAnsiTheme="minorHAnsi"/>
          <w:sz w:val="16"/>
          <w:szCs w:val="16"/>
        </w:rPr>
        <w:t>Zważywszy, że</w:t>
      </w:r>
      <w:r w:rsidRPr="00426644">
        <w:rPr>
          <w:rFonts w:cs="Calibri"/>
          <w:sz w:val="16"/>
          <w:szCs w:val="16"/>
        </w:rPr>
        <w:t xml:space="preserve"> RODO wprowadza nowe, nieznane dotąd, polskiemu porządkowi prawnemu, instytucje prawa a w przedmiocie wykładni i stosowania przepisów RODO nie</w:t>
      </w:r>
      <w:r>
        <w:rPr>
          <w:rFonts w:cs="Calibri"/>
          <w:sz w:val="16"/>
          <w:szCs w:val="16"/>
        </w:rPr>
        <w:t xml:space="preserve"> zdążył</w:t>
      </w:r>
      <w:r w:rsidRPr="00426644">
        <w:rPr>
          <w:rFonts w:asciiTheme="minorHAnsi" w:hAnsiTheme="minorHAnsi"/>
          <w:sz w:val="16"/>
          <w:szCs w:val="16"/>
        </w:rPr>
        <w:t xml:space="preserve">y </w:t>
      </w:r>
      <w:r w:rsidRPr="00426644">
        <w:rPr>
          <w:rFonts w:cs="Calibri"/>
          <w:sz w:val="16"/>
          <w:szCs w:val="16"/>
        </w:rPr>
        <w:t>ukształtowa</w:t>
      </w:r>
      <w:r>
        <w:rPr>
          <w:rFonts w:cs="Calibri"/>
          <w:sz w:val="16"/>
          <w:szCs w:val="16"/>
        </w:rPr>
        <w:t xml:space="preserve">ć się do dnia podpisania niniejszej Umowy </w:t>
      </w:r>
      <w:r w:rsidRPr="00426644">
        <w:rPr>
          <w:rFonts w:cs="Calibri"/>
          <w:sz w:val="16"/>
          <w:szCs w:val="16"/>
        </w:rPr>
        <w:t>jednolite poglądy doktryny ani judykatury, Strony zobowiązują się monitorować ks</w:t>
      </w:r>
      <w:r w:rsidRPr="00426644">
        <w:rPr>
          <w:rFonts w:asciiTheme="minorHAnsi" w:hAnsiTheme="minorHAnsi"/>
          <w:sz w:val="16"/>
          <w:szCs w:val="16"/>
        </w:rPr>
        <w:t>ztałtującą się w tym zakresie praktykę, a gdy, z uwagi na nią, konieczne stanie się wprowadzenie zmian do niniejszej Umowy, podejmą stosowne działania w tym przedmiocie</w:t>
      </w:r>
      <w:r>
        <w:rPr>
          <w:rFonts w:asciiTheme="minorHAnsi" w:hAnsiTheme="minorHAnsi"/>
          <w:sz w:val="16"/>
          <w:szCs w:val="16"/>
        </w:rPr>
        <w:t>.</w:t>
      </w:r>
    </w:p>
    <w:p w14:paraId="258CE949" w14:textId="77777777" w:rsidR="00AD12E4" w:rsidRDefault="00AD12E4" w:rsidP="00AD12E4">
      <w:pPr>
        <w:pStyle w:val="Umowa-punkt"/>
        <w:numPr>
          <w:ilvl w:val="0"/>
          <w:numId w:val="14"/>
        </w:numPr>
        <w:ind w:left="284" w:hanging="284"/>
        <w:rPr>
          <w:rFonts w:asciiTheme="minorHAnsi" w:hAnsiTheme="minorHAnsi"/>
          <w:sz w:val="16"/>
          <w:szCs w:val="16"/>
        </w:rPr>
      </w:pPr>
      <w:r w:rsidRPr="008127B2">
        <w:rPr>
          <w:rFonts w:asciiTheme="minorHAnsi" w:hAnsiTheme="minorHAnsi"/>
          <w:sz w:val="16"/>
          <w:szCs w:val="16"/>
        </w:rPr>
        <w:t xml:space="preserve">Do rozpatrywania wszelkich sporów, wynikłych na tle Umowy, właściwy miejscowo jest sąd siedziby </w:t>
      </w:r>
      <w:r>
        <w:rPr>
          <w:rFonts w:asciiTheme="minorHAnsi" w:hAnsiTheme="minorHAnsi"/>
          <w:sz w:val="16"/>
          <w:szCs w:val="16"/>
        </w:rPr>
        <w:t>Powiernika</w:t>
      </w:r>
      <w:r w:rsidRPr="008127B2">
        <w:rPr>
          <w:rFonts w:asciiTheme="minorHAnsi" w:hAnsiTheme="minorHAnsi"/>
          <w:sz w:val="16"/>
          <w:szCs w:val="16"/>
        </w:rPr>
        <w:t>.</w:t>
      </w:r>
    </w:p>
    <w:p w14:paraId="29DE5283" w14:textId="77777777" w:rsidR="00AD12E4" w:rsidRDefault="00AD12E4" w:rsidP="00AD12E4">
      <w:pPr>
        <w:pStyle w:val="Umowa-punkt"/>
        <w:numPr>
          <w:ilvl w:val="0"/>
          <w:numId w:val="14"/>
        </w:numPr>
        <w:ind w:left="284" w:hanging="284"/>
        <w:rPr>
          <w:rFonts w:asciiTheme="minorHAnsi" w:hAnsiTheme="minorHAnsi"/>
          <w:sz w:val="16"/>
          <w:szCs w:val="16"/>
        </w:rPr>
      </w:pPr>
      <w:r w:rsidRPr="008127B2">
        <w:rPr>
          <w:rFonts w:asciiTheme="minorHAnsi" w:hAnsiTheme="minorHAnsi"/>
          <w:sz w:val="16"/>
          <w:szCs w:val="16"/>
        </w:rPr>
        <w:t>W zakresie nieuregulowanym Umową zastosowanie znajdują przepisy prawa powszechnie obowiązującego obowiązujące na terenie Rzeczpospolitej Polskiej, w tym przepisy RODO oraz Kodeksu cywilnego.</w:t>
      </w:r>
    </w:p>
    <w:p w14:paraId="51103FE2" w14:textId="77777777" w:rsidR="00AD12E4" w:rsidRDefault="00AD12E4" w:rsidP="00AD12E4">
      <w:pPr>
        <w:pStyle w:val="Umowa-punkt"/>
        <w:numPr>
          <w:ilvl w:val="0"/>
          <w:numId w:val="14"/>
        </w:numPr>
        <w:ind w:left="284" w:hanging="284"/>
        <w:rPr>
          <w:rFonts w:asciiTheme="minorHAnsi" w:hAnsiTheme="minorHAnsi"/>
          <w:sz w:val="16"/>
          <w:szCs w:val="16"/>
        </w:rPr>
      </w:pPr>
      <w:r w:rsidRPr="008127B2">
        <w:rPr>
          <w:rFonts w:asciiTheme="minorHAnsi" w:hAnsiTheme="minorHAnsi"/>
          <w:sz w:val="16"/>
          <w:szCs w:val="16"/>
        </w:rPr>
        <w:t>Umowa została sporządzona w dwóch jednobrzmiących egzemplarzach, po jednym dla każdej ze Stron.</w:t>
      </w:r>
    </w:p>
    <w:p w14:paraId="776FA833" w14:textId="77777777" w:rsidR="00D706E4" w:rsidRDefault="00D706E4" w:rsidP="00D706E4">
      <w:pPr>
        <w:pStyle w:val="Umowa-punkt"/>
        <w:numPr>
          <w:ilvl w:val="0"/>
          <w:numId w:val="0"/>
        </w:numPr>
        <w:ind w:left="360" w:hanging="360"/>
        <w:rPr>
          <w:rFonts w:asciiTheme="minorHAnsi" w:hAnsiTheme="minorHAnsi"/>
          <w:sz w:val="16"/>
          <w:szCs w:val="16"/>
        </w:rPr>
      </w:pPr>
    </w:p>
    <w:p w14:paraId="1194AA56" w14:textId="77777777" w:rsidR="00D706E4" w:rsidRDefault="00D706E4" w:rsidP="00D706E4">
      <w:pPr>
        <w:pStyle w:val="Umowa-punkt"/>
        <w:numPr>
          <w:ilvl w:val="0"/>
          <w:numId w:val="0"/>
        </w:numPr>
        <w:ind w:left="360" w:hanging="360"/>
        <w:rPr>
          <w:rFonts w:asciiTheme="minorHAnsi" w:hAnsiTheme="minorHAnsi"/>
          <w:sz w:val="16"/>
          <w:szCs w:val="16"/>
        </w:rPr>
      </w:pPr>
    </w:p>
    <w:p w14:paraId="0F5757D2" w14:textId="77777777" w:rsidR="00D706E4" w:rsidRPr="00D706E4" w:rsidRDefault="00D706E4" w:rsidP="00D706E4">
      <w:pPr>
        <w:pStyle w:val="Umowa-punkt"/>
        <w:numPr>
          <w:ilvl w:val="0"/>
          <w:numId w:val="0"/>
        </w:numPr>
        <w:ind w:left="360" w:hanging="360"/>
        <w:rPr>
          <w:rFonts w:asciiTheme="minorHAnsi" w:hAnsiTheme="minorHAnsi" w:cs="Calibri"/>
          <w:b/>
          <w:sz w:val="16"/>
          <w:szCs w:val="16"/>
        </w:rPr>
      </w:pPr>
      <w:r w:rsidRPr="00D706E4">
        <w:rPr>
          <w:rFonts w:asciiTheme="minorHAnsi" w:hAnsiTheme="minorHAnsi" w:cs="Calibri"/>
          <w:b/>
          <w:sz w:val="16"/>
          <w:szCs w:val="16"/>
        </w:rPr>
        <w:t>DATA I PODPIS</w:t>
      </w:r>
      <w:r>
        <w:rPr>
          <w:rFonts w:asciiTheme="minorHAnsi" w:hAnsiTheme="minorHAnsi" w:cs="Calibri"/>
          <w:b/>
          <w:sz w:val="16"/>
          <w:szCs w:val="16"/>
        </w:rPr>
        <w:tab/>
      </w:r>
      <w:r>
        <w:rPr>
          <w:rFonts w:asciiTheme="minorHAnsi" w:hAnsiTheme="minorHAnsi" w:cs="Calibri"/>
          <w:b/>
          <w:sz w:val="16"/>
          <w:szCs w:val="16"/>
        </w:rPr>
        <w:tab/>
      </w:r>
      <w:r>
        <w:rPr>
          <w:rFonts w:asciiTheme="minorHAnsi" w:hAnsiTheme="minorHAnsi" w:cs="Calibri"/>
          <w:b/>
          <w:sz w:val="16"/>
          <w:szCs w:val="16"/>
        </w:rPr>
        <w:tab/>
      </w:r>
      <w:r>
        <w:rPr>
          <w:rFonts w:asciiTheme="minorHAnsi" w:hAnsiTheme="minorHAnsi" w:cs="Calibri"/>
          <w:b/>
          <w:sz w:val="16"/>
          <w:szCs w:val="16"/>
        </w:rPr>
        <w:tab/>
      </w:r>
      <w:r>
        <w:rPr>
          <w:rFonts w:asciiTheme="minorHAnsi" w:hAnsiTheme="minorHAnsi" w:cs="Calibri"/>
          <w:b/>
          <w:sz w:val="16"/>
          <w:szCs w:val="16"/>
        </w:rPr>
        <w:tab/>
      </w:r>
      <w:r>
        <w:rPr>
          <w:rFonts w:asciiTheme="minorHAnsi" w:hAnsiTheme="minorHAnsi" w:cs="Calibri"/>
          <w:b/>
          <w:sz w:val="16"/>
          <w:szCs w:val="16"/>
        </w:rPr>
        <w:tab/>
        <w:t>DATA I PODPIS</w:t>
      </w:r>
    </w:p>
    <w:p w14:paraId="24D0DE12" w14:textId="77777777" w:rsidR="00D706E4" w:rsidRDefault="00D706E4" w:rsidP="00D706E4">
      <w:pPr>
        <w:pStyle w:val="Umowa-punkt"/>
        <w:numPr>
          <w:ilvl w:val="0"/>
          <w:numId w:val="0"/>
        </w:numPr>
        <w:ind w:left="360" w:hanging="360"/>
        <w:rPr>
          <w:rFonts w:asciiTheme="minorHAnsi" w:hAnsiTheme="minorHAnsi" w:cs="Calibri"/>
          <w:b/>
          <w:sz w:val="16"/>
          <w:szCs w:val="16"/>
        </w:rPr>
      </w:pPr>
      <w:r w:rsidRPr="00D706E4">
        <w:rPr>
          <w:rFonts w:asciiTheme="minorHAnsi" w:hAnsiTheme="minorHAnsi" w:cs="Calibri"/>
          <w:b/>
          <w:sz w:val="16"/>
          <w:szCs w:val="16"/>
        </w:rPr>
        <w:t>REPREZENTANTA LUB PEŁNOMOCNIKA ADMINISTRATORA</w:t>
      </w:r>
      <w:r>
        <w:rPr>
          <w:rFonts w:asciiTheme="minorHAnsi" w:hAnsiTheme="minorHAnsi" w:cs="Calibri"/>
          <w:b/>
          <w:sz w:val="16"/>
          <w:szCs w:val="16"/>
        </w:rPr>
        <w:tab/>
      </w:r>
      <w:r>
        <w:rPr>
          <w:rFonts w:asciiTheme="minorHAnsi" w:hAnsiTheme="minorHAnsi" w:cs="Calibri"/>
          <w:b/>
          <w:sz w:val="16"/>
          <w:szCs w:val="16"/>
        </w:rPr>
        <w:tab/>
        <w:t>REPREZENTANTA LUB PEŁNOMOCNIKA POWIERNIKA</w:t>
      </w:r>
    </w:p>
    <w:p w14:paraId="7BE416A7" w14:textId="77777777" w:rsidR="004B71D7" w:rsidRDefault="004B71D7" w:rsidP="00D706E4">
      <w:pPr>
        <w:pStyle w:val="Umowa-punkt"/>
        <w:numPr>
          <w:ilvl w:val="0"/>
          <w:numId w:val="0"/>
        </w:numPr>
        <w:ind w:left="360" w:hanging="360"/>
        <w:rPr>
          <w:rFonts w:asciiTheme="minorHAnsi" w:hAnsiTheme="minorHAnsi" w:cs="Calibri"/>
          <w:b/>
          <w:sz w:val="16"/>
          <w:szCs w:val="16"/>
        </w:rPr>
      </w:pPr>
    </w:p>
    <w:p w14:paraId="7845F4C2" w14:textId="77777777" w:rsidR="004B71D7" w:rsidRDefault="004B71D7" w:rsidP="00D706E4">
      <w:pPr>
        <w:pStyle w:val="Umowa-punkt"/>
        <w:numPr>
          <w:ilvl w:val="0"/>
          <w:numId w:val="0"/>
        </w:numPr>
        <w:ind w:left="360" w:hanging="360"/>
        <w:rPr>
          <w:rFonts w:asciiTheme="minorHAnsi" w:hAnsiTheme="minorHAnsi" w:cs="Calibri"/>
          <w:b/>
          <w:sz w:val="16"/>
          <w:szCs w:val="16"/>
        </w:rPr>
      </w:pPr>
    </w:p>
    <w:p w14:paraId="2ECBAC7D" w14:textId="77777777" w:rsidR="004B71D7" w:rsidRDefault="004B71D7" w:rsidP="00D706E4">
      <w:pPr>
        <w:pStyle w:val="Umowa-punkt"/>
        <w:numPr>
          <w:ilvl w:val="0"/>
          <w:numId w:val="0"/>
        </w:numPr>
        <w:ind w:left="360" w:hanging="360"/>
        <w:rPr>
          <w:rFonts w:asciiTheme="minorHAnsi" w:hAnsiTheme="minorHAnsi" w:cs="Calibri"/>
          <w:b/>
          <w:sz w:val="16"/>
          <w:szCs w:val="16"/>
        </w:rPr>
      </w:pPr>
    </w:p>
    <w:p w14:paraId="56A5148C" w14:textId="77777777" w:rsidR="004B71D7" w:rsidRPr="00D706E4" w:rsidRDefault="004B71D7" w:rsidP="00D706E4">
      <w:pPr>
        <w:pStyle w:val="Umowa-punkt"/>
        <w:numPr>
          <w:ilvl w:val="0"/>
          <w:numId w:val="0"/>
        </w:numPr>
        <w:ind w:left="360" w:hanging="360"/>
        <w:rPr>
          <w:rFonts w:asciiTheme="minorHAnsi" w:hAnsiTheme="minorHAnsi"/>
          <w:b/>
          <w:sz w:val="16"/>
          <w:szCs w:val="16"/>
        </w:rPr>
      </w:pPr>
      <w:r>
        <w:rPr>
          <w:rFonts w:asciiTheme="minorHAnsi" w:hAnsiTheme="minorHAnsi" w:cs="Calibri"/>
          <w:b/>
          <w:sz w:val="16"/>
          <w:szCs w:val="16"/>
        </w:rPr>
        <w:t xml:space="preserve">…………………………………………………………………………………….           </w:t>
      </w:r>
      <w:r>
        <w:rPr>
          <w:rFonts w:asciiTheme="minorHAnsi" w:hAnsiTheme="minorHAnsi" w:cs="Calibri"/>
          <w:b/>
          <w:sz w:val="16"/>
          <w:szCs w:val="16"/>
        </w:rPr>
        <w:tab/>
      </w:r>
      <w:r>
        <w:rPr>
          <w:rFonts w:asciiTheme="minorHAnsi" w:hAnsiTheme="minorHAnsi" w:cs="Calibri"/>
          <w:b/>
          <w:sz w:val="16"/>
          <w:szCs w:val="16"/>
        </w:rPr>
        <w:tab/>
        <w:t>……………………………………………………………………………..</w:t>
      </w:r>
    </w:p>
    <w:p w14:paraId="1612103C" w14:textId="77777777" w:rsidR="00D706E4" w:rsidRDefault="00D706E4" w:rsidP="00D706E4">
      <w:pPr>
        <w:pStyle w:val="Umowa-punkt"/>
        <w:numPr>
          <w:ilvl w:val="0"/>
          <w:numId w:val="0"/>
        </w:numPr>
        <w:ind w:left="360" w:hanging="360"/>
        <w:rPr>
          <w:rFonts w:asciiTheme="minorHAnsi" w:hAnsiTheme="minorHAnsi"/>
          <w:sz w:val="16"/>
          <w:szCs w:val="16"/>
        </w:rPr>
      </w:pPr>
    </w:p>
    <w:p w14:paraId="4E058B50" w14:textId="77777777" w:rsidR="00AD12E4" w:rsidRPr="008127B2" w:rsidRDefault="00AD12E4" w:rsidP="00AD12E4">
      <w:pPr>
        <w:pStyle w:val="Umowa-punkt"/>
        <w:numPr>
          <w:ilvl w:val="0"/>
          <w:numId w:val="0"/>
        </w:numPr>
        <w:rPr>
          <w:rFonts w:asciiTheme="minorHAnsi" w:hAnsiTheme="minorHAnsi"/>
          <w:sz w:val="16"/>
          <w:szCs w:val="16"/>
        </w:rPr>
      </w:pPr>
    </w:p>
    <w:bookmarkEnd w:id="7"/>
    <w:p w14:paraId="45BE5AC6" w14:textId="77777777" w:rsidR="00AD12E4" w:rsidRDefault="00AD12E4" w:rsidP="00AD12E4">
      <w:pPr>
        <w:spacing w:before="20" w:after="20"/>
        <w:ind w:left="360"/>
        <w:jc w:val="center"/>
        <w:rPr>
          <w:rFonts w:asciiTheme="minorHAnsi" w:hAnsiTheme="minorHAnsi" w:cstheme="minorHAnsi"/>
          <w:szCs w:val="20"/>
        </w:rPr>
      </w:pPr>
    </w:p>
    <w:p w14:paraId="32AD282F" w14:textId="77777777" w:rsidR="00D706E4" w:rsidRDefault="00D706E4" w:rsidP="00AD12E4">
      <w:pPr>
        <w:spacing w:before="20" w:after="20"/>
        <w:ind w:left="360"/>
        <w:jc w:val="center"/>
        <w:rPr>
          <w:rFonts w:asciiTheme="minorHAnsi" w:hAnsiTheme="minorHAnsi" w:cstheme="minorHAnsi"/>
          <w:szCs w:val="20"/>
        </w:rPr>
      </w:pPr>
    </w:p>
    <w:p w14:paraId="37EB6D24" w14:textId="77777777" w:rsidR="00D706E4" w:rsidRDefault="00D706E4" w:rsidP="00AD12E4">
      <w:pPr>
        <w:spacing w:before="20" w:after="20"/>
        <w:ind w:left="360"/>
        <w:jc w:val="center"/>
        <w:rPr>
          <w:rFonts w:asciiTheme="minorHAnsi" w:hAnsiTheme="minorHAnsi" w:cstheme="minorHAnsi"/>
          <w:szCs w:val="20"/>
        </w:rPr>
      </w:pPr>
    </w:p>
    <w:p w14:paraId="5DC6BE4A" w14:textId="77777777" w:rsidR="00D706E4" w:rsidRDefault="00D706E4" w:rsidP="00AD12E4">
      <w:pPr>
        <w:spacing w:before="20" w:after="20"/>
        <w:ind w:left="360"/>
        <w:jc w:val="center"/>
        <w:rPr>
          <w:rFonts w:asciiTheme="minorHAnsi" w:hAnsiTheme="minorHAnsi" w:cstheme="minorHAnsi"/>
          <w:szCs w:val="20"/>
        </w:rPr>
      </w:pPr>
    </w:p>
    <w:p w14:paraId="2C7F1046" w14:textId="77777777" w:rsidR="00D706E4" w:rsidRDefault="00D706E4" w:rsidP="00AD12E4">
      <w:pPr>
        <w:spacing w:before="20" w:after="20"/>
        <w:ind w:left="360"/>
        <w:jc w:val="center"/>
        <w:rPr>
          <w:rFonts w:asciiTheme="minorHAnsi" w:hAnsiTheme="minorHAnsi" w:cstheme="minorHAnsi"/>
          <w:szCs w:val="20"/>
        </w:rPr>
      </w:pPr>
    </w:p>
    <w:p w14:paraId="21A01CC8" w14:textId="77777777" w:rsidR="00D706E4" w:rsidRDefault="00D706E4" w:rsidP="00AD12E4">
      <w:pPr>
        <w:spacing w:before="20" w:after="20"/>
        <w:ind w:left="360"/>
        <w:jc w:val="center"/>
        <w:rPr>
          <w:rFonts w:asciiTheme="minorHAnsi" w:hAnsiTheme="minorHAnsi" w:cstheme="minorHAnsi"/>
          <w:szCs w:val="20"/>
        </w:rPr>
      </w:pPr>
    </w:p>
    <w:p w14:paraId="167CE5D9" w14:textId="77777777" w:rsidR="00D706E4" w:rsidRDefault="00D706E4" w:rsidP="00AD12E4">
      <w:pPr>
        <w:spacing w:before="20" w:after="20"/>
        <w:ind w:left="360"/>
        <w:jc w:val="center"/>
        <w:rPr>
          <w:rFonts w:asciiTheme="minorHAnsi" w:hAnsiTheme="minorHAnsi" w:cstheme="minorHAnsi"/>
          <w:szCs w:val="20"/>
        </w:rPr>
      </w:pPr>
    </w:p>
    <w:p w14:paraId="508A6A5B" w14:textId="77777777" w:rsidR="00AD12E4" w:rsidRPr="00D706E4" w:rsidRDefault="00AD12E4" w:rsidP="00AD12E4">
      <w:pPr>
        <w:jc w:val="right"/>
        <w:rPr>
          <w:rFonts w:asciiTheme="minorHAnsi" w:hAnsiTheme="minorHAnsi" w:cs="Calibri"/>
          <w:b/>
          <w:sz w:val="20"/>
          <w:szCs w:val="20"/>
        </w:rPr>
      </w:pPr>
      <w:r>
        <w:rPr>
          <w:rFonts w:asciiTheme="minorHAnsi" w:hAnsiTheme="minorHAnsi" w:cstheme="minorHAnsi"/>
          <w:szCs w:val="20"/>
        </w:rPr>
        <w:br w:type="column"/>
      </w:r>
      <w:r w:rsidR="00D706E4" w:rsidRPr="00D706E4">
        <w:rPr>
          <w:rFonts w:asciiTheme="minorHAnsi" w:hAnsiTheme="minorHAnsi" w:cstheme="minorHAnsi"/>
          <w:b/>
          <w:sz w:val="20"/>
          <w:szCs w:val="20"/>
        </w:rPr>
        <w:lastRenderedPageBreak/>
        <w:t>Załącznik U1.01.00</w:t>
      </w:r>
    </w:p>
    <w:p w14:paraId="691F0B8F" w14:textId="77777777" w:rsidR="00AD12E4" w:rsidRDefault="00AD12E4" w:rsidP="00AD12E4">
      <w:pPr>
        <w:jc w:val="center"/>
        <w:rPr>
          <w:rFonts w:asciiTheme="minorHAnsi" w:hAnsiTheme="minorHAnsi" w:cs="Calibri"/>
          <w:b/>
          <w:sz w:val="24"/>
        </w:rPr>
      </w:pPr>
    </w:p>
    <w:p w14:paraId="670B595E" w14:textId="77777777" w:rsidR="00AD12E4" w:rsidRPr="00D706E4" w:rsidRDefault="00AD12E4" w:rsidP="00AD12E4">
      <w:pPr>
        <w:jc w:val="center"/>
        <w:rPr>
          <w:rFonts w:asciiTheme="minorHAnsi" w:hAnsiTheme="minorHAnsi" w:cs="Calibri"/>
          <w:b/>
          <w:sz w:val="20"/>
          <w:szCs w:val="20"/>
        </w:rPr>
      </w:pPr>
      <w:r w:rsidRPr="00D706E4">
        <w:rPr>
          <w:rFonts w:asciiTheme="minorHAnsi" w:hAnsiTheme="minorHAnsi" w:cs="Calibri"/>
          <w:b/>
          <w:sz w:val="20"/>
          <w:szCs w:val="20"/>
        </w:rPr>
        <w:t>DEFINICJE I POJĘCIA</w:t>
      </w:r>
    </w:p>
    <w:p w14:paraId="397064FC" w14:textId="77777777" w:rsidR="00AD12E4" w:rsidRPr="008162D8" w:rsidRDefault="00AD12E4" w:rsidP="00AD12E4">
      <w:pPr>
        <w:jc w:val="center"/>
        <w:rPr>
          <w:rFonts w:asciiTheme="minorHAnsi" w:hAnsiTheme="minorHAnsi" w:cs="Calibri"/>
          <w:b/>
          <w:szCs w:val="16"/>
        </w:rPr>
      </w:pPr>
    </w:p>
    <w:p w14:paraId="27DED85D" w14:textId="77777777" w:rsidR="00AD12E4" w:rsidRPr="008162D8" w:rsidRDefault="00AD12E4" w:rsidP="00AD12E4">
      <w:pPr>
        <w:rPr>
          <w:rFonts w:asciiTheme="minorHAnsi" w:hAnsiTheme="minorHAnsi" w:cs="Calibri"/>
          <w:szCs w:val="16"/>
        </w:rPr>
      </w:pPr>
      <w:r w:rsidRPr="008162D8">
        <w:rPr>
          <w:rFonts w:asciiTheme="minorHAnsi" w:hAnsiTheme="minorHAnsi" w:cs="Calibri"/>
          <w:szCs w:val="16"/>
        </w:rPr>
        <w:t>Na potrzeby niniejszej Umowy, Strony ustalają następujące definicje i pojęcia:</w:t>
      </w:r>
    </w:p>
    <w:p w14:paraId="2B1F1FD5" w14:textId="77777777" w:rsidR="00AD12E4" w:rsidRDefault="00AD12E4" w:rsidP="003E0563">
      <w:pPr>
        <w:numPr>
          <w:ilvl w:val="0"/>
          <w:numId w:val="20"/>
        </w:numPr>
        <w:ind w:left="284" w:hanging="284"/>
        <w:rPr>
          <w:rFonts w:asciiTheme="minorHAnsi" w:hAnsiTheme="minorHAnsi" w:cstheme="minorHAnsi"/>
          <w:szCs w:val="16"/>
        </w:rPr>
      </w:pPr>
      <w:r w:rsidRPr="005F4C92">
        <w:rPr>
          <w:rFonts w:asciiTheme="minorHAnsi" w:hAnsiTheme="minorHAnsi" w:cstheme="minorHAnsi"/>
          <w:b/>
          <w:szCs w:val="16"/>
        </w:rPr>
        <w:t>Administrator</w:t>
      </w:r>
      <w:r w:rsidRPr="005F4C92">
        <w:rPr>
          <w:rFonts w:asciiTheme="minorHAnsi" w:hAnsiTheme="minorHAnsi" w:cstheme="minorHAnsi"/>
          <w:szCs w:val="16"/>
        </w:rPr>
        <w:t xml:space="preserve"> –</w:t>
      </w:r>
      <w:r w:rsidRPr="00CF6E02">
        <w:t xml:space="preserve"> </w:t>
      </w:r>
      <w:r w:rsidRPr="005F4C92">
        <w:rPr>
          <w:rFonts w:asciiTheme="minorHAnsi" w:hAnsiTheme="minorHAnsi" w:cstheme="minorHAnsi"/>
          <w:szCs w:val="16"/>
        </w:rPr>
        <w:t xml:space="preserve">zgodnie z art. 4 pkt </w:t>
      </w:r>
      <w:r>
        <w:rPr>
          <w:rFonts w:asciiTheme="minorHAnsi" w:hAnsiTheme="minorHAnsi" w:cstheme="minorHAnsi"/>
          <w:szCs w:val="16"/>
        </w:rPr>
        <w:t>7</w:t>
      </w:r>
      <w:r w:rsidRPr="005F4C92">
        <w:rPr>
          <w:rFonts w:asciiTheme="minorHAnsi" w:hAnsiTheme="minorHAnsi" w:cstheme="minorHAnsi"/>
          <w:szCs w:val="16"/>
        </w:rPr>
        <w:t xml:space="preserve">) RODO, </w:t>
      </w:r>
      <w:r w:rsidRPr="00CF6E02">
        <w:rPr>
          <w:rFonts w:asciiTheme="minorHAnsi" w:hAnsiTheme="minorHAnsi" w:cstheme="minorHAnsi"/>
          <w:szCs w:val="16"/>
        </w:rPr>
        <w:t xml:space="preserve">podmiot, który samodzielnie lub wspólnie z innymi ustala cele i sposoby </w:t>
      </w:r>
      <w:r>
        <w:rPr>
          <w:rFonts w:asciiTheme="minorHAnsi" w:hAnsiTheme="minorHAnsi" w:cstheme="minorHAnsi"/>
          <w:szCs w:val="16"/>
        </w:rPr>
        <w:t>przetwarzania Danych Osobowych.</w:t>
      </w:r>
    </w:p>
    <w:p w14:paraId="6415031F" w14:textId="77777777" w:rsidR="00AD12E4" w:rsidRPr="00B37104" w:rsidRDefault="00AD12E4" w:rsidP="003E0563">
      <w:pPr>
        <w:numPr>
          <w:ilvl w:val="0"/>
          <w:numId w:val="20"/>
        </w:numPr>
        <w:tabs>
          <w:tab w:val="clear" w:pos="644"/>
          <w:tab w:val="num" w:pos="284"/>
        </w:tabs>
        <w:ind w:left="284" w:hanging="284"/>
        <w:rPr>
          <w:rFonts w:asciiTheme="minorHAnsi" w:hAnsiTheme="minorHAnsi" w:cstheme="minorHAnsi"/>
          <w:b/>
          <w:szCs w:val="16"/>
        </w:rPr>
      </w:pPr>
      <w:r w:rsidRPr="00B37104">
        <w:rPr>
          <w:rFonts w:asciiTheme="minorHAnsi" w:hAnsiTheme="minorHAnsi" w:cstheme="minorHAnsi"/>
          <w:b/>
          <w:szCs w:val="16"/>
        </w:rPr>
        <w:t>Baza Danych</w:t>
      </w:r>
      <w:r w:rsidRPr="009414EF">
        <w:rPr>
          <w:rFonts w:asciiTheme="minorHAnsi" w:hAnsiTheme="minorHAnsi" w:cstheme="minorHAnsi"/>
          <w:szCs w:val="16"/>
        </w:rPr>
        <w:t xml:space="preserve"> – zbiór</w:t>
      </w:r>
      <w:r>
        <w:rPr>
          <w:rFonts w:asciiTheme="minorHAnsi" w:hAnsiTheme="minorHAnsi" w:cstheme="minorHAnsi"/>
          <w:szCs w:val="16"/>
        </w:rPr>
        <w:t xml:space="preserve"> lub zbiory</w:t>
      </w:r>
      <w:r w:rsidRPr="009414EF">
        <w:rPr>
          <w:rFonts w:asciiTheme="minorHAnsi" w:hAnsiTheme="minorHAnsi" w:cstheme="minorHAnsi"/>
          <w:szCs w:val="16"/>
        </w:rPr>
        <w:t xml:space="preserve"> danych, w tym Danych Osobowych, gromadzonych i przetwarzanych w ramach systemu informatycznego</w:t>
      </w:r>
      <w:r>
        <w:rPr>
          <w:rFonts w:asciiTheme="minorHAnsi" w:hAnsiTheme="minorHAnsi" w:cstheme="minorHAnsi"/>
          <w:szCs w:val="16"/>
        </w:rPr>
        <w:t>.</w:t>
      </w:r>
    </w:p>
    <w:p w14:paraId="1525A6D0" w14:textId="77777777" w:rsidR="00AD12E4" w:rsidRPr="00E022FE" w:rsidRDefault="00AD12E4" w:rsidP="003E0563">
      <w:pPr>
        <w:numPr>
          <w:ilvl w:val="0"/>
          <w:numId w:val="20"/>
        </w:numPr>
        <w:tabs>
          <w:tab w:val="clear" w:pos="644"/>
          <w:tab w:val="num" w:pos="284"/>
        </w:tabs>
        <w:ind w:left="284" w:hanging="284"/>
        <w:rPr>
          <w:rFonts w:asciiTheme="minorHAnsi" w:hAnsiTheme="minorHAnsi" w:cstheme="minorHAnsi"/>
          <w:szCs w:val="16"/>
        </w:rPr>
      </w:pPr>
      <w:r w:rsidRPr="00E022FE">
        <w:rPr>
          <w:rFonts w:asciiTheme="minorHAnsi" w:hAnsiTheme="minorHAnsi" w:cstheme="minorHAnsi"/>
          <w:b/>
          <w:szCs w:val="16"/>
        </w:rPr>
        <w:t>D</w:t>
      </w:r>
      <w:r w:rsidRPr="00E022FE">
        <w:rPr>
          <w:rFonts w:asciiTheme="minorHAnsi" w:hAnsiTheme="minorHAnsi" w:cstheme="minorHAnsi"/>
          <w:b/>
          <w:color w:val="000000"/>
          <w:szCs w:val="16"/>
        </w:rPr>
        <w:t>ane Dotyczące Zdrowia</w:t>
      </w:r>
      <w:r w:rsidRPr="00E022FE">
        <w:rPr>
          <w:rFonts w:asciiTheme="minorHAnsi" w:hAnsiTheme="minorHAnsi" w:cstheme="minorHAnsi"/>
          <w:color w:val="000000"/>
          <w:szCs w:val="16"/>
        </w:rPr>
        <w:t xml:space="preserve"> </w:t>
      </w:r>
      <w:r>
        <w:rPr>
          <w:rFonts w:asciiTheme="minorHAnsi" w:hAnsiTheme="minorHAnsi" w:cstheme="minorHAnsi"/>
          <w:color w:val="000000"/>
          <w:szCs w:val="16"/>
        </w:rPr>
        <w:t>–</w:t>
      </w:r>
      <w:r w:rsidRPr="00E022FE">
        <w:rPr>
          <w:rFonts w:asciiTheme="minorHAnsi" w:hAnsiTheme="minorHAnsi" w:cstheme="minorHAnsi"/>
          <w:color w:val="000000"/>
          <w:szCs w:val="16"/>
        </w:rPr>
        <w:t xml:space="preserve"> </w:t>
      </w:r>
      <w:r w:rsidRPr="005F4C92">
        <w:rPr>
          <w:rFonts w:asciiTheme="minorHAnsi" w:hAnsiTheme="minorHAnsi" w:cstheme="minorHAnsi"/>
          <w:szCs w:val="16"/>
        </w:rPr>
        <w:t>zgodnie z art. 4 pkt 1</w:t>
      </w:r>
      <w:r>
        <w:rPr>
          <w:rFonts w:asciiTheme="minorHAnsi" w:hAnsiTheme="minorHAnsi" w:cstheme="minorHAnsi"/>
          <w:szCs w:val="16"/>
        </w:rPr>
        <w:t>5</w:t>
      </w:r>
      <w:r w:rsidRPr="005F4C92">
        <w:rPr>
          <w:rFonts w:asciiTheme="minorHAnsi" w:hAnsiTheme="minorHAnsi" w:cstheme="minorHAnsi"/>
          <w:szCs w:val="16"/>
        </w:rPr>
        <w:t>) RODO</w:t>
      </w:r>
      <w:r>
        <w:rPr>
          <w:rFonts w:asciiTheme="minorHAnsi" w:hAnsiTheme="minorHAnsi" w:cstheme="minorHAnsi"/>
          <w:szCs w:val="16"/>
        </w:rPr>
        <w:t>,</w:t>
      </w:r>
      <w:r>
        <w:rPr>
          <w:rFonts w:asciiTheme="minorHAnsi" w:hAnsiTheme="minorHAnsi" w:cstheme="minorHAnsi"/>
          <w:color w:val="000000"/>
          <w:szCs w:val="16"/>
        </w:rPr>
        <w:t xml:space="preserve"> Dane O</w:t>
      </w:r>
      <w:r w:rsidRPr="00E022FE">
        <w:rPr>
          <w:rFonts w:asciiTheme="minorHAnsi" w:hAnsiTheme="minorHAnsi" w:cstheme="minorHAnsi"/>
          <w:color w:val="000000"/>
          <w:szCs w:val="16"/>
        </w:rPr>
        <w:t>sobowe o zdrowiu fizycznym lub psychicznym osoby fizycznej - w tym o korzystaniu z usług opieki zdrowotnej - ujawniające informacje o stanie jej zdrowia.</w:t>
      </w:r>
    </w:p>
    <w:p w14:paraId="607D3847" w14:textId="77777777" w:rsidR="00AD12E4" w:rsidRPr="005F4C92" w:rsidRDefault="00AD12E4" w:rsidP="003E0563">
      <w:pPr>
        <w:numPr>
          <w:ilvl w:val="0"/>
          <w:numId w:val="20"/>
        </w:numPr>
        <w:tabs>
          <w:tab w:val="clear" w:pos="644"/>
          <w:tab w:val="num" w:pos="284"/>
        </w:tabs>
        <w:ind w:left="284" w:hanging="284"/>
        <w:rPr>
          <w:rFonts w:asciiTheme="minorHAnsi" w:hAnsiTheme="minorHAnsi" w:cstheme="minorHAnsi"/>
          <w:szCs w:val="16"/>
        </w:rPr>
      </w:pPr>
      <w:r w:rsidRPr="005F4C92">
        <w:rPr>
          <w:rFonts w:asciiTheme="minorHAnsi" w:hAnsiTheme="minorHAnsi" w:cstheme="minorHAnsi"/>
          <w:b/>
          <w:szCs w:val="16"/>
        </w:rPr>
        <w:t>Dane Osobowe</w:t>
      </w:r>
      <w:r w:rsidRPr="005F4C92">
        <w:rPr>
          <w:rFonts w:asciiTheme="minorHAnsi" w:hAnsiTheme="minorHAnsi" w:cstheme="minorHAnsi"/>
          <w:szCs w:val="16"/>
        </w:rPr>
        <w:t xml:space="preserve"> – zgodnie z art. 4 pkt 1) RODO, </w:t>
      </w:r>
      <w:r w:rsidRPr="005F4C92">
        <w:rPr>
          <w:rFonts w:asciiTheme="minorHAnsi" w:hAnsiTheme="minorHAnsi" w:cstheme="minorHAnsi"/>
          <w:color w:val="000000"/>
          <w:szCs w:val="16"/>
        </w:rPr>
        <w:t>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Pr>
          <w:rFonts w:asciiTheme="minorHAnsi" w:hAnsiTheme="minorHAnsi" w:cstheme="minorHAnsi"/>
          <w:color w:val="000000"/>
          <w:szCs w:val="16"/>
        </w:rPr>
        <w:t>.</w:t>
      </w:r>
    </w:p>
    <w:p w14:paraId="3EE4D6E8" w14:textId="77777777" w:rsidR="00AD12E4" w:rsidRDefault="00AD12E4" w:rsidP="003E0563">
      <w:pPr>
        <w:numPr>
          <w:ilvl w:val="0"/>
          <w:numId w:val="20"/>
        </w:numPr>
        <w:tabs>
          <w:tab w:val="clear" w:pos="644"/>
          <w:tab w:val="num" w:pos="284"/>
        </w:tabs>
        <w:ind w:left="284" w:hanging="284"/>
        <w:rPr>
          <w:rFonts w:asciiTheme="minorHAnsi" w:hAnsiTheme="minorHAnsi" w:cstheme="minorHAnsi"/>
          <w:szCs w:val="16"/>
        </w:rPr>
      </w:pPr>
      <w:proofErr w:type="spellStart"/>
      <w:r>
        <w:rPr>
          <w:rFonts w:asciiTheme="minorHAnsi" w:hAnsiTheme="minorHAnsi" w:cstheme="minorHAnsi"/>
          <w:b/>
          <w:szCs w:val="16"/>
        </w:rPr>
        <w:t>Podpowiernik</w:t>
      </w:r>
      <w:proofErr w:type="spellEnd"/>
      <w:r>
        <w:rPr>
          <w:rFonts w:asciiTheme="minorHAnsi" w:hAnsiTheme="minorHAnsi" w:cstheme="minorHAnsi"/>
          <w:b/>
          <w:szCs w:val="16"/>
        </w:rPr>
        <w:t xml:space="preserve"> </w:t>
      </w:r>
      <w:r>
        <w:rPr>
          <w:rFonts w:asciiTheme="minorHAnsi" w:hAnsiTheme="minorHAnsi" w:cstheme="minorHAnsi"/>
          <w:szCs w:val="16"/>
        </w:rPr>
        <w:t>– podmiot, z usług którego korzysta Powiernik przy przetwarzaniu Danych Osobowych w imieniu Administratora.</w:t>
      </w:r>
    </w:p>
    <w:p w14:paraId="6C155753" w14:textId="77777777" w:rsidR="00AD12E4" w:rsidRPr="00085DF0" w:rsidRDefault="00AD12E4" w:rsidP="003E0563">
      <w:pPr>
        <w:numPr>
          <w:ilvl w:val="0"/>
          <w:numId w:val="20"/>
        </w:numPr>
        <w:ind w:left="284" w:hanging="284"/>
        <w:rPr>
          <w:rFonts w:asciiTheme="minorHAnsi" w:hAnsiTheme="minorHAnsi" w:cstheme="minorHAnsi"/>
          <w:szCs w:val="16"/>
        </w:rPr>
      </w:pPr>
      <w:r w:rsidRPr="00085DF0">
        <w:rPr>
          <w:rFonts w:asciiTheme="minorHAnsi" w:hAnsiTheme="minorHAnsi" w:cstheme="minorHAnsi"/>
          <w:b/>
          <w:szCs w:val="16"/>
        </w:rPr>
        <w:t>Powiernik</w:t>
      </w:r>
      <w:r w:rsidRPr="00085DF0">
        <w:rPr>
          <w:rFonts w:asciiTheme="minorHAnsi" w:hAnsiTheme="minorHAnsi" w:cstheme="minorHAnsi"/>
          <w:szCs w:val="16"/>
        </w:rPr>
        <w:t xml:space="preserve"> – podmiot przetwarzający zgodnie z art. 4 pkt 8) RODO, </w:t>
      </w:r>
      <w:r>
        <w:t xml:space="preserve">tj. </w:t>
      </w:r>
      <w:r w:rsidRPr="00085DF0">
        <w:rPr>
          <w:rFonts w:asciiTheme="minorHAnsi" w:hAnsiTheme="minorHAnsi" w:cstheme="minorHAnsi"/>
          <w:szCs w:val="16"/>
        </w:rPr>
        <w:t xml:space="preserve">podmiot, który przetwarza dane osobowe w imieniu </w:t>
      </w:r>
      <w:r>
        <w:rPr>
          <w:rFonts w:asciiTheme="minorHAnsi" w:hAnsiTheme="minorHAnsi" w:cstheme="minorHAnsi"/>
          <w:szCs w:val="16"/>
        </w:rPr>
        <w:t>A</w:t>
      </w:r>
      <w:r w:rsidRPr="00085DF0">
        <w:rPr>
          <w:rFonts w:asciiTheme="minorHAnsi" w:hAnsiTheme="minorHAnsi" w:cstheme="minorHAnsi"/>
          <w:szCs w:val="16"/>
        </w:rPr>
        <w:t>dministratora.</w:t>
      </w:r>
    </w:p>
    <w:p w14:paraId="09C3EB37" w14:textId="77777777" w:rsidR="00AD12E4" w:rsidRDefault="00AD12E4" w:rsidP="003E0563">
      <w:pPr>
        <w:numPr>
          <w:ilvl w:val="0"/>
          <w:numId w:val="20"/>
        </w:numPr>
        <w:tabs>
          <w:tab w:val="clear" w:pos="644"/>
          <w:tab w:val="num" w:pos="284"/>
        </w:tabs>
        <w:ind w:left="284" w:hanging="284"/>
        <w:rPr>
          <w:rFonts w:asciiTheme="minorHAnsi" w:hAnsiTheme="minorHAnsi" w:cstheme="minorHAnsi"/>
          <w:szCs w:val="16"/>
        </w:rPr>
      </w:pPr>
      <w:r w:rsidRPr="005F4C92">
        <w:rPr>
          <w:rFonts w:asciiTheme="minorHAnsi" w:hAnsiTheme="minorHAnsi" w:cstheme="minorHAnsi"/>
          <w:b/>
          <w:szCs w:val="16"/>
        </w:rPr>
        <w:t>RODO</w:t>
      </w:r>
      <w:r w:rsidRPr="005F4C92">
        <w:rPr>
          <w:rFonts w:asciiTheme="minorHAnsi" w:hAnsiTheme="minorHAnsi" w:cstheme="minorHAnsi"/>
          <w:szCs w:val="16"/>
        </w:rPr>
        <w:t xml:space="preserve"> – Rozporządzenie Parlamentu Europejskiego i Rady (UE) 2016/679 z dnia 27 kwietnia 2016 r.</w:t>
      </w:r>
      <w:r>
        <w:rPr>
          <w:rFonts w:asciiTheme="minorHAnsi" w:hAnsiTheme="minorHAnsi" w:cstheme="minorHAnsi"/>
          <w:szCs w:val="16"/>
        </w:rPr>
        <w:t xml:space="preserve"> w</w:t>
      </w:r>
      <w:r w:rsidRPr="005F4C92">
        <w:rPr>
          <w:rFonts w:asciiTheme="minorHAnsi" w:hAnsiTheme="minorHAnsi" w:cstheme="minorHAnsi"/>
          <w:szCs w:val="16"/>
        </w:rPr>
        <w:t xml:space="preserve"> sprawie ochrony osób fizycznych w związku z przetwarzaniem danych osobowych i w sprawie swobodnego przepływu takich danych oraz uchylenia dyrektywy 95/46/WE</w:t>
      </w:r>
      <w:r>
        <w:rPr>
          <w:rFonts w:asciiTheme="minorHAnsi" w:hAnsiTheme="minorHAnsi" w:cstheme="minorHAnsi"/>
          <w:szCs w:val="16"/>
        </w:rPr>
        <w:t xml:space="preserve"> (ogólne rozporządzenie o ochronie danych osobowych)</w:t>
      </w:r>
      <w:r w:rsidRPr="005F4C92">
        <w:rPr>
          <w:rFonts w:asciiTheme="minorHAnsi" w:hAnsiTheme="minorHAnsi" w:cstheme="minorHAnsi"/>
          <w:szCs w:val="16"/>
        </w:rPr>
        <w:t>.</w:t>
      </w:r>
    </w:p>
    <w:p w14:paraId="3C234B5D" w14:textId="77777777" w:rsidR="00AD12E4" w:rsidRPr="00CF6E02" w:rsidRDefault="00AD12E4" w:rsidP="003E0563">
      <w:pPr>
        <w:numPr>
          <w:ilvl w:val="0"/>
          <w:numId w:val="20"/>
        </w:numPr>
        <w:tabs>
          <w:tab w:val="clear" w:pos="644"/>
          <w:tab w:val="num" w:pos="284"/>
        </w:tabs>
        <w:ind w:left="284" w:hanging="284"/>
        <w:rPr>
          <w:rFonts w:asciiTheme="minorHAnsi" w:hAnsiTheme="minorHAnsi" w:cstheme="minorHAnsi"/>
          <w:szCs w:val="16"/>
        </w:rPr>
      </w:pPr>
      <w:r w:rsidRPr="00E022FE">
        <w:rPr>
          <w:rFonts w:asciiTheme="minorHAnsi" w:hAnsiTheme="minorHAnsi" w:cstheme="minorHAnsi"/>
          <w:b/>
          <w:szCs w:val="16"/>
        </w:rPr>
        <w:t>Strony</w:t>
      </w:r>
      <w:r w:rsidRPr="00E022FE">
        <w:rPr>
          <w:rFonts w:asciiTheme="minorHAnsi" w:hAnsiTheme="minorHAnsi" w:cstheme="minorHAnsi"/>
          <w:szCs w:val="16"/>
        </w:rPr>
        <w:t xml:space="preserve"> – łączna</w:t>
      </w:r>
      <w:r w:rsidRPr="00CF6E02">
        <w:rPr>
          <w:rFonts w:asciiTheme="minorHAnsi" w:hAnsiTheme="minorHAnsi" w:cstheme="minorHAnsi"/>
          <w:szCs w:val="16"/>
        </w:rPr>
        <w:t xml:space="preserve"> nazwa na Administratora i Powiernika.</w:t>
      </w:r>
    </w:p>
    <w:p w14:paraId="310EF2F9" w14:textId="77777777" w:rsidR="00AD12E4" w:rsidRPr="000565B8" w:rsidRDefault="00AD12E4" w:rsidP="003E0563">
      <w:pPr>
        <w:numPr>
          <w:ilvl w:val="0"/>
          <w:numId w:val="20"/>
        </w:numPr>
        <w:tabs>
          <w:tab w:val="clear" w:pos="644"/>
          <w:tab w:val="num" w:pos="284"/>
        </w:tabs>
        <w:ind w:left="284" w:hanging="284"/>
        <w:rPr>
          <w:rFonts w:asciiTheme="minorHAnsi" w:hAnsiTheme="minorHAnsi" w:cstheme="minorHAnsi"/>
          <w:szCs w:val="16"/>
        </w:rPr>
      </w:pPr>
      <w:r w:rsidRPr="00B37104">
        <w:rPr>
          <w:rFonts w:asciiTheme="minorHAnsi" w:hAnsiTheme="minorHAnsi" w:cstheme="minorHAnsi"/>
          <w:b/>
          <w:szCs w:val="16"/>
        </w:rPr>
        <w:t>System</w:t>
      </w:r>
      <w:r>
        <w:rPr>
          <w:rFonts w:asciiTheme="minorHAnsi" w:hAnsiTheme="minorHAnsi" w:cstheme="minorHAnsi"/>
          <w:b/>
          <w:szCs w:val="16"/>
        </w:rPr>
        <w:t xml:space="preserve"> </w:t>
      </w:r>
      <w:r w:rsidRPr="00210A29">
        <w:rPr>
          <w:rFonts w:asciiTheme="minorHAnsi" w:hAnsiTheme="minorHAnsi" w:cstheme="minorHAnsi"/>
          <w:szCs w:val="16"/>
        </w:rPr>
        <w:t xml:space="preserve">– </w:t>
      </w:r>
      <w:r w:rsidRPr="000565B8">
        <w:rPr>
          <w:rFonts w:asciiTheme="minorHAnsi" w:hAnsiTheme="minorHAnsi" w:cstheme="minorHAnsi"/>
          <w:szCs w:val="16"/>
        </w:rPr>
        <w:t xml:space="preserve">system informatyczny, którego </w:t>
      </w:r>
      <w:r>
        <w:rPr>
          <w:rFonts w:asciiTheme="minorHAnsi" w:hAnsiTheme="minorHAnsi" w:cstheme="minorHAnsi"/>
          <w:szCs w:val="16"/>
        </w:rPr>
        <w:t>dotyczy Umowa Główna, wskazany w Załączniku U2.01.00.</w:t>
      </w:r>
    </w:p>
    <w:p w14:paraId="258BF92D" w14:textId="77777777" w:rsidR="00AD12E4" w:rsidRDefault="00AD12E4" w:rsidP="003E0563">
      <w:pPr>
        <w:numPr>
          <w:ilvl w:val="0"/>
          <w:numId w:val="20"/>
        </w:numPr>
        <w:tabs>
          <w:tab w:val="clear" w:pos="644"/>
          <w:tab w:val="num" w:pos="284"/>
        </w:tabs>
        <w:ind w:left="284" w:hanging="284"/>
        <w:rPr>
          <w:rFonts w:asciiTheme="minorHAnsi" w:hAnsiTheme="minorHAnsi" w:cstheme="minorHAnsi"/>
          <w:b/>
          <w:szCs w:val="16"/>
        </w:rPr>
      </w:pPr>
      <w:r>
        <w:rPr>
          <w:rFonts w:asciiTheme="minorHAnsi" w:hAnsiTheme="minorHAnsi" w:cstheme="minorHAnsi"/>
          <w:b/>
          <w:szCs w:val="16"/>
        </w:rPr>
        <w:t>System Współpracujący –</w:t>
      </w:r>
      <w:r w:rsidRPr="00A8363C">
        <w:rPr>
          <w:rFonts w:asciiTheme="minorHAnsi" w:hAnsiTheme="minorHAnsi"/>
          <w:szCs w:val="16"/>
        </w:rPr>
        <w:t xml:space="preserve"> </w:t>
      </w:r>
      <w:r>
        <w:rPr>
          <w:rFonts w:asciiTheme="minorHAnsi" w:hAnsiTheme="minorHAnsi"/>
          <w:szCs w:val="16"/>
        </w:rPr>
        <w:t>system i</w:t>
      </w:r>
      <w:r w:rsidRPr="00B43D00">
        <w:rPr>
          <w:rFonts w:asciiTheme="minorHAnsi" w:hAnsiTheme="minorHAnsi"/>
          <w:szCs w:val="16"/>
        </w:rPr>
        <w:t>nformatyczn</w:t>
      </w:r>
      <w:r>
        <w:rPr>
          <w:rFonts w:asciiTheme="minorHAnsi" w:hAnsiTheme="minorHAnsi"/>
          <w:szCs w:val="16"/>
        </w:rPr>
        <w:t xml:space="preserve">y, </w:t>
      </w:r>
      <w:r w:rsidRPr="00B43D00">
        <w:rPr>
          <w:rFonts w:asciiTheme="minorHAnsi" w:hAnsiTheme="minorHAnsi"/>
          <w:szCs w:val="16"/>
        </w:rPr>
        <w:t>zintegrowan</w:t>
      </w:r>
      <w:r>
        <w:rPr>
          <w:rFonts w:asciiTheme="minorHAnsi" w:hAnsiTheme="minorHAnsi"/>
          <w:szCs w:val="16"/>
        </w:rPr>
        <w:t>y</w:t>
      </w:r>
      <w:r w:rsidRPr="00B43D00">
        <w:rPr>
          <w:rFonts w:asciiTheme="minorHAnsi" w:hAnsiTheme="minorHAnsi"/>
          <w:szCs w:val="16"/>
        </w:rPr>
        <w:t xml:space="preserve"> lub</w:t>
      </w:r>
      <w:r>
        <w:rPr>
          <w:rFonts w:asciiTheme="minorHAnsi" w:hAnsiTheme="minorHAnsi"/>
          <w:szCs w:val="16"/>
        </w:rPr>
        <w:t xml:space="preserve"> w inny sposób </w:t>
      </w:r>
      <w:r w:rsidRPr="00B43D00">
        <w:rPr>
          <w:rFonts w:asciiTheme="minorHAnsi" w:hAnsiTheme="minorHAnsi"/>
          <w:szCs w:val="16"/>
        </w:rPr>
        <w:t>łącz</w:t>
      </w:r>
      <w:r>
        <w:rPr>
          <w:rFonts w:asciiTheme="minorHAnsi" w:hAnsiTheme="minorHAnsi"/>
          <w:szCs w:val="16"/>
        </w:rPr>
        <w:t xml:space="preserve">ący </w:t>
      </w:r>
      <w:r w:rsidRPr="00B43D00">
        <w:rPr>
          <w:rFonts w:asciiTheme="minorHAnsi" w:hAnsiTheme="minorHAnsi"/>
          <w:szCs w:val="16"/>
        </w:rPr>
        <w:t>się z Systemem</w:t>
      </w:r>
      <w:r w:rsidRPr="00B42F78">
        <w:rPr>
          <w:rFonts w:asciiTheme="minorHAnsi" w:hAnsiTheme="minorHAnsi"/>
          <w:szCs w:val="16"/>
        </w:rPr>
        <w:t xml:space="preserve"> </w:t>
      </w:r>
      <w:r>
        <w:rPr>
          <w:rFonts w:asciiTheme="minorHAnsi" w:hAnsiTheme="minorHAnsi"/>
          <w:szCs w:val="16"/>
        </w:rPr>
        <w:t>z którego korzysta Administrator.</w:t>
      </w:r>
    </w:p>
    <w:p w14:paraId="05E2E81A" w14:textId="77777777" w:rsidR="00AD12E4" w:rsidRPr="00E022FE" w:rsidRDefault="00AD12E4" w:rsidP="003E0563">
      <w:pPr>
        <w:numPr>
          <w:ilvl w:val="0"/>
          <w:numId w:val="20"/>
        </w:numPr>
        <w:tabs>
          <w:tab w:val="clear" w:pos="644"/>
          <w:tab w:val="num" w:pos="284"/>
        </w:tabs>
        <w:ind w:left="284" w:hanging="284"/>
        <w:rPr>
          <w:rFonts w:asciiTheme="minorHAnsi" w:hAnsiTheme="minorHAnsi" w:cstheme="minorHAnsi"/>
          <w:szCs w:val="16"/>
        </w:rPr>
      </w:pPr>
      <w:r w:rsidRPr="00205E52">
        <w:rPr>
          <w:rFonts w:asciiTheme="minorHAnsi" w:hAnsiTheme="minorHAnsi" w:cstheme="minorHAnsi"/>
          <w:b/>
          <w:szCs w:val="16"/>
        </w:rPr>
        <w:t xml:space="preserve">Szczególne Kategorie Danych Osobowych </w:t>
      </w:r>
      <w:r w:rsidRPr="00205E52">
        <w:rPr>
          <w:rFonts w:asciiTheme="minorHAnsi" w:hAnsiTheme="minorHAnsi" w:cstheme="minorHAnsi"/>
          <w:szCs w:val="16"/>
        </w:rPr>
        <w:t>–</w:t>
      </w:r>
      <w:r>
        <w:t xml:space="preserve"> kategorie Danych</w:t>
      </w:r>
      <w:r w:rsidRPr="00205E52">
        <w:t xml:space="preserve"> </w:t>
      </w:r>
      <w:r>
        <w:rPr>
          <w:rFonts w:asciiTheme="minorHAnsi" w:hAnsiTheme="minorHAnsi" w:cstheme="minorHAnsi"/>
          <w:szCs w:val="16"/>
        </w:rPr>
        <w:t>Osobowych</w:t>
      </w:r>
      <w:r w:rsidRPr="00205E52">
        <w:rPr>
          <w:rFonts w:asciiTheme="minorHAnsi" w:hAnsiTheme="minorHAnsi" w:cstheme="minorHAnsi"/>
          <w:szCs w:val="16"/>
        </w:rPr>
        <w:t>, wskazan</w:t>
      </w:r>
      <w:r>
        <w:rPr>
          <w:rFonts w:asciiTheme="minorHAnsi" w:hAnsiTheme="minorHAnsi" w:cstheme="minorHAnsi"/>
          <w:szCs w:val="16"/>
        </w:rPr>
        <w:t>e</w:t>
      </w:r>
      <w:r w:rsidRPr="00205E52">
        <w:rPr>
          <w:rFonts w:asciiTheme="minorHAnsi" w:hAnsiTheme="minorHAnsi" w:cstheme="minorHAnsi"/>
          <w:szCs w:val="16"/>
        </w:rPr>
        <w:t xml:space="preserve"> w ar</w:t>
      </w:r>
      <w:r w:rsidRPr="00205E52">
        <w:rPr>
          <w:rFonts w:asciiTheme="minorHAnsi" w:hAnsiTheme="minorHAnsi"/>
          <w:szCs w:val="16"/>
        </w:rPr>
        <w:t>t. 9 ust.</w:t>
      </w:r>
      <w:r>
        <w:rPr>
          <w:rFonts w:asciiTheme="minorHAnsi" w:hAnsiTheme="minorHAnsi"/>
          <w:szCs w:val="16"/>
        </w:rPr>
        <w:t xml:space="preserve"> </w:t>
      </w:r>
      <w:r w:rsidRPr="00205E52">
        <w:rPr>
          <w:rFonts w:asciiTheme="minorHAnsi" w:hAnsiTheme="minorHAnsi"/>
          <w:szCs w:val="16"/>
        </w:rPr>
        <w:t>1 RODO tj.</w:t>
      </w:r>
      <w:r>
        <w:rPr>
          <w:rFonts w:asciiTheme="minorHAnsi" w:hAnsiTheme="minorHAnsi"/>
          <w:szCs w:val="16"/>
        </w:rPr>
        <w:t xml:space="preserve"> </w:t>
      </w:r>
      <w:r w:rsidRPr="00205E52">
        <w:rPr>
          <w:rFonts w:asciiTheme="minorHAnsi" w:hAnsiTheme="minorHAnsi" w:cstheme="minorHAnsi"/>
          <w:szCs w:val="16"/>
        </w:rPr>
        <w:t>ujawniające pochodzenie rasowe lub etniczne, poglądy polityczne, przekonania religijne lub światopoglądowe, przynależność do związków zawodowych oraz przetwarzani</w:t>
      </w:r>
      <w:r>
        <w:rPr>
          <w:rFonts w:asciiTheme="minorHAnsi" w:hAnsiTheme="minorHAnsi" w:cstheme="minorHAnsi"/>
          <w:szCs w:val="16"/>
        </w:rPr>
        <w:t>e</w:t>
      </w:r>
      <w:r w:rsidRPr="00205E52">
        <w:rPr>
          <w:rFonts w:asciiTheme="minorHAnsi" w:hAnsiTheme="minorHAnsi" w:cstheme="minorHAnsi"/>
          <w:szCs w:val="16"/>
        </w:rPr>
        <w:t xml:space="preserve"> danych genetycznych, danych biometrycznych w celu jednoznacznego zidentyfikowania osoby fizycznej lub danych dotyczących </w:t>
      </w:r>
      <w:r w:rsidRPr="00E022FE">
        <w:rPr>
          <w:rFonts w:asciiTheme="minorHAnsi" w:hAnsiTheme="minorHAnsi" w:cstheme="minorHAnsi"/>
          <w:szCs w:val="16"/>
        </w:rPr>
        <w:t>zdrowia, seksualności lub orientacji seksualnej tej osoby.</w:t>
      </w:r>
    </w:p>
    <w:p w14:paraId="6CEEDC20" w14:textId="77777777" w:rsidR="00AD12E4" w:rsidRDefault="00AD12E4" w:rsidP="003E0563">
      <w:pPr>
        <w:numPr>
          <w:ilvl w:val="0"/>
          <w:numId w:val="20"/>
        </w:numPr>
        <w:tabs>
          <w:tab w:val="clear" w:pos="644"/>
          <w:tab w:val="num" w:pos="284"/>
        </w:tabs>
        <w:ind w:left="284" w:hanging="284"/>
        <w:rPr>
          <w:rFonts w:asciiTheme="minorHAnsi" w:hAnsiTheme="minorHAnsi" w:cstheme="minorHAnsi"/>
          <w:szCs w:val="16"/>
        </w:rPr>
      </w:pPr>
      <w:r w:rsidRPr="005F4C92">
        <w:rPr>
          <w:rFonts w:asciiTheme="minorHAnsi" w:hAnsiTheme="minorHAnsi" w:cstheme="minorHAnsi"/>
          <w:b/>
          <w:szCs w:val="16"/>
        </w:rPr>
        <w:t xml:space="preserve">Umowa </w:t>
      </w:r>
      <w:r w:rsidRPr="005F4C92">
        <w:rPr>
          <w:rFonts w:asciiTheme="minorHAnsi" w:hAnsiTheme="minorHAnsi" w:cstheme="minorHAnsi"/>
          <w:szCs w:val="16"/>
        </w:rPr>
        <w:t>– niniejszy dokument</w:t>
      </w:r>
      <w:r>
        <w:rPr>
          <w:rFonts w:asciiTheme="minorHAnsi" w:hAnsiTheme="minorHAnsi" w:cstheme="minorHAnsi"/>
          <w:szCs w:val="16"/>
        </w:rPr>
        <w:t>, umowa regulująca zasady przetwarzania przez Powiernika powierzonych mu przez Administratora Danych Osobowych</w:t>
      </w:r>
      <w:r w:rsidRPr="005F4C92">
        <w:rPr>
          <w:rFonts w:asciiTheme="minorHAnsi" w:hAnsiTheme="minorHAnsi" w:cstheme="minorHAnsi"/>
          <w:szCs w:val="16"/>
        </w:rPr>
        <w:t>.</w:t>
      </w:r>
    </w:p>
    <w:p w14:paraId="227F97AF" w14:textId="77777777" w:rsidR="00AD12E4" w:rsidRPr="005F4C92" w:rsidRDefault="00AD12E4" w:rsidP="003E0563">
      <w:pPr>
        <w:numPr>
          <w:ilvl w:val="0"/>
          <w:numId w:val="20"/>
        </w:numPr>
        <w:tabs>
          <w:tab w:val="clear" w:pos="644"/>
          <w:tab w:val="num" w:pos="284"/>
        </w:tabs>
        <w:ind w:left="284" w:hanging="284"/>
        <w:rPr>
          <w:rFonts w:asciiTheme="minorHAnsi" w:hAnsiTheme="minorHAnsi" w:cstheme="minorHAnsi"/>
          <w:b/>
          <w:szCs w:val="16"/>
        </w:rPr>
      </w:pPr>
      <w:r w:rsidRPr="005F4C92">
        <w:rPr>
          <w:rFonts w:asciiTheme="minorHAnsi" w:hAnsiTheme="minorHAnsi" w:cstheme="minorHAnsi"/>
          <w:b/>
          <w:szCs w:val="16"/>
        </w:rPr>
        <w:t>Umowa Główna</w:t>
      </w:r>
      <w:r w:rsidRPr="005F4C92">
        <w:rPr>
          <w:rFonts w:asciiTheme="minorHAnsi" w:hAnsiTheme="minorHAnsi" w:cstheme="minorHAnsi"/>
          <w:szCs w:val="16"/>
        </w:rPr>
        <w:t xml:space="preserve"> –</w:t>
      </w:r>
      <w:r w:rsidRPr="00CF6E02">
        <w:rPr>
          <w:rFonts w:asciiTheme="minorHAnsi" w:hAnsiTheme="minorHAnsi"/>
          <w:szCs w:val="16"/>
        </w:rPr>
        <w:t xml:space="preserve"> </w:t>
      </w:r>
      <w:r>
        <w:rPr>
          <w:rFonts w:asciiTheme="minorHAnsi" w:hAnsiTheme="minorHAnsi"/>
          <w:szCs w:val="16"/>
        </w:rPr>
        <w:t xml:space="preserve">umowa na </w:t>
      </w:r>
      <w:r w:rsidRPr="0080053D">
        <w:rPr>
          <w:rFonts w:asciiTheme="minorHAnsi" w:hAnsiTheme="minorHAnsi"/>
          <w:szCs w:val="16"/>
        </w:rPr>
        <w:t xml:space="preserve">świadczenie </w:t>
      </w:r>
      <w:r>
        <w:rPr>
          <w:rFonts w:asciiTheme="minorHAnsi" w:hAnsiTheme="minorHAnsi"/>
          <w:szCs w:val="16"/>
        </w:rPr>
        <w:t>usług stałego serwisu eksploatacyjnego</w:t>
      </w:r>
      <w:r w:rsidRPr="0080053D">
        <w:rPr>
          <w:rFonts w:asciiTheme="minorHAnsi" w:hAnsiTheme="minorHAnsi"/>
          <w:szCs w:val="16"/>
        </w:rPr>
        <w:t xml:space="preserve"> </w:t>
      </w:r>
      <w:r>
        <w:rPr>
          <w:rFonts w:asciiTheme="minorHAnsi" w:hAnsiTheme="minorHAnsi"/>
          <w:szCs w:val="16"/>
        </w:rPr>
        <w:t xml:space="preserve">przez </w:t>
      </w:r>
      <w:r w:rsidR="00AE20E2">
        <w:rPr>
          <w:rFonts w:asciiTheme="minorHAnsi" w:hAnsiTheme="minorHAnsi"/>
          <w:szCs w:val="16"/>
        </w:rPr>
        <w:t>Powiernika</w:t>
      </w:r>
      <w:r>
        <w:rPr>
          <w:rFonts w:asciiTheme="minorHAnsi" w:hAnsiTheme="minorHAnsi"/>
          <w:szCs w:val="16"/>
        </w:rPr>
        <w:t xml:space="preserve">, mająca na celu zapewnienie </w:t>
      </w:r>
      <w:r w:rsidRPr="0080053D">
        <w:rPr>
          <w:rFonts w:asciiTheme="minorHAnsi" w:hAnsiTheme="minorHAnsi"/>
          <w:szCs w:val="16"/>
        </w:rPr>
        <w:t>bieżąc</w:t>
      </w:r>
      <w:r>
        <w:rPr>
          <w:rFonts w:asciiTheme="minorHAnsi" w:hAnsiTheme="minorHAnsi"/>
          <w:szCs w:val="16"/>
        </w:rPr>
        <w:t>ej</w:t>
      </w:r>
      <w:r w:rsidRPr="0080053D">
        <w:rPr>
          <w:rFonts w:asciiTheme="minorHAnsi" w:hAnsiTheme="minorHAnsi"/>
          <w:szCs w:val="16"/>
        </w:rPr>
        <w:t xml:space="preserve"> </w:t>
      </w:r>
      <w:r>
        <w:rPr>
          <w:rFonts w:asciiTheme="minorHAnsi" w:hAnsiTheme="minorHAnsi"/>
          <w:szCs w:val="16"/>
        </w:rPr>
        <w:t xml:space="preserve">prawidłowej </w:t>
      </w:r>
      <w:r w:rsidRPr="0080053D">
        <w:rPr>
          <w:rFonts w:asciiTheme="minorHAnsi" w:hAnsiTheme="minorHAnsi"/>
          <w:szCs w:val="16"/>
        </w:rPr>
        <w:t>eksploatacj</w:t>
      </w:r>
      <w:r>
        <w:rPr>
          <w:rFonts w:asciiTheme="minorHAnsi" w:hAnsiTheme="minorHAnsi"/>
          <w:szCs w:val="16"/>
        </w:rPr>
        <w:t>i</w:t>
      </w:r>
      <w:r w:rsidRPr="0080053D">
        <w:rPr>
          <w:rFonts w:asciiTheme="minorHAnsi" w:hAnsiTheme="minorHAnsi"/>
          <w:szCs w:val="16"/>
        </w:rPr>
        <w:t xml:space="preserve"> Systemu przez Administratora</w:t>
      </w:r>
      <w:r>
        <w:rPr>
          <w:rFonts w:asciiTheme="minorHAnsi" w:hAnsiTheme="minorHAnsi"/>
          <w:szCs w:val="16"/>
        </w:rPr>
        <w:t xml:space="preserve">, </w:t>
      </w:r>
      <w:r>
        <w:rPr>
          <w:rFonts w:asciiTheme="minorHAnsi" w:hAnsiTheme="minorHAnsi" w:cstheme="minorHAnsi"/>
          <w:szCs w:val="16"/>
        </w:rPr>
        <w:t>wskazana w Załączniku U2.01.00.</w:t>
      </w:r>
    </w:p>
    <w:p w14:paraId="13EAE952" w14:textId="77777777" w:rsidR="00AD12E4" w:rsidRPr="001C5D20" w:rsidRDefault="00AD12E4" w:rsidP="003E0563">
      <w:pPr>
        <w:numPr>
          <w:ilvl w:val="0"/>
          <w:numId w:val="20"/>
        </w:numPr>
        <w:tabs>
          <w:tab w:val="clear" w:pos="644"/>
          <w:tab w:val="num" w:pos="284"/>
        </w:tabs>
        <w:ind w:left="284" w:hanging="284"/>
        <w:rPr>
          <w:rFonts w:asciiTheme="minorHAnsi" w:hAnsiTheme="minorHAnsi" w:cstheme="minorHAnsi"/>
          <w:szCs w:val="16"/>
        </w:rPr>
      </w:pPr>
      <w:r>
        <w:rPr>
          <w:b/>
          <w:szCs w:val="16"/>
        </w:rPr>
        <w:t xml:space="preserve">Usługa Serwisowa </w:t>
      </w:r>
      <w:r w:rsidRPr="001C5D20">
        <w:rPr>
          <w:szCs w:val="16"/>
        </w:rPr>
        <w:t xml:space="preserve">– usługa świadczona </w:t>
      </w:r>
      <w:r>
        <w:rPr>
          <w:szCs w:val="16"/>
        </w:rPr>
        <w:t>przez Powiernika, przywracająca możliwość prawidłowej eksploatacji Systemu przez Administratora, realizowana w ramach</w:t>
      </w:r>
      <w:r w:rsidRPr="001C5D20">
        <w:rPr>
          <w:szCs w:val="16"/>
        </w:rPr>
        <w:t xml:space="preserve"> Umowy Głównej</w:t>
      </w:r>
      <w:r>
        <w:rPr>
          <w:szCs w:val="16"/>
        </w:rPr>
        <w:t>.</w:t>
      </w:r>
    </w:p>
    <w:p w14:paraId="3605B2FA" w14:textId="77777777" w:rsidR="00AD12E4" w:rsidRDefault="00AD12E4" w:rsidP="003E0563">
      <w:pPr>
        <w:numPr>
          <w:ilvl w:val="0"/>
          <w:numId w:val="20"/>
        </w:numPr>
        <w:tabs>
          <w:tab w:val="clear" w:pos="644"/>
          <w:tab w:val="num" w:pos="284"/>
        </w:tabs>
        <w:ind w:left="284" w:hanging="284"/>
        <w:rPr>
          <w:rFonts w:asciiTheme="minorHAnsi" w:hAnsiTheme="minorHAnsi" w:cstheme="minorHAnsi"/>
          <w:szCs w:val="16"/>
        </w:rPr>
      </w:pPr>
      <w:r w:rsidRPr="007C3C67">
        <w:rPr>
          <w:rFonts w:asciiTheme="minorHAnsi" w:hAnsiTheme="minorHAnsi" w:cstheme="minorHAnsi"/>
          <w:b/>
          <w:szCs w:val="16"/>
        </w:rPr>
        <w:t xml:space="preserve">Ustawa o Prawach Pacjenta </w:t>
      </w:r>
      <w:r w:rsidRPr="007C3C67">
        <w:rPr>
          <w:rFonts w:asciiTheme="minorHAnsi" w:hAnsiTheme="minorHAnsi" w:cstheme="minorHAnsi"/>
          <w:szCs w:val="16"/>
        </w:rPr>
        <w:t>– ustawa z dnia 6 listopada 2008 r. o prawach pacjenta i Rzeczniku Praw Pacjenta.</w:t>
      </w:r>
    </w:p>
    <w:p w14:paraId="13AFDF8A" w14:textId="77777777" w:rsidR="00AD12E4" w:rsidRDefault="00AD12E4" w:rsidP="003E0563">
      <w:pPr>
        <w:numPr>
          <w:ilvl w:val="0"/>
          <w:numId w:val="20"/>
        </w:numPr>
        <w:tabs>
          <w:tab w:val="clear" w:pos="644"/>
          <w:tab w:val="num" w:pos="284"/>
        </w:tabs>
        <w:ind w:left="284" w:hanging="284"/>
        <w:rPr>
          <w:rFonts w:asciiTheme="minorHAnsi" w:hAnsiTheme="minorHAnsi" w:cstheme="minorHAnsi"/>
          <w:szCs w:val="16"/>
        </w:rPr>
      </w:pPr>
      <w:r>
        <w:rPr>
          <w:rFonts w:asciiTheme="minorHAnsi" w:hAnsiTheme="minorHAnsi" w:cstheme="minorHAnsi"/>
          <w:b/>
          <w:szCs w:val="16"/>
        </w:rPr>
        <w:t xml:space="preserve">Zgłoszenie Serwisowe </w:t>
      </w:r>
      <w:r>
        <w:rPr>
          <w:rFonts w:asciiTheme="minorHAnsi" w:hAnsiTheme="minorHAnsi" w:cstheme="minorHAnsi"/>
          <w:szCs w:val="16"/>
        </w:rPr>
        <w:t>– zawiadomienie o konieczności wykonania Usługi Serwisowej, zgodnie z Umową Główną, dokonane przez Administratora, a adresowane do Powiernika</w:t>
      </w:r>
      <w:r w:rsidR="001831BD">
        <w:rPr>
          <w:rFonts w:asciiTheme="minorHAnsi" w:hAnsiTheme="minorHAnsi" w:cstheme="minorHAnsi"/>
          <w:szCs w:val="16"/>
        </w:rPr>
        <w:t>.</w:t>
      </w:r>
    </w:p>
    <w:p w14:paraId="5D1F65E2" w14:textId="77777777" w:rsidR="001831BD" w:rsidRPr="00D706E4" w:rsidRDefault="00AD12E4" w:rsidP="001831BD">
      <w:pPr>
        <w:jc w:val="right"/>
        <w:rPr>
          <w:rFonts w:asciiTheme="minorHAnsi" w:hAnsiTheme="minorHAnsi" w:cstheme="minorHAnsi"/>
          <w:b/>
          <w:sz w:val="20"/>
          <w:szCs w:val="20"/>
        </w:rPr>
      </w:pPr>
      <w:r>
        <w:rPr>
          <w:rFonts w:asciiTheme="minorHAnsi" w:hAnsiTheme="minorHAnsi" w:cstheme="minorHAnsi"/>
          <w:szCs w:val="20"/>
        </w:rPr>
        <w:br w:type="column"/>
      </w:r>
      <w:r w:rsidR="001831BD" w:rsidRPr="00D706E4">
        <w:rPr>
          <w:rFonts w:asciiTheme="minorHAnsi" w:hAnsiTheme="minorHAnsi" w:cstheme="minorHAnsi"/>
          <w:b/>
          <w:sz w:val="20"/>
          <w:szCs w:val="20"/>
        </w:rPr>
        <w:lastRenderedPageBreak/>
        <w:t xml:space="preserve"> </w:t>
      </w:r>
    </w:p>
    <w:p w14:paraId="18946426" w14:textId="77777777" w:rsidR="00AD12E4" w:rsidRPr="00D706E4" w:rsidRDefault="00D706E4" w:rsidP="00D706E4">
      <w:pPr>
        <w:spacing w:before="20" w:after="20"/>
        <w:ind w:left="360"/>
        <w:jc w:val="right"/>
        <w:rPr>
          <w:rFonts w:asciiTheme="minorHAnsi" w:hAnsiTheme="minorHAnsi" w:cstheme="minorHAnsi"/>
          <w:b/>
          <w:sz w:val="20"/>
          <w:szCs w:val="20"/>
        </w:rPr>
      </w:pPr>
      <w:r w:rsidRPr="00D706E4">
        <w:rPr>
          <w:rFonts w:asciiTheme="minorHAnsi" w:hAnsiTheme="minorHAnsi" w:cstheme="minorHAnsi"/>
          <w:b/>
          <w:sz w:val="20"/>
          <w:szCs w:val="20"/>
        </w:rPr>
        <w:t>Załącznik U2.01.00</w:t>
      </w:r>
    </w:p>
    <w:p w14:paraId="0FD2BF81" w14:textId="77777777" w:rsidR="00AD12E4" w:rsidRDefault="00AD12E4" w:rsidP="00AD12E4">
      <w:pPr>
        <w:keepNext/>
        <w:spacing w:before="120" w:after="120"/>
        <w:outlineLvl w:val="2"/>
        <w:rPr>
          <w:rFonts w:cs="Calibri"/>
          <w:b/>
          <w:bCs/>
          <w:sz w:val="20"/>
          <w:szCs w:val="20"/>
        </w:rPr>
      </w:pPr>
    </w:p>
    <w:p w14:paraId="23096619" w14:textId="77777777" w:rsidR="00AD12E4" w:rsidRDefault="00AD12E4" w:rsidP="00AD12E4">
      <w:pPr>
        <w:keepNext/>
        <w:spacing w:before="120" w:after="120"/>
        <w:jc w:val="center"/>
        <w:outlineLvl w:val="2"/>
        <w:rPr>
          <w:rFonts w:cs="Calibri"/>
          <w:b/>
          <w:bCs/>
          <w:sz w:val="20"/>
          <w:szCs w:val="20"/>
        </w:rPr>
      </w:pPr>
      <w:r>
        <w:rPr>
          <w:rFonts w:cs="Calibri"/>
          <w:b/>
          <w:bCs/>
          <w:sz w:val="20"/>
          <w:szCs w:val="20"/>
        </w:rPr>
        <w:t xml:space="preserve">UMOWA GŁÓWNA, SYSTEM, KTÓREGO DOTYCZY UMOWA GŁÓWNA ORAZ SZCZEGÓŁOWY ZAKRES PRZETWARZANYCH DANYCH OSOBOWYCH </w:t>
      </w:r>
    </w:p>
    <w:p w14:paraId="3A9E8355" w14:textId="77777777" w:rsidR="00AD12E4" w:rsidRDefault="00AD12E4" w:rsidP="00AD12E4">
      <w:pPr>
        <w:rPr>
          <w:b/>
        </w:rPr>
      </w:pPr>
    </w:p>
    <w:p w14:paraId="6E211AD5" w14:textId="77777777" w:rsidR="00AD12E4" w:rsidRDefault="00AD12E4" w:rsidP="00AD12E4">
      <w:pPr>
        <w:rPr>
          <w:b/>
        </w:rPr>
      </w:pPr>
    </w:p>
    <w:p w14:paraId="070F5E1C" w14:textId="77777777" w:rsidR="00AD12E4" w:rsidRPr="001168F6" w:rsidRDefault="00AD12E4" w:rsidP="00AD12E4">
      <w:pPr>
        <w:rPr>
          <w:b/>
        </w:rPr>
      </w:pPr>
      <w:r w:rsidRPr="001168F6">
        <w:rPr>
          <w:b/>
        </w:rPr>
        <w:t>UMOWA GŁÓWNA ORAZ SYSTEM, KTÓREGO DOTYCZY UMOWA GŁÓWNA</w:t>
      </w:r>
    </w:p>
    <w:tbl>
      <w:tblPr>
        <w:tblW w:w="5000" w:type="pct"/>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60"/>
        <w:gridCol w:w="3042"/>
        <w:gridCol w:w="5460"/>
      </w:tblGrid>
      <w:tr w:rsidR="00AD12E4" w:rsidRPr="004643E6" w14:paraId="3CAAEC26" w14:textId="77777777" w:rsidTr="008E4EFD">
        <w:trPr>
          <w:trHeight w:val="158"/>
          <w:jc w:val="center"/>
        </w:trPr>
        <w:tc>
          <w:tcPr>
            <w:tcW w:w="560" w:type="dxa"/>
            <w:shd w:val="clear" w:color="auto" w:fill="auto"/>
            <w:tcMar>
              <w:left w:w="28" w:type="dxa"/>
              <w:right w:w="28" w:type="dxa"/>
            </w:tcMar>
            <w:vAlign w:val="center"/>
          </w:tcPr>
          <w:p w14:paraId="739A0E0B" w14:textId="77777777" w:rsidR="00AD12E4" w:rsidRPr="004643E6" w:rsidRDefault="00AD12E4" w:rsidP="00AA26E7">
            <w:pPr>
              <w:jc w:val="center"/>
              <w:rPr>
                <w:b/>
              </w:rPr>
            </w:pPr>
            <w:r w:rsidRPr="004643E6">
              <w:rPr>
                <w:b/>
              </w:rPr>
              <w:t>Lp.</w:t>
            </w:r>
          </w:p>
        </w:tc>
        <w:tc>
          <w:tcPr>
            <w:tcW w:w="3042" w:type="dxa"/>
            <w:shd w:val="clear" w:color="auto" w:fill="auto"/>
            <w:tcMar>
              <w:left w:w="28" w:type="dxa"/>
              <w:right w:w="28" w:type="dxa"/>
            </w:tcMar>
            <w:vAlign w:val="center"/>
          </w:tcPr>
          <w:p w14:paraId="7819ACD6" w14:textId="77777777" w:rsidR="00AD12E4" w:rsidRPr="004643E6" w:rsidRDefault="00AD12E4" w:rsidP="00AA26E7">
            <w:pPr>
              <w:jc w:val="center"/>
              <w:rPr>
                <w:b/>
              </w:rPr>
            </w:pPr>
            <w:r>
              <w:rPr>
                <w:b/>
              </w:rPr>
              <w:t>PARAMETR</w:t>
            </w:r>
          </w:p>
        </w:tc>
        <w:tc>
          <w:tcPr>
            <w:tcW w:w="5460" w:type="dxa"/>
            <w:shd w:val="clear" w:color="auto" w:fill="auto"/>
            <w:tcMar>
              <w:left w:w="28" w:type="dxa"/>
              <w:right w:w="28" w:type="dxa"/>
            </w:tcMar>
          </w:tcPr>
          <w:p w14:paraId="0C087CDD" w14:textId="77777777" w:rsidR="00AD12E4" w:rsidRPr="004643E6" w:rsidRDefault="00AD12E4" w:rsidP="00AA26E7">
            <w:pPr>
              <w:jc w:val="center"/>
              <w:rPr>
                <w:b/>
              </w:rPr>
            </w:pPr>
            <w:r>
              <w:rPr>
                <w:b/>
              </w:rPr>
              <w:t>DANE</w:t>
            </w:r>
          </w:p>
        </w:tc>
      </w:tr>
      <w:tr w:rsidR="00AD12E4" w:rsidRPr="00E4484C" w14:paraId="418E56BF" w14:textId="77777777" w:rsidTr="008E4EFD">
        <w:trPr>
          <w:trHeight w:val="158"/>
          <w:jc w:val="center"/>
        </w:trPr>
        <w:tc>
          <w:tcPr>
            <w:tcW w:w="560" w:type="dxa"/>
            <w:shd w:val="clear" w:color="auto" w:fill="auto"/>
            <w:tcMar>
              <w:left w:w="28" w:type="dxa"/>
              <w:right w:w="28" w:type="dxa"/>
            </w:tcMar>
            <w:vAlign w:val="center"/>
          </w:tcPr>
          <w:p w14:paraId="04323AAF" w14:textId="77777777" w:rsidR="00AD12E4" w:rsidRPr="004643E6" w:rsidRDefault="00AD12E4" w:rsidP="00AA26E7">
            <w:pPr>
              <w:jc w:val="center"/>
              <w:rPr>
                <w:b/>
              </w:rPr>
            </w:pPr>
            <w:r>
              <w:rPr>
                <w:b/>
              </w:rPr>
              <w:t>1.</w:t>
            </w:r>
          </w:p>
        </w:tc>
        <w:tc>
          <w:tcPr>
            <w:tcW w:w="3042" w:type="dxa"/>
            <w:shd w:val="clear" w:color="auto" w:fill="auto"/>
            <w:tcMar>
              <w:left w:w="28" w:type="dxa"/>
              <w:right w:w="28" w:type="dxa"/>
            </w:tcMar>
            <w:vAlign w:val="center"/>
          </w:tcPr>
          <w:p w14:paraId="16020CFD" w14:textId="77777777" w:rsidR="00AD12E4" w:rsidRPr="00E4484C" w:rsidRDefault="00AD12E4" w:rsidP="00AA26E7">
            <w:pPr>
              <w:rPr>
                <w:rFonts w:asciiTheme="minorHAnsi" w:hAnsiTheme="minorHAnsi"/>
              </w:rPr>
            </w:pPr>
            <w:r>
              <w:rPr>
                <w:rFonts w:asciiTheme="minorHAnsi" w:hAnsiTheme="minorHAnsi"/>
              </w:rPr>
              <w:t>Umowa Główna</w:t>
            </w:r>
          </w:p>
        </w:tc>
        <w:tc>
          <w:tcPr>
            <w:tcW w:w="5460" w:type="dxa"/>
            <w:shd w:val="clear" w:color="auto" w:fill="auto"/>
            <w:tcMar>
              <w:left w:w="28" w:type="dxa"/>
              <w:right w:w="28" w:type="dxa"/>
            </w:tcMar>
          </w:tcPr>
          <w:p w14:paraId="67B90F56" w14:textId="77777777" w:rsidR="00AD12E4" w:rsidRPr="001168F6" w:rsidRDefault="00AD12E4" w:rsidP="00AA26E7">
            <w:pPr>
              <w:rPr>
                <w:rFonts w:asciiTheme="minorHAnsi" w:hAnsiTheme="minorHAnsi"/>
              </w:rPr>
            </w:pPr>
            <w:r>
              <w:rPr>
                <w:rFonts w:asciiTheme="minorHAnsi" w:hAnsiTheme="minorHAnsi"/>
              </w:rPr>
              <w:t xml:space="preserve">Umowa na świadczenie usług stałego serwisu eksploatacyjnego z dnia  </w:t>
            </w:r>
            <w:r w:rsidRPr="001168F6">
              <w:rPr>
                <w:rFonts w:asciiTheme="minorHAnsi" w:hAnsiTheme="minorHAnsi"/>
                <w:highlight w:val="yellow"/>
              </w:rPr>
              <w:t>…………………</w:t>
            </w:r>
            <w:r>
              <w:rPr>
                <w:rFonts w:asciiTheme="minorHAnsi" w:hAnsiTheme="minorHAnsi"/>
              </w:rPr>
              <w:t xml:space="preserve">nr </w:t>
            </w:r>
            <w:r w:rsidRPr="001168F6">
              <w:rPr>
                <w:rFonts w:asciiTheme="minorHAnsi" w:hAnsiTheme="minorHAnsi"/>
                <w:highlight w:val="yellow"/>
              </w:rPr>
              <w:t>…………………</w:t>
            </w:r>
          </w:p>
        </w:tc>
      </w:tr>
    </w:tbl>
    <w:p w14:paraId="0CA2A492" w14:textId="77777777" w:rsidR="00AD12E4" w:rsidRDefault="00AD12E4" w:rsidP="00AD12E4">
      <w:pPr>
        <w:jc w:val="center"/>
        <w:rPr>
          <w:b/>
        </w:rPr>
      </w:pPr>
    </w:p>
    <w:p w14:paraId="56903DF1" w14:textId="77777777" w:rsidR="00AD12E4" w:rsidRDefault="00AD12E4" w:rsidP="00AD12E4">
      <w:pPr>
        <w:jc w:val="center"/>
        <w:rPr>
          <w:b/>
        </w:rPr>
      </w:pPr>
    </w:p>
    <w:p w14:paraId="76A53CA2" w14:textId="77777777" w:rsidR="00AD12E4" w:rsidRDefault="00AD12E4" w:rsidP="00AD12E4">
      <w:pPr>
        <w:jc w:val="center"/>
        <w:rPr>
          <w:b/>
        </w:rPr>
      </w:pPr>
    </w:p>
    <w:p w14:paraId="3C141D3F" w14:textId="77777777" w:rsidR="00AD12E4" w:rsidRPr="001168F6" w:rsidRDefault="00AD12E4" w:rsidP="00AD12E4">
      <w:pPr>
        <w:rPr>
          <w:b/>
        </w:rPr>
      </w:pPr>
      <w:r w:rsidRPr="001168F6">
        <w:rPr>
          <w:b/>
        </w:rPr>
        <w:t>SZCZEGÓŁOWY ZAKRES PRZETWARZANYCH DANYCH OSOBOWYCH</w:t>
      </w:r>
    </w:p>
    <w:tbl>
      <w:tblPr>
        <w:tblW w:w="5000" w:type="pct"/>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60"/>
        <w:gridCol w:w="3042"/>
        <w:gridCol w:w="5460"/>
      </w:tblGrid>
      <w:tr w:rsidR="00AD12E4" w:rsidRPr="004643E6" w14:paraId="12F69C88" w14:textId="77777777" w:rsidTr="00D706E4">
        <w:trPr>
          <w:trHeight w:val="158"/>
          <w:jc w:val="center"/>
        </w:trPr>
        <w:tc>
          <w:tcPr>
            <w:tcW w:w="591" w:type="dxa"/>
            <w:shd w:val="clear" w:color="auto" w:fill="auto"/>
            <w:tcMar>
              <w:left w:w="28" w:type="dxa"/>
              <w:right w:w="28" w:type="dxa"/>
            </w:tcMar>
            <w:vAlign w:val="center"/>
          </w:tcPr>
          <w:p w14:paraId="6AB2C03E" w14:textId="77777777" w:rsidR="00AD12E4" w:rsidRPr="004643E6" w:rsidRDefault="00AD12E4" w:rsidP="00AA26E7">
            <w:pPr>
              <w:jc w:val="center"/>
              <w:rPr>
                <w:b/>
              </w:rPr>
            </w:pPr>
            <w:r w:rsidRPr="004643E6">
              <w:rPr>
                <w:b/>
              </w:rPr>
              <w:t>Lp.</w:t>
            </w:r>
          </w:p>
        </w:tc>
        <w:tc>
          <w:tcPr>
            <w:tcW w:w="3232" w:type="dxa"/>
            <w:shd w:val="clear" w:color="auto" w:fill="auto"/>
            <w:tcMar>
              <w:left w:w="28" w:type="dxa"/>
              <w:right w:w="28" w:type="dxa"/>
            </w:tcMar>
            <w:vAlign w:val="center"/>
          </w:tcPr>
          <w:p w14:paraId="6685F9DD" w14:textId="77777777" w:rsidR="00AD12E4" w:rsidRDefault="00AD12E4" w:rsidP="00AA26E7">
            <w:pPr>
              <w:jc w:val="center"/>
              <w:rPr>
                <w:b/>
              </w:rPr>
            </w:pPr>
            <w:r>
              <w:rPr>
                <w:b/>
              </w:rPr>
              <w:t>KATEGORIE OSÓB, KTÓRYCH DANE DOTYCZĄ</w:t>
            </w:r>
          </w:p>
          <w:p w14:paraId="3CCF9057" w14:textId="77777777" w:rsidR="00AD12E4" w:rsidRPr="004643E6" w:rsidRDefault="00AD12E4" w:rsidP="00AA26E7">
            <w:pPr>
              <w:jc w:val="center"/>
              <w:rPr>
                <w:b/>
              </w:rPr>
            </w:pPr>
            <w:r>
              <w:rPr>
                <w:b/>
              </w:rPr>
              <w:t>(w szczególności)</w:t>
            </w:r>
          </w:p>
        </w:tc>
        <w:tc>
          <w:tcPr>
            <w:tcW w:w="5805" w:type="dxa"/>
            <w:shd w:val="clear" w:color="auto" w:fill="auto"/>
            <w:tcMar>
              <w:left w:w="28" w:type="dxa"/>
              <w:right w:w="28" w:type="dxa"/>
            </w:tcMar>
          </w:tcPr>
          <w:p w14:paraId="01E13985" w14:textId="77777777" w:rsidR="00AD12E4" w:rsidRDefault="00AD12E4" w:rsidP="00AA26E7">
            <w:pPr>
              <w:jc w:val="center"/>
              <w:rPr>
                <w:b/>
              </w:rPr>
            </w:pPr>
            <w:r>
              <w:rPr>
                <w:b/>
              </w:rPr>
              <w:t>RODZAJ DANYCH OSOBOWYCH</w:t>
            </w:r>
          </w:p>
          <w:p w14:paraId="3868439C" w14:textId="77777777" w:rsidR="00AD12E4" w:rsidRPr="004643E6" w:rsidRDefault="00AD12E4" w:rsidP="00AA26E7">
            <w:pPr>
              <w:jc w:val="center"/>
              <w:rPr>
                <w:b/>
              </w:rPr>
            </w:pPr>
            <w:r>
              <w:rPr>
                <w:b/>
              </w:rPr>
              <w:t>(w szczególności)</w:t>
            </w:r>
          </w:p>
        </w:tc>
      </w:tr>
      <w:tr w:rsidR="00AD12E4" w:rsidRPr="004643E6" w14:paraId="34BB0FCC" w14:textId="77777777" w:rsidTr="00D706E4">
        <w:trPr>
          <w:trHeight w:val="158"/>
          <w:jc w:val="center"/>
        </w:trPr>
        <w:tc>
          <w:tcPr>
            <w:tcW w:w="591" w:type="dxa"/>
            <w:shd w:val="clear" w:color="auto" w:fill="auto"/>
            <w:tcMar>
              <w:left w:w="28" w:type="dxa"/>
              <w:right w:w="28" w:type="dxa"/>
            </w:tcMar>
            <w:vAlign w:val="center"/>
          </w:tcPr>
          <w:p w14:paraId="19DFC442" w14:textId="77777777" w:rsidR="00AD12E4" w:rsidRPr="004643E6" w:rsidRDefault="00AD12E4" w:rsidP="00AA26E7">
            <w:pPr>
              <w:jc w:val="center"/>
              <w:rPr>
                <w:b/>
              </w:rPr>
            </w:pPr>
            <w:r>
              <w:rPr>
                <w:b/>
              </w:rPr>
              <w:t>1.</w:t>
            </w:r>
          </w:p>
        </w:tc>
        <w:tc>
          <w:tcPr>
            <w:tcW w:w="3232" w:type="dxa"/>
            <w:shd w:val="clear" w:color="auto" w:fill="auto"/>
            <w:tcMar>
              <w:left w:w="28" w:type="dxa"/>
              <w:right w:w="28" w:type="dxa"/>
            </w:tcMar>
            <w:vAlign w:val="center"/>
          </w:tcPr>
          <w:p w14:paraId="3878C9F4" w14:textId="77777777" w:rsidR="00AD12E4" w:rsidRPr="00E4484C" w:rsidRDefault="00AD12E4" w:rsidP="00AA26E7">
            <w:pPr>
              <w:rPr>
                <w:rFonts w:asciiTheme="minorHAnsi" w:hAnsiTheme="minorHAnsi"/>
              </w:rPr>
            </w:pPr>
            <w:r w:rsidRPr="00E4484C">
              <w:rPr>
                <w:rFonts w:asciiTheme="minorHAnsi" w:hAnsiTheme="minorHAnsi"/>
              </w:rPr>
              <w:t>Pacjenci</w:t>
            </w:r>
          </w:p>
        </w:tc>
        <w:tc>
          <w:tcPr>
            <w:tcW w:w="5805" w:type="dxa"/>
            <w:shd w:val="clear" w:color="auto" w:fill="auto"/>
            <w:tcMar>
              <w:left w:w="28" w:type="dxa"/>
              <w:right w:w="28" w:type="dxa"/>
            </w:tcMar>
          </w:tcPr>
          <w:p w14:paraId="0CE87567" w14:textId="77777777" w:rsidR="00AD12E4" w:rsidRPr="00E4484C" w:rsidRDefault="00AD12E4" w:rsidP="003E0563">
            <w:pPr>
              <w:pStyle w:val="Akapitzlist"/>
              <w:numPr>
                <w:ilvl w:val="0"/>
                <w:numId w:val="36"/>
              </w:numPr>
              <w:suppressAutoHyphens/>
              <w:jc w:val="both"/>
              <w:rPr>
                <w:rFonts w:asciiTheme="minorHAnsi" w:hAnsiTheme="minorHAnsi"/>
              </w:rPr>
            </w:pPr>
            <w:r w:rsidRPr="00E4484C">
              <w:rPr>
                <w:rFonts w:asciiTheme="minorHAnsi" w:hAnsiTheme="minorHAnsi"/>
              </w:rPr>
              <w:t xml:space="preserve">imię (imiona) i nazwisko, </w:t>
            </w:r>
          </w:p>
          <w:p w14:paraId="4CECA923" w14:textId="77777777" w:rsidR="00AD12E4" w:rsidRPr="00E4484C" w:rsidRDefault="00AD12E4" w:rsidP="003E0563">
            <w:pPr>
              <w:pStyle w:val="Akapitzlist"/>
              <w:numPr>
                <w:ilvl w:val="0"/>
                <w:numId w:val="36"/>
              </w:numPr>
              <w:jc w:val="both"/>
              <w:rPr>
                <w:rFonts w:asciiTheme="minorHAnsi" w:hAnsiTheme="minorHAnsi"/>
              </w:rPr>
            </w:pPr>
            <w:r w:rsidRPr="00E4484C">
              <w:rPr>
                <w:rFonts w:asciiTheme="minorHAnsi" w:hAnsiTheme="minorHAnsi"/>
              </w:rPr>
              <w:t xml:space="preserve">nazwisko rodowe, </w:t>
            </w:r>
          </w:p>
          <w:p w14:paraId="2E2190D0" w14:textId="77777777" w:rsidR="00AD12E4" w:rsidRPr="00E4484C" w:rsidRDefault="00AD12E4" w:rsidP="003E0563">
            <w:pPr>
              <w:pStyle w:val="Akapitzlist"/>
              <w:numPr>
                <w:ilvl w:val="0"/>
                <w:numId w:val="36"/>
              </w:numPr>
              <w:jc w:val="both"/>
              <w:rPr>
                <w:rFonts w:asciiTheme="minorHAnsi" w:hAnsiTheme="minorHAnsi"/>
              </w:rPr>
            </w:pPr>
            <w:r w:rsidRPr="00E4484C">
              <w:rPr>
                <w:rFonts w:asciiTheme="minorHAnsi" w:hAnsiTheme="minorHAnsi"/>
              </w:rPr>
              <w:t xml:space="preserve">płeć, </w:t>
            </w:r>
          </w:p>
          <w:p w14:paraId="58BD4105" w14:textId="77777777" w:rsidR="00AD12E4" w:rsidRPr="00E4484C" w:rsidRDefault="00AD12E4" w:rsidP="003E0563">
            <w:pPr>
              <w:pStyle w:val="Akapitzlist"/>
              <w:numPr>
                <w:ilvl w:val="0"/>
                <w:numId w:val="36"/>
              </w:numPr>
              <w:jc w:val="both"/>
              <w:rPr>
                <w:rFonts w:asciiTheme="minorHAnsi" w:hAnsiTheme="minorHAnsi"/>
              </w:rPr>
            </w:pPr>
            <w:r w:rsidRPr="00E4484C">
              <w:rPr>
                <w:rFonts w:asciiTheme="minorHAnsi" w:hAnsiTheme="minorHAnsi"/>
              </w:rPr>
              <w:t xml:space="preserve">obywatelstwo, </w:t>
            </w:r>
          </w:p>
          <w:p w14:paraId="6F744544" w14:textId="77777777" w:rsidR="00AD12E4" w:rsidRPr="00E4484C" w:rsidRDefault="00AD12E4" w:rsidP="003E0563">
            <w:pPr>
              <w:pStyle w:val="Akapitzlist"/>
              <w:numPr>
                <w:ilvl w:val="0"/>
                <w:numId w:val="36"/>
              </w:numPr>
              <w:jc w:val="both"/>
              <w:rPr>
                <w:rFonts w:asciiTheme="minorHAnsi" w:hAnsiTheme="minorHAnsi"/>
              </w:rPr>
            </w:pPr>
            <w:r w:rsidRPr="00E4484C">
              <w:rPr>
                <w:rFonts w:asciiTheme="minorHAnsi" w:hAnsiTheme="minorHAnsi"/>
              </w:rPr>
              <w:t xml:space="preserve">wykształcenie, </w:t>
            </w:r>
          </w:p>
          <w:p w14:paraId="5A92237C" w14:textId="77777777" w:rsidR="00AD12E4" w:rsidRPr="00E4484C" w:rsidRDefault="00AD12E4" w:rsidP="003E0563">
            <w:pPr>
              <w:pStyle w:val="Akapitzlist"/>
              <w:numPr>
                <w:ilvl w:val="0"/>
                <w:numId w:val="36"/>
              </w:numPr>
              <w:jc w:val="both"/>
              <w:rPr>
                <w:rFonts w:asciiTheme="minorHAnsi" w:hAnsiTheme="minorHAnsi"/>
              </w:rPr>
            </w:pPr>
            <w:r w:rsidRPr="00E4484C">
              <w:rPr>
                <w:rFonts w:asciiTheme="minorHAnsi" w:hAnsiTheme="minorHAnsi"/>
              </w:rPr>
              <w:t xml:space="preserve">numer PESEL, </w:t>
            </w:r>
          </w:p>
          <w:p w14:paraId="33682789" w14:textId="77777777" w:rsidR="00AD12E4" w:rsidRPr="00E4484C" w:rsidRDefault="00AD12E4" w:rsidP="003E0563">
            <w:pPr>
              <w:pStyle w:val="Akapitzlist"/>
              <w:numPr>
                <w:ilvl w:val="0"/>
                <w:numId w:val="36"/>
              </w:numPr>
              <w:jc w:val="both"/>
              <w:rPr>
                <w:rFonts w:asciiTheme="minorHAnsi" w:hAnsiTheme="minorHAnsi"/>
              </w:rPr>
            </w:pPr>
            <w:r w:rsidRPr="00E4484C">
              <w:rPr>
                <w:rFonts w:asciiTheme="minorHAnsi" w:hAnsiTheme="minorHAnsi"/>
              </w:rPr>
              <w:t>dat</w:t>
            </w:r>
            <w:r>
              <w:rPr>
                <w:rFonts w:asciiTheme="minorHAnsi" w:hAnsiTheme="minorHAnsi"/>
              </w:rPr>
              <w:t>a</w:t>
            </w:r>
            <w:r w:rsidRPr="00E4484C">
              <w:rPr>
                <w:rFonts w:asciiTheme="minorHAnsi" w:hAnsiTheme="minorHAnsi"/>
              </w:rPr>
              <w:t xml:space="preserve"> urodzenia,</w:t>
            </w:r>
          </w:p>
          <w:p w14:paraId="3DC1844B" w14:textId="77777777" w:rsidR="00AD12E4" w:rsidRPr="00E4484C" w:rsidRDefault="00AD12E4" w:rsidP="003E0563">
            <w:pPr>
              <w:pStyle w:val="Akapitzlist"/>
              <w:numPr>
                <w:ilvl w:val="0"/>
                <w:numId w:val="36"/>
              </w:numPr>
              <w:jc w:val="both"/>
              <w:rPr>
                <w:rFonts w:asciiTheme="minorHAnsi" w:hAnsiTheme="minorHAnsi"/>
              </w:rPr>
            </w:pPr>
            <w:r w:rsidRPr="00E4484C">
              <w:rPr>
                <w:rFonts w:asciiTheme="minorHAnsi" w:hAnsiTheme="minorHAnsi"/>
              </w:rPr>
              <w:t>w przypadku osób, które nie mają nadanego numeru PESEL – numer paszportu albo innego dokumentu stwierdzającego tożsamość,</w:t>
            </w:r>
          </w:p>
          <w:p w14:paraId="43FCFCB3" w14:textId="77777777" w:rsidR="00AD12E4" w:rsidRPr="00E4484C" w:rsidRDefault="00AD12E4" w:rsidP="003E0563">
            <w:pPr>
              <w:pStyle w:val="Akapitzlist"/>
              <w:numPr>
                <w:ilvl w:val="0"/>
                <w:numId w:val="36"/>
              </w:numPr>
              <w:jc w:val="both"/>
              <w:rPr>
                <w:rFonts w:asciiTheme="minorHAnsi" w:hAnsiTheme="minorHAnsi"/>
              </w:rPr>
            </w:pPr>
            <w:r w:rsidRPr="00E4484C">
              <w:rPr>
                <w:rFonts w:asciiTheme="minorHAnsi" w:hAnsiTheme="minorHAnsi"/>
              </w:rPr>
              <w:t xml:space="preserve">adres miejsca zamieszkania i adres do korespondencji, </w:t>
            </w:r>
          </w:p>
          <w:p w14:paraId="5B77357E" w14:textId="77777777" w:rsidR="00AD12E4" w:rsidRPr="00E4484C" w:rsidRDefault="00AD12E4" w:rsidP="003E0563">
            <w:pPr>
              <w:pStyle w:val="Akapitzlist"/>
              <w:numPr>
                <w:ilvl w:val="0"/>
                <w:numId w:val="36"/>
              </w:numPr>
              <w:jc w:val="both"/>
              <w:rPr>
                <w:rFonts w:asciiTheme="minorHAnsi" w:hAnsiTheme="minorHAnsi"/>
              </w:rPr>
            </w:pPr>
            <w:r w:rsidRPr="00E4484C">
              <w:rPr>
                <w:rFonts w:asciiTheme="minorHAnsi" w:hAnsiTheme="minorHAnsi"/>
              </w:rPr>
              <w:t xml:space="preserve">adres miejsca pobytu na terytorium Rzeczypospolitej Polskiej, jeżeli dana osoba nie ma na terytorium Rzeczypospolitej Polskiej miejsca zamieszkania, </w:t>
            </w:r>
          </w:p>
          <w:p w14:paraId="074C1425" w14:textId="77777777" w:rsidR="00AD12E4" w:rsidRPr="00E4484C" w:rsidRDefault="00AD12E4" w:rsidP="003E0563">
            <w:pPr>
              <w:pStyle w:val="Akapitzlist"/>
              <w:numPr>
                <w:ilvl w:val="0"/>
                <w:numId w:val="36"/>
              </w:numPr>
              <w:jc w:val="both"/>
              <w:rPr>
                <w:rFonts w:asciiTheme="minorHAnsi" w:hAnsiTheme="minorHAnsi"/>
              </w:rPr>
            </w:pPr>
            <w:r w:rsidRPr="00E4484C">
              <w:rPr>
                <w:rFonts w:asciiTheme="minorHAnsi" w:hAnsiTheme="minorHAnsi"/>
              </w:rPr>
              <w:t xml:space="preserve">adres poczty elektronicznej, </w:t>
            </w:r>
            <w:r>
              <w:rPr>
                <w:rFonts w:asciiTheme="minorHAnsi" w:hAnsiTheme="minorHAnsi"/>
              </w:rPr>
              <w:t xml:space="preserve"> </w:t>
            </w:r>
          </w:p>
          <w:p w14:paraId="0CAD7C1A" w14:textId="77777777" w:rsidR="00AD12E4" w:rsidRPr="00E4484C" w:rsidRDefault="00AD12E4" w:rsidP="003E0563">
            <w:pPr>
              <w:pStyle w:val="Akapitzlist"/>
              <w:numPr>
                <w:ilvl w:val="0"/>
                <w:numId w:val="36"/>
              </w:numPr>
              <w:jc w:val="both"/>
              <w:rPr>
                <w:rFonts w:asciiTheme="minorHAnsi" w:hAnsiTheme="minorHAnsi"/>
              </w:rPr>
            </w:pPr>
            <w:r w:rsidRPr="00E4484C">
              <w:rPr>
                <w:rFonts w:asciiTheme="minorHAnsi" w:hAnsiTheme="minorHAnsi"/>
              </w:rPr>
              <w:t>numer i rodzaj dokumentu potwierdzającego prawo do świadczeń opieki zdrowotnej finansowanych ze środków publicznych,</w:t>
            </w:r>
          </w:p>
          <w:p w14:paraId="767EAECF" w14:textId="77777777" w:rsidR="00AD12E4" w:rsidRPr="00E4484C" w:rsidRDefault="00AD12E4" w:rsidP="003E0563">
            <w:pPr>
              <w:pStyle w:val="Akapitzlist"/>
              <w:numPr>
                <w:ilvl w:val="0"/>
                <w:numId w:val="36"/>
              </w:numPr>
              <w:jc w:val="both"/>
              <w:rPr>
                <w:rFonts w:asciiTheme="minorHAnsi" w:hAnsiTheme="minorHAnsi"/>
              </w:rPr>
            </w:pPr>
            <w:r w:rsidRPr="00E4484C">
              <w:rPr>
                <w:rFonts w:asciiTheme="minorHAnsi" w:hAnsiTheme="minorHAnsi"/>
              </w:rPr>
              <w:t xml:space="preserve">rodzaj uprawnień oraz numer i termin ważności dokumentów potwierdzających uprawnienia do świadczeń opieki zdrowotnej określonego rodzaju oraz datę utraty tych uprawnień, </w:t>
            </w:r>
          </w:p>
          <w:p w14:paraId="75053255" w14:textId="77777777" w:rsidR="00AD12E4" w:rsidRPr="00E4484C" w:rsidRDefault="00AD12E4" w:rsidP="003E0563">
            <w:pPr>
              <w:pStyle w:val="Akapitzlist"/>
              <w:numPr>
                <w:ilvl w:val="0"/>
                <w:numId w:val="36"/>
              </w:numPr>
              <w:jc w:val="both"/>
              <w:rPr>
                <w:rFonts w:asciiTheme="minorHAnsi" w:hAnsiTheme="minorHAnsi"/>
              </w:rPr>
            </w:pPr>
            <w:r w:rsidRPr="00E4484C">
              <w:rPr>
                <w:rFonts w:asciiTheme="minorHAnsi" w:hAnsiTheme="minorHAnsi"/>
              </w:rPr>
              <w:t xml:space="preserve">numery identyfikacyjne i numery ewidencyjne nadawane usługobiorcom przez płatników lub usługodawców, </w:t>
            </w:r>
          </w:p>
          <w:p w14:paraId="6368DFE3" w14:textId="77777777" w:rsidR="00AD12E4" w:rsidRPr="00E4484C" w:rsidRDefault="00AD12E4" w:rsidP="003E0563">
            <w:pPr>
              <w:pStyle w:val="Akapitzlist"/>
              <w:numPr>
                <w:ilvl w:val="0"/>
                <w:numId w:val="36"/>
              </w:numPr>
              <w:jc w:val="both"/>
              <w:rPr>
                <w:rFonts w:asciiTheme="minorHAnsi" w:hAnsiTheme="minorHAnsi"/>
              </w:rPr>
            </w:pPr>
            <w:r w:rsidRPr="00E4484C">
              <w:rPr>
                <w:rFonts w:asciiTheme="minorHAnsi" w:hAnsiTheme="minorHAnsi"/>
              </w:rPr>
              <w:t>informacj</w:t>
            </w:r>
            <w:r>
              <w:rPr>
                <w:rFonts w:asciiTheme="minorHAnsi" w:hAnsiTheme="minorHAnsi"/>
              </w:rPr>
              <w:t>a</w:t>
            </w:r>
            <w:r w:rsidRPr="00E4484C">
              <w:rPr>
                <w:rFonts w:asciiTheme="minorHAnsi" w:hAnsiTheme="minorHAnsi"/>
              </w:rPr>
              <w:t xml:space="preserve"> o prawie do świadczeń opieki zdrowotnej finansowanych ze środków publicznych,</w:t>
            </w:r>
          </w:p>
          <w:p w14:paraId="4961EECA" w14:textId="77777777" w:rsidR="00AD12E4" w:rsidRPr="00E4484C" w:rsidRDefault="00AD12E4" w:rsidP="003E0563">
            <w:pPr>
              <w:pStyle w:val="Akapitzlist"/>
              <w:numPr>
                <w:ilvl w:val="0"/>
                <w:numId w:val="36"/>
              </w:numPr>
              <w:jc w:val="both"/>
              <w:rPr>
                <w:rFonts w:asciiTheme="minorHAnsi" w:hAnsiTheme="minorHAnsi"/>
              </w:rPr>
            </w:pPr>
            <w:r w:rsidRPr="00E4484C">
              <w:rPr>
                <w:rFonts w:asciiTheme="minorHAnsi" w:hAnsiTheme="minorHAnsi"/>
              </w:rPr>
              <w:t>numer identyfikacyjny płatnika,</w:t>
            </w:r>
          </w:p>
          <w:p w14:paraId="4D12A7BB" w14:textId="77777777" w:rsidR="00AD12E4" w:rsidRPr="00E4484C" w:rsidRDefault="00AD12E4" w:rsidP="003E0563">
            <w:pPr>
              <w:pStyle w:val="Akapitzlist"/>
              <w:numPr>
                <w:ilvl w:val="0"/>
                <w:numId w:val="36"/>
              </w:numPr>
              <w:jc w:val="both"/>
              <w:rPr>
                <w:rFonts w:asciiTheme="minorHAnsi" w:hAnsiTheme="minorHAnsi"/>
              </w:rPr>
            </w:pPr>
            <w:r w:rsidRPr="00E4484C">
              <w:rPr>
                <w:rFonts w:asciiTheme="minorHAnsi" w:hAnsiTheme="minorHAnsi"/>
              </w:rPr>
              <w:t>numer telefonu kontaktowego,</w:t>
            </w:r>
          </w:p>
          <w:p w14:paraId="5FB97D6F" w14:textId="77777777" w:rsidR="00AD12E4" w:rsidRPr="00E4484C" w:rsidRDefault="00AD12E4" w:rsidP="003E0563">
            <w:pPr>
              <w:pStyle w:val="Akapitzlist"/>
              <w:numPr>
                <w:ilvl w:val="0"/>
                <w:numId w:val="36"/>
              </w:numPr>
              <w:jc w:val="both"/>
              <w:rPr>
                <w:rFonts w:asciiTheme="minorHAnsi" w:hAnsiTheme="minorHAnsi"/>
              </w:rPr>
            </w:pPr>
            <w:r w:rsidRPr="00E4484C">
              <w:rPr>
                <w:rFonts w:asciiTheme="minorHAnsi" w:hAnsiTheme="minorHAnsi"/>
              </w:rPr>
              <w:t>informacj</w:t>
            </w:r>
            <w:r>
              <w:rPr>
                <w:rFonts w:asciiTheme="minorHAnsi" w:hAnsiTheme="minorHAnsi"/>
              </w:rPr>
              <w:t>a</w:t>
            </w:r>
            <w:r w:rsidRPr="00E4484C">
              <w:rPr>
                <w:rFonts w:asciiTheme="minorHAnsi" w:hAnsiTheme="minorHAnsi"/>
              </w:rPr>
              <w:t xml:space="preserve"> o sprzeciwie zawartym w centralnym rejestrze sprzeciwów na pobranie komórek, tkanek i narządów ze zwłok ludzkich,</w:t>
            </w:r>
          </w:p>
          <w:p w14:paraId="6A0DF69F" w14:textId="77777777" w:rsidR="00AD12E4" w:rsidRPr="00E4484C" w:rsidRDefault="00AD12E4" w:rsidP="003E0563">
            <w:pPr>
              <w:pStyle w:val="Akapitzlist"/>
              <w:numPr>
                <w:ilvl w:val="0"/>
                <w:numId w:val="36"/>
              </w:numPr>
              <w:jc w:val="both"/>
              <w:rPr>
                <w:rFonts w:asciiTheme="minorHAnsi" w:hAnsiTheme="minorHAnsi"/>
              </w:rPr>
            </w:pPr>
            <w:r w:rsidRPr="00E4484C">
              <w:rPr>
                <w:rFonts w:asciiTheme="minorHAnsi" w:hAnsiTheme="minorHAnsi"/>
              </w:rPr>
              <w:t>dane medyczne</w:t>
            </w:r>
          </w:p>
        </w:tc>
      </w:tr>
      <w:tr w:rsidR="00AD12E4" w:rsidRPr="004643E6" w14:paraId="771332CD" w14:textId="77777777" w:rsidTr="00D706E4">
        <w:trPr>
          <w:trHeight w:val="158"/>
          <w:jc w:val="center"/>
        </w:trPr>
        <w:tc>
          <w:tcPr>
            <w:tcW w:w="591" w:type="dxa"/>
            <w:shd w:val="clear" w:color="auto" w:fill="auto"/>
            <w:tcMar>
              <w:left w:w="28" w:type="dxa"/>
              <w:right w:w="28" w:type="dxa"/>
            </w:tcMar>
            <w:vAlign w:val="center"/>
          </w:tcPr>
          <w:p w14:paraId="0759DD61" w14:textId="77777777" w:rsidR="00AD12E4" w:rsidRPr="004643E6" w:rsidRDefault="00AD12E4" w:rsidP="00AA26E7">
            <w:pPr>
              <w:jc w:val="center"/>
              <w:rPr>
                <w:b/>
              </w:rPr>
            </w:pPr>
            <w:r>
              <w:rPr>
                <w:b/>
              </w:rPr>
              <w:t>2.</w:t>
            </w:r>
          </w:p>
        </w:tc>
        <w:tc>
          <w:tcPr>
            <w:tcW w:w="3232" w:type="dxa"/>
            <w:shd w:val="clear" w:color="auto" w:fill="auto"/>
            <w:tcMar>
              <w:left w:w="28" w:type="dxa"/>
              <w:right w:w="28" w:type="dxa"/>
            </w:tcMar>
            <w:vAlign w:val="center"/>
          </w:tcPr>
          <w:p w14:paraId="1D8E84AB" w14:textId="77777777" w:rsidR="00AD12E4" w:rsidRPr="00E4484C" w:rsidRDefault="00AD12E4" w:rsidP="00AA26E7">
            <w:pPr>
              <w:rPr>
                <w:rFonts w:asciiTheme="minorHAnsi" w:hAnsiTheme="minorHAnsi"/>
              </w:rPr>
            </w:pPr>
            <w:r w:rsidRPr="00E4484C">
              <w:rPr>
                <w:rFonts w:asciiTheme="minorHAnsi" w:hAnsiTheme="minorHAnsi"/>
              </w:rPr>
              <w:t>Przedstawiciele ustawowi pacjentów</w:t>
            </w:r>
          </w:p>
        </w:tc>
        <w:tc>
          <w:tcPr>
            <w:tcW w:w="5805" w:type="dxa"/>
            <w:shd w:val="clear" w:color="auto" w:fill="auto"/>
            <w:tcMar>
              <w:left w:w="28" w:type="dxa"/>
              <w:right w:w="28" w:type="dxa"/>
            </w:tcMar>
          </w:tcPr>
          <w:p w14:paraId="7F8450F6" w14:textId="77777777" w:rsidR="00AD12E4" w:rsidRPr="00E4484C" w:rsidRDefault="00AD12E4" w:rsidP="003E0563">
            <w:pPr>
              <w:pStyle w:val="Akapitzlist"/>
              <w:numPr>
                <w:ilvl w:val="0"/>
                <w:numId w:val="37"/>
              </w:numPr>
              <w:jc w:val="both"/>
              <w:rPr>
                <w:rFonts w:asciiTheme="minorHAnsi" w:hAnsiTheme="minorHAnsi"/>
              </w:rPr>
            </w:pPr>
            <w:r w:rsidRPr="00E4484C">
              <w:rPr>
                <w:rFonts w:asciiTheme="minorHAnsi" w:hAnsiTheme="minorHAnsi"/>
              </w:rPr>
              <w:t>imię (imiona) i nazwisko,</w:t>
            </w:r>
          </w:p>
          <w:p w14:paraId="1222DA17" w14:textId="77777777" w:rsidR="00AD12E4" w:rsidRPr="00E4484C" w:rsidRDefault="00AD12E4" w:rsidP="003E0563">
            <w:pPr>
              <w:pStyle w:val="Akapitzlist"/>
              <w:numPr>
                <w:ilvl w:val="0"/>
                <w:numId w:val="37"/>
              </w:numPr>
              <w:jc w:val="both"/>
              <w:rPr>
                <w:rFonts w:asciiTheme="minorHAnsi" w:hAnsiTheme="minorHAnsi"/>
              </w:rPr>
            </w:pPr>
            <w:r w:rsidRPr="00E4484C">
              <w:rPr>
                <w:rFonts w:asciiTheme="minorHAnsi" w:hAnsiTheme="minorHAnsi"/>
              </w:rPr>
              <w:t xml:space="preserve">adres zamieszkania, </w:t>
            </w:r>
          </w:p>
          <w:p w14:paraId="5E156D69" w14:textId="77777777" w:rsidR="00AD12E4" w:rsidRPr="00E4484C" w:rsidRDefault="00AD12E4" w:rsidP="003E0563">
            <w:pPr>
              <w:pStyle w:val="Akapitzlist"/>
              <w:numPr>
                <w:ilvl w:val="0"/>
                <w:numId w:val="37"/>
              </w:numPr>
              <w:jc w:val="both"/>
              <w:rPr>
                <w:rFonts w:asciiTheme="minorHAnsi" w:hAnsiTheme="minorHAnsi"/>
              </w:rPr>
            </w:pPr>
            <w:r w:rsidRPr="00E4484C">
              <w:rPr>
                <w:rFonts w:asciiTheme="minorHAnsi" w:hAnsiTheme="minorHAnsi"/>
              </w:rPr>
              <w:t>PESEL</w:t>
            </w:r>
          </w:p>
        </w:tc>
      </w:tr>
      <w:tr w:rsidR="00AD12E4" w:rsidRPr="004643E6" w14:paraId="20888211" w14:textId="77777777" w:rsidTr="00D706E4">
        <w:trPr>
          <w:trHeight w:val="158"/>
          <w:jc w:val="center"/>
        </w:trPr>
        <w:tc>
          <w:tcPr>
            <w:tcW w:w="591" w:type="dxa"/>
            <w:shd w:val="clear" w:color="auto" w:fill="auto"/>
            <w:tcMar>
              <w:left w:w="28" w:type="dxa"/>
              <w:right w:w="28" w:type="dxa"/>
            </w:tcMar>
            <w:vAlign w:val="center"/>
          </w:tcPr>
          <w:p w14:paraId="3690E4A0" w14:textId="77777777" w:rsidR="00AD12E4" w:rsidRPr="004643E6" w:rsidRDefault="00AD12E4" w:rsidP="00AA26E7">
            <w:pPr>
              <w:jc w:val="center"/>
              <w:rPr>
                <w:b/>
              </w:rPr>
            </w:pPr>
            <w:r>
              <w:rPr>
                <w:b/>
              </w:rPr>
              <w:t>3.</w:t>
            </w:r>
          </w:p>
        </w:tc>
        <w:tc>
          <w:tcPr>
            <w:tcW w:w="3232" w:type="dxa"/>
            <w:shd w:val="clear" w:color="auto" w:fill="auto"/>
            <w:tcMar>
              <w:left w:w="28" w:type="dxa"/>
              <w:right w:w="28" w:type="dxa"/>
            </w:tcMar>
            <w:vAlign w:val="center"/>
          </w:tcPr>
          <w:p w14:paraId="6F9F953B" w14:textId="77777777" w:rsidR="00AD12E4" w:rsidRPr="00E4484C" w:rsidRDefault="00AD12E4" w:rsidP="00AA26E7">
            <w:pPr>
              <w:rPr>
                <w:rFonts w:asciiTheme="minorHAnsi" w:hAnsiTheme="minorHAnsi"/>
              </w:rPr>
            </w:pPr>
            <w:r w:rsidRPr="00E4484C">
              <w:rPr>
                <w:rFonts w:asciiTheme="minorHAnsi" w:hAnsiTheme="minorHAnsi"/>
              </w:rPr>
              <w:t>Osoby upoważnione do uzyskiwania dokumentacji i informacji o stanie zdrowia</w:t>
            </w:r>
          </w:p>
        </w:tc>
        <w:tc>
          <w:tcPr>
            <w:tcW w:w="5805" w:type="dxa"/>
            <w:shd w:val="clear" w:color="auto" w:fill="auto"/>
            <w:tcMar>
              <w:left w:w="28" w:type="dxa"/>
              <w:right w:w="28" w:type="dxa"/>
            </w:tcMar>
          </w:tcPr>
          <w:p w14:paraId="582CE0BC" w14:textId="77777777" w:rsidR="00AD12E4" w:rsidRPr="00E4484C" w:rsidRDefault="00AD12E4" w:rsidP="003E0563">
            <w:pPr>
              <w:pStyle w:val="Akapitzlist"/>
              <w:numPr>
                <w:ilvl w:val="0"/>
                <w:numId w:val="38"/>
              </w:numPr>
              <w:jc w:val="both"/>
              <w:rPr>
                <w:rFonts w:asciiTheme="minorHAnsi" w:hAnsiTheme="minorHAnsi"/>
              </w:rPr>
            </w:pPr>
            <w:r>
              <w:rPr>
                <w:rFonts w:asciiTheme="minorHAnsi" w:hAnsiTheme="minorHAnsi"/>
              </w:rPr>
              <w:t>i</w:t>
            </w:r>
            <w:r w:rsidRPr="00E4484C">
              <w:rPr>
                <w:rFonts w:asciiTheme="minorHAnsi" w:hAnsiTheme="minorHAnsi"/>
              </w:rPr>
              <w:t>mię</w:t>
            </w:r>
            <w:r>
              <w:rPr>
                <w:rFonts w:asciiTheme="minorHAnsi" w:hAnsiTheme="minorHAnsi"/>
              </w:rPr>
              <w:t xml:space="preserve"> (imiona)</w:t>
            </w:r>
            <w:r w:rsidRPr="00E4484C">
              <w:rPr>
                <w:rFonts w:asciiTheme="minorHAnsi" w:hAnsiTheme="minorHAnsi"/>
              </w:rPr>
              <w:t xml:space="preserve"> i nazwisko,</w:t>
            </w:r>
          </w:p>
          <w:p w14:paraId="4CB66024" w14:textId="77777777" w:rsidR="00AD12E4" w:rsidRPr="00E4484C" w:rsidRDefault="00AD12E4" w:rsidP="003E0563">
            <w:pPr>
              <w:pStyle w:val="Akapitzlist"/>
              <w:numPr>
                <w:ilvl w:val="0"/>
                <w:numId w:val="38"/>
              </w:numPr>
              <w:jc w:val="both"/>
              <w:rPr>
                <w:rFonts w:asciiTheme="minorHAnsi" w:hAnsiTheme="minorHAnsi"/>
              </w:rPr>
            </w:pPr>
            <w:r w:rsidRPr="00E4484C">
              <w:rPr>
                <w:rFonts w:asciiTheme="minorHAnsi" w:hAnsiTheme="minorHAnsi"/>
              </w:rPr>
              <w:t>adres zamieszkania,</w:t>
            </w:r>
          </w:p>
          <w:p w14:paraId="0B9328BC" w14:textId="77777777" w:rsidR="00AD12E4" w:rsidRPr="00E4484C" w:rsidRDefault="00AD12E4" w:rsidP="003E0563">
            <w:pPr>
              <w:pStyle w:val="Akapitzlist"/>
              <w:numPr>
                <w:ilvl w:val="0"/>
                <w:numId w:val="38"/>
              </w:numPr>
              <w:jc w:val="both"/>
              <w:rPr>
                <w:rFonts w:asciiTheme="minorHAnsi" w:hAnsiTheme="minorHAnsi"/>
              </w:rPr>
            </w:pPr>
            <w:r w:rsidRPr="00E4484C">
              <w:rPr>
                <w:rFonts w:asciiTheme="minorHAnsi" w:hAnsiTheme="minorHAnsi"/>
              </w:rPr>
              <w:t xml:space="preserve">numer telefonu kontaktowego, </w:t>
            </w:r>
          </w:p>
          <w:p w14:paraId="278E7E1A" w14:textId="77777777" w:rsidR="00AD12E4" w:rsidRPr="00E4484C" w:rsidRDefault="00AD12E4" w:rsidP="003E0563">
            <w:pPr>
              <w:pStyle w:val="Akapitzlist"/>
              <w:numPr>
                <w:ilvl w:val="0"/>
                <w:numId w:val="38"/>
              </w:numPr>
              <w:jc w:val="both"/>
              <w:rPr>
                <w:rFonts w:asciiTheme="minorHAnsi" w:hAnsiTheme="minorHAnsi"/>
              </w:rPr>
            </w:pPr>
            <w:r w:rsidRPr="00E4484C">
              <w:rPr>
                <w:rFonts w:asciiTheme="minorHAnsi" w:hAnsiTheme="minorHAnsi"/>
              </w:rPr>
              <w:t>data urodzenia</w:t>
            </w:r>
          </w:p>
        </w:tc>
      </w:tr>
      <w:tr w:rsidR="00AD12E4" w:rsidRPr="004643E6" w14:paraId="0BE268E2" w14:textId="77777777" w:rsidTr="00D706E4">
        <w:trPr>
          <w:trHeight w:val="158"/>
          <w:jc w:val="center"/>
        </w:trPr>
        <w:tc>
          <w:tcPr>
            <w:tcW w:w="591" w:type="dxa"/>
            <w:shd w:val="clear" w:color="auto" w:fill="auto"/>
            <w:tcMar>
              <w:left w:w="28" w:type="dxa"/>
              <w:right w:w="28" w:type="dxa"/>
            </w:tcMar>
            <w:vAlign w:val="center"/>
          </w:tcPr>
          <w:p w14:paraId="2FF278C1" w14:textId="77777777" w:rsidR="00AD12E4" w:rsidRPr="004643E6" w:rsidRDefault="00AD12E4" w:rsidP="00AA26E7">
            <w:pPr>
              <w:jc w:val="center"/>
              <w:rPr>
                <w:b/>
              </w:rPr>
            </w:pPr>
            <w:r>
              <w:rPr>
                <w:b/>
              </w:rPr>
              <w:t>4.</w:t>
            </w:r>
          </w:p>
        </w:tc>
        <w:tc>
          <w:tcPr>
            <w:tcW w:w="3232" w:type="dxa"/>
            <w:shd w:val="clear" w:color="auto" w:fill="auto"/>
            <w:tcMar>
              <w:left w:w="28" w:type="dxa"/>
              <w:right w:w="28" w:type="dxa"/>
            </w:tcMar>
            <w:vAlign w:val="center"/>
          </w:tcPr>
          <w:p w14:paraId="040F4EE5" w14:textId="77777777" w:rsidR="00AD12E4" w:rsidRPr="00E4484C" w:rsidRDefault="00AD12E4" w:rsidP="00AA26E7">
            <w:pPr>
              <w:rPr>
                <w:rFonts w:asciiTheme="minorHAnsi" w:hAnsiTheme="minorHAnsi"/>
              </w:rPr>
            </w:pPr>
            <w:r w:rsidRPr="00E4484C">
              <w:rPr>
                <w:rFonts w:asciiTheme="minorHAnsi" w:hAnsiTheme="minorHAnsi"/>
              </w:rPr>
              <w:t>Pracownicy i osoby zatrudnione na podstawie umów cywilnoprawnych</w:t>
            </w:r>
          </w:p>
        </w:tc>
        <w:tc>
          <w:tcPr>
            <w:tcW w:w="5805" w:type="dxa"/>
            <w:shd w:val="clear" w:color="auto" w:fill="auto"/>
            <w:tcMar>
              <w:left w:w="28" w:type="dxa"/>
              <w:right w:w="28" w:type="dxa"/>
            </w:tcMar>
          </w:tcPr>
          <w:p w14:paraId="5A52654E" w14:textId="77777777" w:rsidR="00AD12E4" w:rsidRPr="004257CB" w:rsidRDefault="00AD12E4" w:rsidP="003E0563">
            <w:pPr>
              <w:pStyle w:val="Akapitzlist"/>
              <w:numPr>
                <w:ilvl w:val="0"/>
                <w:numId w:val="39"/>
              </w:numPr>
              <w:suppressAutoHyphens/>
              <w:rPr>
                <w:rFonts w:asciiTheme="minorHAnsi" w:hAnsiTheme="minorHAnsi"/>
                <w:color w:val="000000"/>
              </w:rPr>
            </w:pPr>
            <w:r w:rsidRPr="004257CB">
              <w:rPr>
                <w:rFonts w:asciiTheme="minorHAnsi" w:hAnsiTheme="minorHAnsi"/>
                <w:color w:val="000000"/>
              </w:rPr>
              <w:t xml:space="preserve">imię (imiona) i nazwisko, </w:t>
            </w:r>
          </w:p>
          <w:p w14:paraId="2605516E" w14:textId="77777777" w:rsidR="00AD12E4" w:rsidRPr="004257CB" w:rsidRDefault="00AD12E4" w:rsidP="003E0563">
            <w:pPr>
              <w:pStyle w:val="Akapitzlist"/>
              <w:numPr>
                <w:ilvl w:val="0"/>
                <w:numId w:val="39"/>
              </w:numPr>
              <w:suppressAutoHyphens/>
              <w:rPr>
                <w:rFonts w:asciiTheme="minorHAnsi" w:hAnsiTheme="minorHAnsi"/>
                <w:color w:val="000000"/>
              </w:rPr>
            </w:pPr>
            <w:r w:rsidRPr="004257CB">
              <w:rPr>
                <w:rFonts w:asciiTheme="minorHAnsi" w:hAnsiTheme="minorHAnsi"/>
                <w:color w:val="000000"/>
              </w:rPr>
              <w:t xml:space="preserve">nazwisko rodowe, </w:t>
            </w:r>
          </w:p>
          <w:p w14:paraId="3511B89C" w14:textId="77777777" w:rsidR="00AD12E4" w:rsidRPr="004257CB" w:rsidRDefault="00AD12E4" w:rsidP="003E0563">
            <w:pPr>
              <w:pStyle w:val="Akapitzlist"/>
              <w:numPr>
                <w:ilvl w:val="0"/>
                <w:numId w:val="39"/>
              </w:numPr>
              <w:suppressAutoHyphens/>
              <w:rPr>
                <w:rFonts w:asciiTheme="minorHAnsi" w:hAnsiTheme="minorHAnsi"/>
                <w:color w:val="000000"/>
              </w:rPr>
            </w:pPr>
            <w:r w:rsidRPr="004257CB">
              <w:rPr>
                <w:rFonts w:asciiTheme="minorHAnsi" w:hAnsiTheme="minorHAnsi"/>
                <w:color w:val="000000"/>
              </w:rPr>
              <w:t xml:space="preserve">wykształcenie, </w:t>
            </w:r>
          </w:p>
          <w:p w14:paraId="03E415BD" w14:textId="77777777" w:rsidR="00AD12E4" w:rsidRPr="004257CB" w:rsidRDefault="00AD12E4" w:rsidP="003E0563">
            <w:pPr>
              <w:pStyle w:val="Akapitzlist"/>
              <w:numPr>
                <w:ilvl w:val="0"/>
                <w:numId w:val="39"/>
              </w:numPr>
              <w:suppressAutoHyphens/>
              <w:rPr>
                <w:rFonts w:asciiTheme="minorHAnsi" w:hAnsiTheme="minorHAnsi"/>
                <w:color w:val="000000"/>
              </w:rPr>
            </w:pPr>
            <w:r w:rsidRPr="004257CB">
              <w:rPr>
                <w:rFonts w:asciiTheme="minorHAnsi" w:hAnsiTheme="minorHAnsi"/>
                <w:color w:val="000000"/>
              </w:rPr>
              <w:t>zawód lub specjalizacje,</w:t>
            </w:r>
          </w:p>
          <w:p w14:paraId="602297B3" w14:textId="77777777" w:rsidR="00AD12E4" w:rsidRPr="004257CB" w:rsidRDefault="00AD12E4" w:rsidP="003E0563">
            <w:pPr>
              <w:pStyle w:val="Akapitzlist"/>
              <w:numPr>
                <w:ilvl w:val="0"/>
                <w:numId w:val="39"/>
              </w:numPr>
              <w:suppressAutoHyphens/>
              <w:rPr>
                <w:rFonts w:asciiTheme="minorHAnsi" w:hAnsiTheme="minorHAnsi"/>
                <w:color w:val="000000"/>
              </w:rPr>
            </w:pPr>
            <w:r w:rsidRPr="004257CB">
              <w:rPr>
                <w:rFonts w:asciiTheme="minorHAnsi" w:hAnsiTheme="minorHAnsi"/>
                <w:color w:val="000000"/>
              </w:rPr>
              <w:t>numer prawa wykonywania zawodu,</w:t>
            </w:r>
          </w:p>
          <w:p w14:paraId="2A229608" w14:textId="77777777" w:rsidR="00AD12E4" w:rsidRPr="004257CB" w:rsidRDefault="00AD12E4" w:rsidP="003E0563">
            <w:pPr>
              <w:pStyle w:val="Akapitzlist"/>
              <w:numPr>
                <w:ilvl w:val="0"/>
                <w:numId w:val="39"/>
              </w:numPr>
              <w:suppressAutoHyphens/>
              <w:rPr>
                <w:rFonts w:asciiTheme="minorHAnsi" w:hAnsiTheme="minorHAnsi"/>
                <w:color w:val="000000"/>
              </w:rPr>
            </w:pPr>
            <w:r w:rsidRPr="004257CB">
              <w:rPr>
                <w:rFonts w:asciiTheme="minorHAnsi" w:hAnsiTheme="minorHAnsi"/>
                <w:color w:val="000000"/>
              </w:rPr>
              <w:t>numery identyfikacyjne nadawane przez Administratora</w:t>
            </w:r>
          </w:p>
        </w:tc>
      </w:tr>
      <w:tr w:rsidR="00AD12E4" w:rsidRPr="004643E6" w14:paraId="2B292ED5" w14:textId="77777777" w:rsidTr="00D706E4">
        <w:trPr>
          <w:trHeight w:val="158"/>
          <w:jc w:val="center"/>
        </w:trPr>
        <w:tc>
          <w:tcPr>
            <w:tcW w:w="591" w:type="dxa"/>
            <w:shd w:val="clear" w:color="auto" w:fill="auto"/>
            <w:tcMar>
              <w:left w:w="28" w:type="dxa"/>
              <w:right w:w="28" w:type="dxa"/>
            </w:tcMar>
            <w:vAlign w:val="center"/>
          </w:tcPr>
          <w:p w14:paraId="07DE4D85" w14:textId="77777777" w:rsidR="00AD12E4" w:rsidRPr="004643E6" w:rsidRDefault="00AD12E4" w:rsidP="00AA26E7">
            <w:pPr>
              <w:jc w:val="center"/>
              <w:rPr>
                <w:b/>
              </w:rPr>
            </w:pPr>
            <w:r>
              <w:rPr>
                <w:b/>
              </w:rPr>
              <w:t>5.</w:t>
            </w:r>
          </w:p>
        </w:tc>
        <w:tc>
          <w:tcPr>
            <w:tcW w:w="3232" w:type="dxa"/>
            <w:shd w:val="clear" w:color="auto" w:fill="auto"/>
            <w:tcMar>
              <w:left w:w="28" w:type="dxa"/>
              <w:right w:w="28" w:type="dxa"/>
            </w:tcMar>
            <w:vAlign w:val="center"/>
          </w:tcPr>
          <w:p w14:paraId="76508942" w14:textId="77777777" w:rsidR="00AD12E4" w:rsidRPr="00E4484C" w:rsidRDefault="00AD12E4" w:rsidP="00AA26E7">
            <w:pPr>
              <w:rPr>
                <w:rFonts w:asciiTheme="minorHAnsi" w:hAnsiTheme="minorHAnsi"/>
              </w:rPr>
            </w:pPr>
            <w:r w:rsidRPr="00E4484C">
              <w:rPr>
                <w:rFonts w:asciiTheme="minorHAnsi" w:hAnsiTheme="minorHAnsi"/>
                <w:color w:val="000000"/>
              </w:rPr>
              <w:t>Kontrahenci i dostawc</w:t>
            </w:r>
            <w:r>
              <w:rPr>
                <w:rFonts w:asciiTheme="minorHAnsi" w:hAnsiTheme="minorHAnsi"/>
                <w:color w:val="000000"/>
              </w:rPr>
              <w:t>y</w:t>
            </w:r>
            <w:r w:rsidRPr="00E4484C">
              <w:rPr>
                <w:rFonts w:asciiTheme="minorHAnsi" w:hAnsiTheme="minorHAnsi"/>
                <w:color w:val="000000"/>
              </w:rPr>
              <w:t xml:space="preserve"> usług</w:t>
            </w:r>
          </w:p>
        </w:tc>
        <w:tc>
          <w:tcPr>
            <w:tcW w:w="5805" w:type="dxa"/>
            <w:shd w:val="clear" w:color="auto" w:fill="auto"/>
            <w:tcMar>
              <w:left w:w="28" w:type="dxa"/>
              <w:right w:w="28" w:type="dxa"/>
            </w:tcMar>
          </w:tcPr>
          <w:p w14:paraId="0AAE8DAF" w14:textId="77777777" w:rsidR="00AD12E4" w:rsidRPr="00E4484C" w:rsidRDefault="00AD12E4" w:rsidP="003E0563">
            <w:pPr>
              <w:pStyle w:val="Akapitzlist"/>
              <w:numPr>
                <w:ilvl w:val="0"/>
                <w:numId w:val="40"/>
              </w:numPr>
              <w:suppressAutoHyphens/>
              <w:jc w:val="both"/>
              <w:rPr>
                <w:rFonts w:asciiTheme="minorHAnsi" w:hAnsiTheme="minorHAnsi"/>
                <w:color w:val="000000"/>
              </w:rPr>
            </w:pPr>
            <w:r w:rsidRPr="00E4484C">
              <w:rPr>
                <w:rFonts w:asciiTheme="minorHAnsi" w:hAnsiTheme="minorHAnsi"/>
                <w:color w:val="000000"/>
              </w:rPr>
              <w:t xml:space="preserve">imię (imiona) i nazwisko, </w:t>
            </w:r>
          </w:p>
          <w:p w14:paraId="657E2AD8" w14:textId="77777777" w:rsidR="00AD12E4" w:rsidRPr="00E4484C" w:rsidRDefault="00AD12E4" w:rsidP="003E0563">
            <w:pPr>
              <w:pStyle w:val="Akapitzlist"/>
              <w:numPr>
                <w:ilvl w:val="0"/>
                <w:numId w:val="40"/>
              </w:numPr>
              <w:jc w:val="both"/>
              <w:rPr>
                <w:rFonts w:asciiTheme="minorHAnsi" w:hAnsiTheme="minorHAnsi"/>
              </w:rPr>
            </w:pPr>
            <w:r w:rsidRPr="00E4484C">
              <w:rPr>
                <w:rFonts w:asciiTheme="minorHAnsi" w:hAnsiTheme="minorHAnsi"/>
              </w:rPr>
              <w:t>adres,</w:t>
            </w:r>
          </w:p>
          <w:p w14:paraId="343E8A1E" w14:textId="77777777" w:rsidR="00AD12E4" w:rsidRPr="00E4484C" w:rsidRDefault="00AD12E4" w:rsidP="003E0563">
            <w:pPr>
              <w:pStyle w:val="Akapitzlist"/>
              <w:numPr>
                <w:ilvl w:val="0"/>
                <w:numId w:val="40"/>
              </w:numPr>
              <w:jc w:val="both"/>
              <w:rPr>
                <w:rFonts w:asciiTheme="minorHAnsi" w:hAnsiTheme="minorHAnsi"/>
              </w:rPr>
            </w:pPr>
            <w:r w:rsidRPr="00E4484C">
              <w:rPr>
                <w:rFonts w:asciiTheme="minorHAnsi" w:hAnsiTheme="minorHAnsi"/>
              </w:rPr>
              <w:t xml:space="preserve">numer telefonu kontaktowego, </w:t>
            </w:r>
          </w:p>
          <w:p w14:paraId="5E457F15" w14:textId="77777777" w:rsidR="00AD12E4" w:rsidRPr="00E4484C" w:rsidRDefault="00AD12E4" w:rsidP="003E0563">
            <w:pPr>
              <w:pStyle w:val="Akapitzlist"/>
              <w:numPr>
                <w:ilvl w:val="0"/>
                <w:numId w:val="40"/>
              </w:numPr>
              <w:jc w:val="both"/>
              <w:rPr>
                <w:rFonts w:asciiTheme="minorHAnsi" w:hAnsiTheme="minorHAnsi"/>
              </w:rPr>
            </w:pPr>
            <w:r w:rsidRPr="00E4484C">
              <w:rPr>
                <w:rFonts w:asciiTheme="minorHAnsi" w:hAnsiTheme="minorHAnsi"/>
              </w:rPr>
              <w:t>adres e-mail</w:t>
            </w:r>
          </w:p>
        </w:tc>
      </w:tr>
    </w:tbl>
    <w:p w14:paraId="65F671ED" w14:textId="77777777" w:rsidR="00AD12E4" w:rsidRDefault="00AD12E4" w:rsidP="00AD12E4"/>
    <w:p w14:paraId="3A7D750D" w14:textId="77777777" w:rsidR="00AD12E4" w:rsidRDefault="00AD12E4" w:rsidP="00AD12E4">
      <w:pPr>
        <w:jc w:val="left"/>
      </w:pPr>
      <w:r>
        <w:br w:type="page"/>
      </w:r>
    </w:p>
    <w:p w14:paraId="7A005966" w14:textId="77777777" w:rsidR="00AD12E4" w:rsidRPr="00D706E4" w:rsidRDefault="00D706E4" w:rsidP="00D706E4">
      <w:pPr>
        <w:jc w:val="right"/>
        <w:rPr>
          <w:b/>
          <w:sz w:val="20"/>
          <w:szCs w:val="20"/>
        </w:rPr>
      </w:pPr>
      <w:r w:rsidRPr="00D706E4">
        <w:rPr>
          <w:b/>
          <w:sz w:val="20"/>
          <w:szCs w:val="20"/>
        </w:rPr>
        <w:lastRenderedPageBreak/>
        <w:t>Załącznik U9.01.00</w:t>
      </w:r>
    </w:p>
    <w:p w14:paraId="7A728A8C" w14:textId="77777777" w:rsidR="00AD12E4" w:rsidRDefault="00AD12E4" w:rsidP="00AD12E4">
      <w:pPr>
        <w:keepNext/>
        <w:spacing w:before="120" w:after="120"/>
        <w:jc w:val="center"/>
        <w:outlineLvl w:val="2"/>
        <w:rPr>
          <w:rFonts w:cs="Calibri"/>
          <w:b/>
          <w:bCs/>
          <w:sz w:val="20"/>
          <w:szCs w:val="20"/>
        </w:rPr>
      </w:pPr>
      <w:r>
        <w:rPr>
          <w:rFonts w:cs="Calibri"/>
          <w:b/>
          <w:bCs/>
          <w:sz w:val="20"/>
          <w:szCs w:val="20"/>
        </w:rPr>
        <w:t>KOORDYNATORZY UMOWY</w:t>
      </w:r>
    </w:p>
    <w:p w14:paraId="173A1DAA" w14:textId="77777777" w:rsidR="00AD12E4" w:rsidRPr="004C33EF" w:rsidRDefault="00AD12E4" w:rsidP="00AD12E4">
      <w:pPr>
        <w:keepNext/>
        <w:spacing w:before="120" w:after="120"/>
        <w:jc w:val="center"/>
        <w:outlineLvl w:val="2"/>
        <w:rPr>
          <w:rFonts w:cs="Calibri"/>
          <w:b/>
          <w:bCs/>
          <w:sz w:val="20"/>
          <w:szCs w:val="20"/>
        </w:rPr>
      </w:pPr>
    </w:p>
    <w:p w14:paraId="2B90BF87" w14:textId="77777777" w:rsidR="00AD12E4" w:rsidRDefault="00AD12E4" w:rsidP="00AD12E4">
      <w:pPr>
        <w:rPr>
          <w:rFonts w:cs="Calibri"/>
          <w:b/>
        </w:rPr>
      </w:pPr>
      <w:r>
        <w:rPr>
          <w:rFonts w:cs="Calibri"/>
          <w:b/>
        </w:rPr>
        <w:t>OSOBY</w:t>
      </w:r>
    </w:p>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340"/>
        <w:gridCol w:w="1436"/>
        <w:gridCol w:w="2897"/>
        <w:gridCol w:w="2835"/>
      </w:tblGrid>
      <w:tr w:rsidR="004257CB" w14:paraId="10C26CB7" w14:textId="77777777" w:rsidTr="004257CB">
        <w:tc>
          <w:tcPr>
            <w:tcW w:w="340" w:type="dxa"/>
            <w:shd w:val="clear" w:color="auto" w:fill="FFFFFF" w:themeFill="background1"/>
            <w:vAlign w:val="center"/>
            <w:hideMark/>
          </w:tcPr>
          <w:p w14:paraId="6B105D6E" w14:textId="77777777" w:rsidR="004257CB" w:rsidRDefault="004257CB" w:rsidP="00AA26E7">
            <w:pPr>
              <w:ind w:left="-73" w:right="-61"/>
              <w:jc w:val="center"/>
              <w:rPr>
                <w:rFonts w:cs="Calibri"/>
                <w:b/>
              </w:rPr>
            </w:pPr>
            <w:bookmarkStart w:id="10" w:name="_Hlk510871821"/>
            <w:bookmarkStart w:id="11" w:name="_Hlk510871857"/>
            <w:r>
              <w:rPr>
                <w:rFonts w:cs="Calibri"/>
                <w:b/>
              </w:rPr>
              <w:t>Lp.</w:t>
            </w:r>
          </w:p>
        </w:tc>
        <w:tc>
          <w:tcPr>
            <w:tcW w:w="1436" w:type="dxa"/>
            <w:shd w:val="clear" w:color="auto" w:fill="FFFFFF" w:themeFill="background1"/>
            <w:vAlign w:val="center"/>
            <w:hideMark/>
          </w:tcPr>
          <w:p w14:paraId="6DDD386C" w14:textId="77777777" w:rsidR="004257CB" w:rsidRDefault="004257CB" w:rsidP="00AA26E7">
            <w:pPr>
              <w:ind w:left="-73" w:right="-61"/>
              <w:jc w:val="center"/>
              <w:rPr>
                <w:rFonts w:cs="Calibri"/>
                <w:b/>
              </w:rPr>
            </w:pPr>
            <w:r>
              <w:rPr>
                <w:rFonts w:cs="Calibri"/>
                <w:b/>
              </w:rPr>
              <w:t>FUNKCJA</w:t>
            </w:r>
          </w:p>
        </w:tc>
        <w:tc>
          <w:tcPr>
            <w:tcW w:w="2897" w:type="dxa"/>
            <w:shd w:val="clear" w:color="auto" w:fill="FFFFFF" w:themeFill="background1"/>
            <w:vAlign w:val="center"/>
            <w:hideMark/>
          </w:tcPr>
          <w:p w14:paraId="5ACA83FD" w14:textId="77777777" w:rsidR="004257CB" w:rsidRDefault="004257CB" w:rsidP="00AA26E7">
            <w:pPr>
              <w:ind w:left="-73" w:right="-61"/>
              <w:jc w:val="center"/>
              <w:rPr>
                <w:rFonts w:cs="Calibri"/>
                <w:b/>
              </w:rPr>
            </w:pPr>
            <w:r>
              <w:rPr>
                <w:rFonts w:cs="Calibri"/>
                <w:b/>
              </w:rPr>
              <w:t>ADMINISTRATOR</w:t>
            </w:r>
          </w:p>
        </w:tc>
        <w:tc>
          <w:tcPr>
            <w:tcW w:w="2835" w:type="dxa"/>
            <w:shd w:val="clear" w:color="auto" w:fill="FFFFFF" w:themeFill="background1"/>
            <w:vAlign w:val="center"/>
          </w:tcPr>
          <w:p w14:paraId="26366B63" w14:textId="77777777" w:rsidR="004257CB" w:rsidRDefault="004257CB" w:rsidP="00AA26E7">
            <w:pPr>
              <w:ind w:left="-73" w:right="-61"/>
              <w:jc w:val="center"/>
              <w:rPr>
                <w:rFonts w:cs="Calibri"/>
                <w:b/>
              </w:rPr>
            </w:pPr>
            <w:r>
              <w:rPr>
                <w:rFonts w:cs="Calibri"/>
                <w:b/>
              </w:rPr>
              <w:t>POWIERNIK</w:t>
            </w:r>
          </w:p>
        </w:tc>
      </w:tr>
      <w:bookmarkEnd w:id="10"/>
      <w:tr w:rsidR="004257CB" w14:paraId="729C8748" w14:textId="77777777" w:rsidTr="004257CB">
        <w:tc>
          <w:tcPr>
            <w:tcW w:w="340" w:type="dxa"/>
            <w:vMerge w:val="restart"/>
            <w:shd w:val="clear" w:color="auto" w:fill="FFFFFF" w:themeFill="background1"/>
            <w:vAlign w:val="center"/>
            <w:hideMark/>
          </w:tcPr>
          <w:p w14:paraId="0DD1615B" w14:textId="77777777" w:rsidR="004257CB" w:rsidRDefault="004257CB" w:rsidP="00AA26E7">
            <w:pPr>
              <w:ind w:left="-73" w:right="-61"/>
              <w:jc w:val="center"/>
              <w:rPr>
                <w:rFonts w:cs="Calibri"/>
              </w:rPr>
            </w:pPr>
            <w:r>
              <w:rPr>
                <w:rFonts w:cs="Calibri"/>
              </w:rPr>
              <w:t>1</w:t>
            </w:r>
          </w:p>
        </w:tc>
        <w:tc>
          <w:tcPr>
            <w:tcW w:w="1436" w:type="dxa"/>
            <w:shd w:val="clear" w:color="auto" w:fill="FFFFFF" w:themeFill="background1"/>
            <w:hideMark/>
          </w:tcPr>
          <w:p w14:paraId="34908E5E" w14:textId="77777777" w:rsidR="004257CB" w:rsidRDefault="004257CB" w:rsidP="00AA26E7">
            <w:pPr>
              <w:ind w:left="-73" w:right="-61"/>
              <w:rPr>
                <w:rFonts w:cs="Calibri"/>
                <w:b/>
              </w:rPr>
            </w:pPr>
            <w:r>
              <w:rPr>
                <w:rFonts w:cs="Calibri"/>
                <w:b/>
              </w:rPr>
              <w:t>Koordynator Umowy</w:t>
            </w:r>
          </w:p>
        </w:tc>
        <w:tc>
          <w:tcPr>
            <w:tcW w:w="2897" w:type="dxa"/>
            <w:shd w:val="clear" w:color="auto" w:fill="FFFFFF" w:themeFill="background1"/>
            <w:vAlign w:val="center"/>
          </w:tcPr>
          <w:p w14:paraId="28B2695E" w14:textId="77777777" w:rsidR="004257CB" w:rsidRDefault="004257CB" w:rsidP="00AA26E7">
            <w:pPr>
              <w:ind w:left="-73" w:right="-61"/>
              <w:rPr>
                <w:rFonts w:cs="Calibri"/>
                <w:b/>
                <w:sz w:val="14"/>
                <w:szCs w:val="14"/>
              </w:rPr>
            </w:pPr>
          </w:p>
        </w:tc>
        <w:tc>
          <w:tcPr>
            <w:tcW w:w="2835" w:type="dxa"/>
            <w:shd w:val="clear" w:color="auto" w:fill="FFFFFF" w:themeFill="background1"/>
            <w:vAlign w:val="center"/>
          </w:tcPr>
          <w:p w14:paraId="5F80FDFC" w14:textId="77777777" w:rsidR="004257CB" w:rsidRDefault="004257CB" w:rsidP="00AA26E7">
            <w:pPr>
              <w:ind w:left="-73" w:right="-61"/>
              <w:rPr>
                <w:rFonts w:cs="Calibri"/>
                <w:b/>
                <w:sz w:val="14"/>
                <w:szCs w:val="14"/>
              </w:rPr>
            </w:pPr>
          </w:p>
        </w:tc>
      </w:tr>
      <w:tr w:rsidR="004257CB" w14:paraId="3EE93FFB" w14:textId="77777777" w:rsidTr="004257CB">
        <w:tc>
          <w:tcPr>
            <w:tcW w:w="0" w:type="auto"/>
            <w:vMerge/>
            <w:shd w:val="clear" w:color="auto" w:fill="FFFFFF" w:themeFill="background1"/>
            <w:vAlign w:val="center"/>
            <w:hideMark/>
          </w:tcPr>
          <w:p w14:paraId="79FED415" w14:textId="77777777" w:rsidR="004257CB" w:rsidRDefault="004257CB" w:rsidP="00AA26E7">
            <w:pPr>
              <w:jc w:val="left"/>
              <w:rPr>
                <w:rFonts w:cs="Calibri"/>
              </w:rPr>
            </w:pPr>
          </w:p>
        </w:tc>
        <w:tc>
          <w:tcPr>
            <w:tcW w:w="1436" w:type="dxa"/>
            <w:shd w:val="clear" w:color="auto" w:fill="FFFFFF" w:themeFill="background1"/>
            <w:hideMark/>
          </w:tcPr>
          <w:p w14:paraId="401B1E71" w14:textId="77777777" w:rsidR="004257CB" w:rsidRDefault="004257CB" w:rsidP="00AA26E7">
            <w:pPr>
              <w:ind w:left="-73" w:right="-61"/>
              <w:rPr>
                <w:rFonts w:cs="Calibri"/>
              </w:rPr>
            </w:pPr>
            <w:r>
              <w:rPr>
                <w:rFonts w:cs="Calibri"/>
              </w:rPr>
              <w:t xml:space="preserve">Telefon </w:t>
            </w:r>
          </w:p>
        </w:tc>
        <w:tc>
          <w:tcPr>
            <w:tcW w:w="2897" w:type="dxa"/>
            <w:shd w:val="clear" w:color="auto" w:fill="FFFFFF" w:themeFill="background1"/>
            <w:vAlign w:val="center"/>
          </w:tcPr>
          <w:p w14:paraId="6B6BB5C8" w14:textId="77777777" w:rsidR="004257CB" w:rsidRDefault="004257CB" w:rsidP="00AA26E7">
            <w:pPr>
              <w:ind w:left="-73" w:right="-61"/>
              <w:rPr>
                <w:rFonts w:cs="Calibri"/>
                <w:sz w:val="14"/>
                <w:szCs w:val="14"/>
              </w:rPr>
            </w:pPr>
          </w:p>
        </w:tc>
        <w:tc>
          <w:tcPr>
            <w:tcW w:w="2835" w:type="dxa"/>
            <w:shd w:val="clear" w:color="auto" w:fill="FFFFFF" w:themeFill="background1"/>
            <w:vAlign w:val="center"/>
          </w:tcPr>
          <w:p w14:paraId="1E29A69B" w14:textId="77777777" w:rsidR="004257CB" w:rsidRDefault="004257CB" w:rsidP="00AA26E7">
            <w:pPr>
              <w:ind w:left="-73" w:right="-61"/>
              <w:rPr>
                <w:rFonts w:cs="Calibri"/>
                <w:sz w:val="14"/>
                <w:szCs w:val="14"/>
              </w:rPr>
            </w:pPr>
          </w:p>
        </w:tc>
      </w:tr>
      <w:tr w:rsidR="004257CB" w14:paraId="652C8CD8" w14:textId="77777777" w:rsidTr="004257CB">
        <w:tc>
          <w:tcPr>
            <w:tcW w:w="0" w:type="auto"/>
            <w:vMerge/>
            <w:shd w:val="clear" w:color="auto" w:fill="FFFFFF" w:themeFill="background1"/>
            <w:vAlign w:val="center"/>
            <w:hideMark/>
          </w:tcPr>
          <w:p w14:paraId="15485874" w14:textId="77777777" w:rsidR="004257CB" w:rsidRDefault="004257CB" w:rsidP="00AA26E7">
            <w:pPr>
              <w:jc w:val="left"/>
              <w:rPr>
                <w:rFonts w:cs="Calibri"/>
              </w:rPr>
            </w:pPr>
          </w:p>
        </w:tc>
        <w:tc>
          <w:tcPr>
            <w:tcW w:w="1436" w:type="dxa"/>
            <w:shd w:val="clear" w:color="auto" w:fill="FFFFFF" w:themeFill="background1"/>
            <w:hideMark/>
          </w:tcPr>
          <w:p w14:paraId="13760C92" w14:textId="77777777" w:rsidR="004257CB" w:rsidRDefault="004257CB" w:rsidP="00AA26E7">
            <w:pPr>
              <w:ind w:left="-73" w:right="-61"/>
              <w:rPr>
                <w:rFonts w:cs="Calibri"/>
              </w:rPr>
            </w:pPr>
            <w:r>
              <w:rPr>
                <w:rFonts w:cs="Calibri"/>
              </w:rPr>
              <w:t>Poczta e-mail</w:t>
            </w:r>
          </w:p>
        </w:tc>
        <w:tc>
          <w:tcPr>
            <w:tcW w:w="2897" w:type="dxa"/>
            <w:shd w:val="clear" w:color="auto" w:fill="FFFFFF" w:themeFill="background1"/>
            <w:vAlign w:val="center"/>
          </w:tcPr>
          <w:p w14:paraId="32CCF9E2" w14:textId="77777777" w:rsidR="004257CB" w:rsidRDefault="004257CB" w:rsidP="00AA26E7">
            <w:pPr>
              <w:ind w:left="-73" w:right="-61"/>
              <w:rPr>
                <w:rFonts w:cs="Calibri"/>
                <w:sz w:val="14"/>
                <w:szCs w:val="14"/>
              </w:rPr>
            </w:pPr>
          </w:p>
        </w:tc>
        <w:tc>
          <w:tcPr>
            <w:tcW w:w="2835" w:type="dxa"/>
            <w:shd w:val="clear" w:color="auto" w:fill="FFFFFF" w:themeFill="background1"/>
            <w:vAlign w:val="center"/>
          </w:tcPr>
          <w:p w14:paraId="7C9B1975" w14:textId="77777777" w:rsidR="004257CB" w:rsidRDefault="004257CB" w:rsidP="00AA26E7">
            <w:pPr>
              <w:ind w:left="-73" w:right="-61"/>
              <w:rPr>
                <w:rFonts w:cs="Calibri"/>
                <w:sz w:val="14"/>
                <w:szCs w:val="14"/>
              </w:rPr>
            </w:pPr>
          </w:p>
        </w:tc>
      </w:tr>
      <w:bookmarkEnd w:id="11"/>
    </w:tbl>
    <w:p w14:paraId="792437AC" w14:textId="77777777" w:rsidR="00AD12E4" w:rsidRDefault="00AD12E4" w:rsidP="00AD12E4">
      <w:pPr>
        <w:rPr>
          <w:rFonts w:asciiTheme="minorHAnsi" w:hAnsiTheme="minorHAnsi"/>
          <w:szCs w:val="16"/>
        </w:rPr>
      </w:pPr>
    </w:p>
    <w:p w14:paraId="7D78AF53" w14:textId="77777777" w:rsidR="00AD12E4" w:rsidRDefault="00AD12E4" w:rsidP="00AD12E4">
      <w:pPr>
        <w:rPr>
          <w:rFonts w:asciiTheme="minorHAnsi" w:hAnsiTheme="minorHAnsi"/>
          <w:szCs w:val="16"/>
        </w:rPr>
      </w:pPr>
    </w:p>
    <w:p w14:paraId="19EB0E72" w14:textId="77777777" w:rsidR="00AD12E4" w:rsidRDefault="00AD12E4" w:rsidP="00AD12E4">
      <w:pPr>
        <w:rPr>
          <w:rFonts w:asciiTheme="minorHAnsi" w:hAnsiTheme="minorHAnsi"/>
          <w:b/>
          <w:szCs w:val="16"/>
        </w:rPr>
      </w:pPr>
      <w:r w:rsidRPr="000D4802">
        <w:rPr>
          <w:rFonts w:asciiTheme="minorHAnsi" w:hAnsiTheme="minorHAnsi"/>
          <w:b/>
          <w:szCs w:val="16"/>
        </w:rPr>
        <w:t>ZAKRES UPOWAŻNIENIA</w:t>
      </w:r>
      <w:r>
        <w:rPr>
          <w:rFonts w:asciiTheme="minorHAnsi" w:hAnsiTheme="minorHAnsi"/>
          <w:b/>
          <w:szCs w:val="16"/>
        </w:rPr>
        <w:t xml:space="preserve"> KOORDYNATORÓW UMOWY</w:t>
      </w:r>
      <w:r w:rsidR="00D706E4">
        <w:rPr>
          <w:rFonts w:asciiTheme="minorHAnsi" w:hAnsiTheme="minorHAnsi"/>
          <w:b/>
          <w:szCs w:val="16"/>
        </w:rPr>
        <w:t>:</w:t>
      </w:r>
    </w:p>
    <w:p w14:paraId="6995F8AA" w14:textId="77777777" w:rsidR="00D706E4" w:rsidRDefault="00D706E4" w:rsidP="00D706E4">
      <w:pPr>
        <w:rPr>
          <w:rFonts w:asciiTheme="minorHAnsi" w:hAnsiTheme="minorHAnsi"/>
          <w:b/>
          <w:szCs w:val="16"/>
        </w:rPr>
      </w:pPr>
      <w:r w:rsidRPr="0016446D">
        <w:rPr>
          <w:rFonts w:asciiTheme="minorHAnsi" w:hAnsiTheme="minorHAnsi"/>
          <w:b/>
          <w:szCs w:val="16"/>
        </w:rPr>
        <w:t>1.</w:t>
      </w:r>
      <w:r>
        <w:rPr>
          <w:rFonts w:asciiTheme="minorHAnsi" w:hAnsiTheme="minorHAnsi"/>
          <w:b/>
          <w:szCs w:val="16"/>
        </w:rPr>
        <w:t xml:space="preserve"> </w:t>
      </w:r>
      <w:r w:rsidRPr="0016446D">
        <w:rPr>
          <w:rFonts w:asciiTheme="minorHAnsi" w:hAnsiTheme="minorHAnsi"/>
          <w:b/>
          <w:szCs w:val="16"/>
        </w:rPr>
        <w:t xml:space="preserve">Po </w:t>
      </w:r>
      <w:r>
        <w:rPr>
          <w:rFonts w:asciiTheme="minorHAnsi" w:hAnsiTheme="minorHAnsi"/>
          <w:b/>
          <w:szCs w:val="16"/>
        </w:rPr>
        <w:t>stronie Administratora:</w:t>
      </w:r>
    </w:p>
    <w:p w14:paraId="39717603" w14:textId="77777777" w:rsidR="00D706E4" w:rsidRDefault="00D706E4" w:rsidP="003E0563">
      <w:pPr>
        <w:pStyle w:val="Akapitzlist"/>
        <w:numPr>
          <w:ilvl w:val="3"/>
          <w:numId w:val="34"/>
        </w:numPr>
        <w:ind w:left="284" w:hanging="284"/>
        <w:jc w:val="both"/>
        <w:rPr>
          <w:rFonts w:asciiTheme="minorHAnsi" w:hAnsiTheme="minorHAnsi" w:cstheme="minorHAnsi"/>
          <w:szCs w:val="16"/>
        </w:rPr>
      </w:pPr>
      <w:r>
        <w:rPr>
          <w:rFonts w:asciiTheme="minorHAnsi" w:hAnsiTheme="minorHAnsi" w:cstheme="minorHAnsi"/>
          <w:szCs w:val="16"/>
        </w:rPr>
        <w:t>Bieżące koordynowanie realizacji Umowy.</w:t>
      </w:r>
    </w:p>
    <w:p w14:paraId="50C92C47" w14:textId="77777777" w:rsidR="00D706E4" w:rsidRDefault="00D706E4" w:rsidP="003E0563">
      <w:pPr>
        <w:pStyle w:val="Akapitzlist"/>
        <w:numPr>
          <w:ilvl w:val="3"/>
          <w:numId w:val="34"/>
        </w:numPr>
        <w:ind w:left="284" w:hanging="284"/>
        <w:jc w:val="both"/>
        <w:rPr>
          <w:rFonts w:asciiTheme="minorHAnsi" w:hAnsiTheme="minorHAnsi" w:cstheme="minorHAnsi"/>
          <w:szCs w:val="16"/>
        </w:rPr>
      </w:pPr>
      <w:r w:rsidRPr="00B42F78">
        <w:rPr>
          <w:rFonts w:asciiTheme="minorHAnsi" w:hAnsiTheme="minorHAnsi" w:cstheme="minorHAnsi"/>
          <w:szCs w:val="16"/>
        </w:rPr>
        <w:t>Odebranie</w:t>
      </w:r>
      <w:r>
        <w:rPr>
          <w:rFonts w:asciiTheme="minorHAnsi" w:hAnsiTheme="minorHAnsi" w:cstheme="minorHAnsi"/>
          <w:b/>
          <w:szCs w:val="16"/>
        </w:rPr>
        <w:t xml:space="preserve"> </w:t>
      </w:r>
      <w:r w:rsidRPr="000D4802">
        <w:rPr>
          <w:rFonts w:asciiTheme="minorHAnsi" w:hAnsiTheme="minorHAnsi" w:cstheme="minorHAnsi"/>
          <w:szCs w:val="16"/>
        </w:rPr>
        <w:t>Protokołu Usunięcia Danych Osobowych.</w:t>
      </w:r>
    </w:p>
    <w:p w14:paraId="50B47BCE" w14:textId="77777777" w:rsidR="00D706E4" w:rsidRPr="0016446D" w:rsidRDefault="00D706E4" w:rsidP="003E0563">
      <w:pPr>
        <w:pStyle w:val="Akapitzlist"/>
        <w:numPr>
          <w:ilvl w:val="3"/>
          <w:numId w:val="34"/>
        </w:numPr>
        <w:ind w:left="284" w:hanging="284"/>
        <w:rPr>
          <w:rFonts w:asciiTheme="minorHAnsi" w:hAnsiTheme="minorHAnsi"/>
          <w:b/>
          <w:szCs w:val="16"/>
        </w:rPr>
      </w:pPr>
      <w:r w:rsidRPr="0016446D">
        <w:rPr>
          <w:rFonts w:asciiTheme="minorHAnsi" w:hAnsiTheme="minorHAnsi" w:cstheme="minorHAnsi"/>
          <w:szCs w:val="16"/>
        </w:rPr>
        <w:t>Dokonywanie czynności w związku ze Zgłoszeniem Serwisowym, w szczególności dokonanie ww. Zgłoszenia Serwisowego, ustalenie terminu wykonania Usługi Serwisowej, ustalenie sposobu jej wykonania oraz potwierdzenie prawidłowości jej wykonania.</w:t>
      </w:r>
    </w:p>
    <w:p w14:paraId="36FE69C6" w14:textId="77777777" w:rsidR="00D706E4" w:rsidRDefault="00D706E4" w:rsidP="00D706E4">
      <w:pPr>
        <w:rPr>
          <w:rFonts w:asciiTheme="minorHAnsi" w:hAnsiTheme="minorHAnsi"/>
          <w:b/>
          <w:szCs w:val="16"/>
        </w:rPr>
      </w:pPr>
      <w:r w:rsidRPr="0016446D">
        <w:rPr>
          <w:rFonts w:asciiTheme="minorHAnsi" w:hAnsiTheme="minorHAnsi"/>
          <w:b/>
          <w:szCs w:val="16"/>
        </w:rPr>
        <w:t>2.</w:t>
      </w:r>
      <w:r>
        <w:rPr>
          <w:rFonts w:asciiTheme="minorHAnsi" w:hAnsiTheme="minorHAnsi"/>
          <w:b/>
          <w:szCs w:val="16"/>
        </w:rPr>
        <w:t xml:space="preserve"> Po stronie Powiernika:</w:t>
      </w:r>
    </w:p>
    <w:p w14:paraId="592CA5E6" w14:textId="77777777" w:rsidR="00D706E4" w:rsidRDefault="00D706E4" w:rsidP="003E0563">
      <w:pPr>
        <w:pStyle w:val="Akapitzlist"/>
        <w:numPr>
          <w:ilvl w:val="0"/>
          <w:numId w:val="33"/>
        </w:numPr>
        <w:ind w:left="284" w:hanging="284"/>
        <w:jc w:val="both"/>
        <w:rPr>
          <w:rFonts w:asciiTheme="minorHAnsi" w:hAnsiTheme="minorHAnsi" w:cstheme="minorHAnsi"/>
          <w:szCs w:val="16"/>
        </w:rPr>
      </w:pPr>
      <w:r>
        <w:rPr>
          <w:rFonts w:asciiTheme="minorHAnsi" w:hAnsiTheme="minorHAnsi" w:cstheme="minorHAnsi"/>
          <w:szCs w:val="16"/>
        </w:rPr>
        <w:t>Bieżące koordynowanie realizacji Umowy.</w:t>
      </w:r>
    </w:p>
    <w:p w14:paraId="20E541A6" w14:textId="77777777" w:rsidR="00D706E4" w:rsidRDefault="00D706E4" w:rsidP="003E0563">
      <w:pPr>
        <w:pStyle w:val="Akapitzlist"/>
        <w:numPr>
          <w:ilvl w:val="0"/>
          <w:numId w:val="33"/>
        </w:numPr>
        <w:ind w:left="284" w:hanging="284"/>
        <w:jc w:val="both"/>
        <w:rPr>
          <w:rFonts w:asciiTheme="minorHAnsi" w:hAnsiTheme="minorHAnsi" w:cstheme="minorHAnsi"/>
          <w:szCs w:val="16"/>
        </w:rPr>
      </w:pPr>
      <w:r w:rsidRPr="00D557C2">
        <w:rPr>
          <w:rFonts w:asciiTheme="minorHAnsi" w:hAnsiTheme="minorHAnsi" w:cstheme="minorHAnsi"/>
          <w:szCs w:val="16"/>
        </w:rPr>
        <w:t>Podpisywanie Protokołu Usunięcia Danych Osobowych.</w:t>
      </w:r>
    </w:p>
    <w:p w14:paraId="16142FA9" w14:textId="77777777" w:rsidR="00D706E4" w:rsidRPr="0016446D" w:rsidRDefault="00D706E4" w:rsidP="003E0563">
      <w:pPr>
        <w:pStyle w:val="Akapitzlist"/>
        <w:numPr>
          <w:ilvl w:val="0"/>
          <w:numId w:val="33"/>
        </w:numPr>
        <w:ind w:left="284" w:hanging="284"/>
        <w:rPr>
          <w:rFonts w:asciiTheme="minorHAnsi" w:hAnsiTheme="minorHAnsi"/>
          <w:b/>
          <w:szCs w:val="16"/>
        </w:rPr>
      </w:pPr>
      <w:r w:rsidRPr="0016446D">
        <w:rPr>
          <w:rFonts w:asciiTheme="minorHAnsi" w:hAnsiTheme="minorHAnsi" w:cstheme="minorHAnsi"/>
          <w:szCs w:val="16"/>
        </w:rPr>
        <w:t>Dokonywanie czynności w związku ze Zgłoszeniem Serwisowym, w szczególności ustalenie terminu wykonania Usługi Serwisowej, ustalenie sposobu jej wykonania oraz potwierdzenie prawidłowości jej wykonania.</w:t>
      </w:r>
    </w:p>
    <w:p w14:paraId="1F751C45" w14:textId="77777777" w:rsidR="00D706E4" w:rsidRDefault="00D706E4" w:rsidP="00AD12E4">
      <w:pPr>
        <w:rPr>
          <w:rFonts w:asciiTheme="minorHAnsi" w:hAnsiTheme="minorHAnsi"/>
          <w:b/>
          <w:szCs w:val="16"/>
        </w:rPr>
      </w:pPr>
    </w:p>
    <w:p w14:paraId="6ACA4D8B" w14:textId="77777777" w:rsidR="00AD12E4" w:rsidRDefault="00AD12E4" w:rsidP="00AD12E4">
      <w:pPr>
        <w:jc w:val="left"/>
      </w:pPr>
      <w:r>
        <w:br w:type="page"/>
      </w:r>
    </w:p>
    <w:p w14:paraId="6E0DBC76" w14:textId="77777777" w:rsidR="00AD12E4" w:rsidRPr="00D706E4" w:rsidRDefault="00D706E4" w:rsidP="00D706E4">
      <w:pPr>
        <w:jc w:val="right"/>
        <w:rPr>
          <w:b/>
          <w:sz w:val="20"/>
          <w:szCs w:val="20"/>
        </w:rPr>
      </w:pPr>
      <w:r w:rsidRPr="00D706E4">
        <w:rPr>
          <w:b/>
          <w:sz w:val="20"/>
          <w:szCs w:val="20"/>
        </w:rPr>
        <w:lastRenderedPageBreak/>
        <w:t>Załącznik U11.01.Wzór</w:t>
      </w:r>
    </w:p>
    <w:p w14:paraId="2003FB85" w14:textId="77777777" w:rsidR="00AD12E4" w:rsidRDefault="00AD12E4" w:rsidP="00AD12E4">
      <w:pPr>
        <w:keepNext/>
        <w:spacing w:before="120" w:after="120"/>
        <w:jc w:val="center"/>
        <w:outlineLvl w:val="2"/>
        <w:rPr>
          <w:rFonts w:cs="Calibri"/>
          <w:b/>
          <w:bCs/>
          <w:sz w:val="20"/>
          <w:szCs w:val="20"/>
        </w:rPr>
      </w:pPr>
      <w:bookmarkStart w:id="12" w:name="_Hlk508275874"/>
      <w:r w:rsidRPr="004C33EF">
        <w:rPr>
          <w:rFonts w:cs="Calibri"/>
          <w:b/>
          <w:bCs/>
          <w:sz w:val="20"/>
          <w:szCs w:val="20"/>
        </w:rPr>
        <w:t xml:space="preserve">PROTOKÓŁ </w:t>
      </w:r>
      <w:r>
        <w:rPr>
          <w:rFonts w:cs="Calibri"/>
          <w:b/>
          <w:bCs/>
          <w:sz w:val="20"/>
          <w:szCs w:val="20"/>
        </w:rPr>
        <w:t>USUNIĘCIA DANYCH OSOBOWYCH</w:t>
      </w:r>
    </w:p>
    <w:p w14:paraId="53D4F282" w14:textId="77777777" w:rsidR="00AD12E4" w:rsidRPr="004C33EF" w:rsidRDefault="00AD12E4" w:rsidP="00AD12E4">
      <w:pPr>
        <w:keepNext/>
        <w:spacing w:before="120" w:after="120"/>
        <w:jc w:val="center"/>
        <w:outlineLvl w:val="2"/>
        <w:rPr>
          <w:rFonts w:cs="Calibri"/>
          <w:b/>
          <w:bCs/>
          <w:sz w:val="20"/>
          <w:szCs w:val="20"/>
        </w:rPr>
      </w:pPr>
    </w:p>
    <w:tbl>
      <w:tblPr>
        <w:tblW w:w="5000" w:type="pct"/>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shd w:val="clear" w:color="auto" w:fill="FFFFFF" w:themeFill="background1"/>
        <w:tblLayout w:type="fixed"/>
        <w:tblLook w:val="0000" w:firstRow="0" w:lastRow="0" w:firstColumn="0" w:lastColumn="0" w:noHBand="0" w:noVBand="0"/>
      </w:tblPr>
      <w:tblGrid>
        <w:gridCol w:w="560"/>
        <w:gridCol w:w="1724"/>
        <w:gridCol w:w="6778"/>
      </w:tblGrid>
      <w:tr w:rsidR="00AD12E4" w:rsidRPr="004643E6" w14:paraId="5EAF057A" w14:textId="77777777" w:rsidTr="00D706E4">
        <w:trPr>
          <w:trHeight w:val="158"/>
          <w:jc w:val="center"/>
        </w:trPr>
        <w:tc>
          <w:tcPr>
            <w:tcW w:w="591" w:type="dxa"/>
            <w:shd w:val="clear" w:color="auto" w:fill="FFFFFF" w:themeFill="background1"/>
            <w:tcMar>
              <w:left w:w="28" w:type="dxa"/>
              <w:right w:w="28" w:type="dxa"/>
            </w:tcMar>
            <w:vAlign w:val="center"/>
          </w:tcPr>
          <w:p w14:paraId="2B685339" w14:textId="77777777" w:rsidR="00AD12E4" w:rsidRPr="004643E6" w:rsidRDefault="00AD12E4" w:rsidP="00AA26E7">
            <w:pPr>
              <w:jc w:val="center"/>
              <w:rPr>
                <w:b/>
              </w:rPr>
            </w:pPr>
            <w:r w:rsidRPr="004643E6">
              <w:rPr>
                <w:b/>
              </w:rPr>
              <w:t>Lp.</w:t>
            </w:r>
          </w:p>
        </w:tc>
        <w:tc>
          <w:tcPr>
            <w:tcW w:w="1830" w:type="dxa"/>
            <w:shd w:val="clear" w:color="auto" w:fill="FFFFFF" w:themeFill="background1"/>
            <w:tcMar>
              <w:left w:w="28" w:type="dxa"/>
              <w:right w:w="28" w:type="dxa"/>
            </w:tcMar>
            <w:vAlign w:val="center"/>
          </w:tcPr>
          <w:p w14:paraId="5C4D7E0F" w14:textId="77777777" w:rsidR="00AD12E4" w:rsidRPr="004643E6" w:rsidRDefault="00AD12E4" w:rsidP="00AA26E7">
            <w:pPr>
              <w:jc w:val="center"/>
              <w:rPr>
                <w:b/>
              </w:rPr>
            </w:pPr>
            <w:r w:rsidRPr="004643E6">
              <w:rPr>
                <w:b/>
              </w:rPr>
              <w:t>PARAMETR</w:t>
            </w:r>
          </w:p>
        </w:tc>
        <w:tc>
          <w:tcPr>
            <w:tcW w:w="7207" w:type="dxa"/>
            <w:shd w:val="clear" w:color="auto" w:fill="FFFFFF" w:themeFill="background1"/>
            <w:tcMar>
              <w:left w:w="28" w:type="dxa"/>
              <w:right w:w="28" w:type="dxa"/>
            </w:tcMar>
          </w:tcPr>
          <w:p w14:paraId="23E9E2D0" w14:textId="77777777" w:rsidR="00AD12E4" w:rsidRPr="004643E6" w:rsidRDefault="00AD12E4" w:rsidP="00AA26E7">
            <w:pPr>
              <w:jc w:val="center"/>
              <w:rPr>
                <w:b/>
              </w:rPr>
            </w:pPr>
            <w:r>
              <w:rPr>
                <w:b/>
              </w:rPr>
              <w:t>DANE</w:t>
            </w:r>
          </w:p>
        </w:tc>
      </w:tr>
      <w:tr w:rsidR="00AD12E4" w:rsidRPr="004643E6" w14:paraId="35EF2CFD" w14:textId="77777777" w:rsidTr="00D706E4">
        <w:trPr>
          <w:jc w:val="center"/>
        </w:trPr>
        <w:tc>
          <w:tcPr>
            <w:tcW w:w="591" w:type="dxa"/>
            <w:shd w:val="clear" w:color="auto" w:fill="FFFFFF" w:themeFill="background1"/>
            <w:tcMar>
              <w:left w:w="28" w:type="dxa"/>
              <w:right w:w="28" w:type="dxa"/>
            </w:tcMar>
          </w:tcPr>
          <w:p w14:paraId="7B71F0D5" w14:textId="77777777" w:rsidR="00AD12E4" w:rsidRPr="004643E6" w:rsidRDefault="00AD12E4" w:rsidP="00AA26E7">
            <w:pPr>
              <w:jc w:val="center"/>
              <w:rPr>
                <w:b/>
              </w:rPr>
            </w:pPr>
            <w:r>
              <w:rPr>
                <w:b/>
              </w:rPr>
              <w:t>1</w:t>
            </w:r>
          </w:p>
        </w:tc>
        <w:tc>
          <w:tcPr>
            <w:tcW w:w="1830" w:type="dxa"/>
            <w:shd w:val="clear" w:color="auto" w:fill="FFFFFF" w:themeFill="background1"/>
            <w:tcMar>
              <w:left w:w="28" w:type="dxa"/>
              <w:right w:w="28" w:type="dxa"/>
            </w:tcMar>
          </w:tcPr>
          <w:p w14:paraId="5D312193" w14:textId="77777777" w:rsidR="00AD12E4" w:rsidRPr="004643E6" w:rsidRDefault="00AD12E4" w:rsidP="00AA26E7">
            <w:pPr>
              <w:rPr>
                <w:b/>
              </w:rPr>
            </w:pPr>
            <w:r>
              <w:rPr>
                <w:b/>
              </w:rPr>
              <w:t>Strona</w:t>
            </w:r>
          </w:p>
        </w:tc>
        <w:tc>
          <w:tcPr>
            <w:tcW w:w="7207" w:type="dxa"/>
            <w:shd w:val="clear" w:color="auto" w:fill="FFFFFF" w:themeFill="background1"/>
            <w:tcMar>
              <w:left w:w="28" w:type="dxa"/>
              <w:right w:w="28" w:type="dxa"/>
            </w:tcMar>
          </w:tcPr>
          <w:p w14:paraId="40E1EA88" w14:textId="77777777" w:rsidR="00AD12E4" w:rsidRDefault="00AD12E4" w:rsidP="00AA26E7">
            <w:pPr>
              <w:jc w:val="center"/>
              <w:rPr>
                <w:b/>
              </w:rPr>
            </w:pPr>
            <w:r>
              <w:rPr>
                <w:b/>
              </w:rPr>
              <w:t>POWIERNIK</w:t>
            </w:r>
          </w:p>
        </w:tc>
      </w:tr>
      <w:tr w:rsidR="00AD12E4" w:rsidRPr="004643E6" w14:paraId="7B53190E" w14:textId="77777777" w:rsidTr="00D706E4">
        <w:trPr>
          <w:jc w:val="center"/>
        </w:trPr>
        <w:tc>
          <w:tcPr>
            <w:tcW w:w="591" w:type="dxa"/>
            <w:shd w:val="clear" w:color="auto" w:fill="FFFFFF" w:themeFill="background1"/>
            <w:tcMar>
              <w:left w:w="28" w:type="dxa"/>
              <w:right w:w="28" w:type="dxa"/>
            </w:tcMar>
            <w:vAlign w:val="center"/>
          </w:tcPr>
          <w:p w14:paraId="339DA7A0" w14:textId="77777777" w:rsidR="00AD12E4" w:rsidRPr="004643E6" w:rsidRDefault="00AD12E4" w:rsidP="00AA26E7">
            <w:pPr>
              <w:snapToGrid w:val="0"/>
              <w:jc w:val="center"/>
            </w:pPr>
            <w:r>
              <w:t>2</w:t>
            </w:r>
          </w:p>
        </w:tc>
        <w:tc>
          <w:tcPr>
            <w:tcW w:w="1830" w:type="dxa"/>
            <w:shd w:val="clear" w:color="auto" w:fill="FFFFFF" w:themeFill="background1"/>
            <w:tcMar>
              <w:left w:w="28" w:type="dxa"/>
              <w:right w:w="28" w:type="dxa"/>
            </w:tcMar>
          </w:tcPr>
          <w:p w14:paraId="42346411" w14:textId="77777777" w:rsidR="00AD12E4" w:rsidRPr="004643E6" w:rsidRDefault="00AD12E4" w:rsidP="00AA26E7">
            <w:pPr>
              <w:snapToGrid w:val="0"/>
            </w:pPr>
            <w:r w:rsidRPr="004643E6">
              <w:t>Nazwa</w:t>
            </w:r>
          </w:p>
        </w:tc>
        <w:tc>
          <w:tcPr>
            <w:tcW w:w="7207" w:type="dxa"/>
            <w:shd w:val="clear" w:color="auto" w:fill="FFFFFF" w:themeFill="background1"/>
            <w:tcMar>
              <w:left w:w="28" w:type="dxa"/>
              <w:right w:w="28" w:type="dxa"/>
            </w:tcMar>
            <w:vAlign w:val="center"/>
          </w:tcPr>
          <w:p w14:paraId="6EEFA9D4" w14:textId="77777777" w:rsidR="00AD12E4" w:rsidRPr="004643E6" w:rsidRDefault="00AD12E4" w:rsidP="00AA26E7">
            <w:pPr>
              <w:snapToGrid w:val="0"/>
            </w:pPr>
          </w:p>
        </w:tc>
      </w:tr>
      <w:tr w:rsidR="00AD12E4" w:rsidRPr="004643E6" w14:paraId="6F34B136" w14:textId="77777777" w:rsidTr="00D706E4">
        <w:trPr>
          <w:jc w:val="center"/>
        </w:trPr>
        <w:tc>
          <w:tcPr>
            <w:tcW w:w="591" w:type="dxa"/>
            <w:shd w:val="clear" w:color="auto" w:fill="FFFFFF" w:themeFill="background1"/>
            <w:tcMar>
              <w:left w:w="28" w:type="dxa"/>
              <w:right w:w="28" w:type="dxa"/>
            </w:tcMar>
            <w:vAlign w:val="center"/>
          </w:tcPr>
          <w:p w14:paraId="3DF535C8" w14:textId="77777777" w:rsidR="00AD12E4" w:rsidRPr="004643E6" w:rsidRDefault="00AD12E4" w:rsidP="00AA26E7">
            <w:pPr>
              <w:snapToGrid w:val="0"/>
              <w:jc w:val="center"/>
            </w:pPr>
            <w:r>
              <w:t>3</w:t>
            </w:r>
          </w:p>
        </w:tc>
        <w:tc>
          <w:tcPr>
            <w:tcW w:w="1830" w:type="dxa"/>
            <w:shd w:val="clear" w:color="auto" w:fill="FFFFFF" w:themeFill="background1"/>
            <w:tcMar>
              <w:left w:w="28" w:type="dxa"/>
              <w:right w:w="28" w:type="dxa"/>
            </w:tcMar>
          </w:tcPr>
          <w:p w14:paraId="031D11B3" w14:textId="77777777" w:rsidR="00AD12E4" w:rsidRPr="004643E6" w:rsidRDefault="00AD12E4" w:rsidP="00AA26E7">
            <w:pPr>
              <w:snapToGrid w:val="0"/>
            </w:pPr>
            <w:r w:rsidRPr="004643E6">
              <w:t>Adres</w:t>
            </w:r>
          </w:p>
        </w:tc>
        <w:tc>
          <w:tcPr>
            <w:tcW w:w="7207" w:type="dxa"/>
            <w:shd w:val="clear" w:color="auto" w:fill="FFFFFF" w:themeFill="background1"/>
            <w:tcMar>
              <w:left w:w="28" w:type="dxa"/>
              <w:right w:w="28" w:type="dxa"/>
            </w:tcMar>
            <w:vAlign w:val="center"/>
          </w:tcPr>
          <w:p w14:paraId="0D3CC3EA" w14:textId="77777777" w:rsidR="00AD12E4" w:rsidRPr="004643E6" w:rsidRDefault="00AD12E4" w:rsidP="00AA26E7">
            <w:pPr>
              <w:snapToGrid w:val="0"/>
            </w:pPr>
          </w:p>
        </w:tc>
      </w:tr>
      <w:tr w:rsidR="00AD12E4" w:rsidRPr="004643E6" w14:paraId="4D90C259" w14:textId="77777777" w:rsidTr="00D706E4">
        <w:trPr>
          <w:jc w:val="center"/>
        </w:trPr>
        <w:tc>
          <w:tcPr>
            <w:tcW w:w="591" w:type="dxa"/>
            <w:shd w:val="clear" w:color="auto" w:fill="FFFFFF" w:themeFill="background1"/>
            <w:tcMar>
              <w:left w:w="28" w:type="dxa"/>
              <w:right w:w="28" w:type="dxa"/>
            </w:tcMar>
            <w:vAlign w:val="center"/>
          </w:tcPr>
          <w:p w14:paraId="537F6735" w14:textId="77777777" w:rsidR="00AD12E4" w:rsidRPr="004643E6" w:rsidRDefault="00AD12E4" w:rsidP="00AA26E7">
            <w:pPr>
              <w:snapToGrid w:val="0"/>
              <w:jc w:val="center"/>
            </w:pPr>
            <w:r>
              <w:t>4</w:t>
            </w:r>
          </w:p>
        </w:tc>
        <w:tc>
          <w:tcPr>
            <w:tcW w:w="1830" w:type="dxa"/>
            <w:shd w:val="clear" w:color="auto" w:fill="FFFFFF" w:themeFill="background1"/>
            <w:tcMar>
              <w:left w:w="28" w:type="dxa"/>
              <w:right w:w="28" w:type="dxa"/>
            </w:tcMar>
          </w:tcPr>
          <w:p w14:paraId="59A73DE2" w14:textId="77777777" w:rsidR="00AD12E4" w:rsidRPr="004643E6" w:rsidRDefault="00AD12E4" w:rsidP="00AA26E7">
            <w:pPr>
              <w:snapToGrid w:val="0"/>
            </w:pPr>
            <w:r>
              <w:t>Skład komisji</w:t>
            </w:r>
          </w:p>
        </w:tc>
        <w:tc>
          <w:tcPr>
            <w:tcW w:w="7207" w:type="dxa"/>
            <w:shd w:val="clear" w:color="auto" w:fill="FFFFFF" w:themeFill="background1"/>
            <w:tcMar>
              <w:left w:w="28" w:type="dxa"/>
              <w:right w:w="28" w:type="dxa"/>
            </w:tcMar>
            <w:vAlign w:val="center"/>
          </w:tcPr>
          <w:p w14:paraId="7FFDFAF0" w14:textId="77777777" w:rsidR="00AD12E4" w:rsidRPr="004643E6" w:rsidRDefault="00AD12E4" w:rsidP="00AA26E7">
            <w:pPr>
              <w:snapToGrid w:val="0"/>
            </w:pPr>
          </w:p>
        </w:tc>
      </w:tr>
      <w:tr w:rsidR="00AD12E4" w:rsidRPr="004643E6" w14:paraId="074D30DC" w14:textId="77777777" w:rsidTr="00D706E4">
        <w:trPr>
          <w:jc w:val="center"/>
        </w:trPr>
        <w:tc>
          <w:tcPr>
            <w:tcW w:w="591" w:type="dxa"/>
            <w:shd w:val="clear" w:color="auto" w:fill="FFFFFF" w:themeFill="background1"/>
            <w:tcMar>
              <w:left w:w="28" w:type="dxa"/>
              <w:right w:w="28" w:type="dxa"/>
            </w:tcMar>
            <w:vAlign w:val="center"/>
          </w:tcPr>
          <w:p w14:paraId="457C9F3B" w14:textId="77777777" w:rsidR="00AD12E4" w:rsidRPr="004643E6" w:rsidRDefault="00AD12E4" w:rsidP="00AA26E7">
            <w:pPr>
              <w:snapToGrid w:val="0"/>
              <w:jc w:val="center"/>
            </w:pPr>
            <w:r>
              <w:t>5</w:t>
            </w:r>
          </w:p>
        </w:tc>
        <w:tc>
          <w:tcPr>
            <w:tcW w:w="1830" w:type="dxa"/>
            <w:shd w:val="clear" w:color="auto" w:fill="FFFFFF" w:themeFill="background1"/>
            <w:tcMar>
              <w:left w:w="28" w:type="dxa"/>
              <w:right w:w="28" w:type="dxa"/>
            </w:tcMar>
          </w:tcPr>
          <w:p w14:paraId="58F57E89" w14:textId="77777777" w:rsidR="00AD12E4" w:rsidRPr="004643E6" w:rsidRDefault="00AD12E4" w:rsidP="00AA26E7">
            <w:pPr>
              <w:snapToGrid w:val="0"/>
            </w:pPr>
            <w:r w:rsidRPr="004643E6">
              <w:t>Data i godzin</w:t>
            </w:r>
            <w:r>
              <w:t>a</w:t>
            </w:r>
          </w:p>
        </w:tc>
        <w:tc>
          <w:tcPr>
            <w:tcW w:w="7207" w:type="dxa"/>
            <w:shd w:val="clear" w:color="auto" w:fill="FFFFFF" w:themeFill="background1"/>
            <w:tcMar>
              <w:left w:w="28" w:type="dxa"/>
              <w:right w:w="28" w:type="dxa"/>
            </w:tcMar>
            <w:vAlign w:val="center"/>
          </w:tcPr>
          <w:p w14:paraId="5D044162" w14:textId="77777777" w:rsidR="00AD12E4" w:rsidRPr="004643E6" w:rsidRDefault="00AD12E4" w:rsidP="00AA26E7">
            <w:pPr>
              <w:snapToGrid w:val="0"/>
            </w:pPr>
          </w:p>
        </w:tc>
      </w:tr>
      <w:tr w:rsidR="00AD12E4" w:rsidRPr="004643E6" w14:paraId="58BD183E" w14:textId="77777777" w:rsidTr="00D706E4">
        <w:trPr>
          <w:jc w:val="center"/>
        </w:trPr>
        <w:tc>
          <w:tcPr>
            <w:tcW w:w="591" w:type="dxa"/>
            <w:shd w:val="clear" w:color="auto" w:fill="FFFFFF" w:themeFill="background1"/>
            <w:tcMar>
              <w:left w:w="28" w:type="dxa"/>
              <w:right w:w="28" w:type="dxa"/>
            </w:tcMar>
            <w:vAlign w:val="center"/>
          </w:tcPr>
          <w:p w14:paraId="37581CBF" w14:textId="77777777" w:rsidR="00AD12E4" w:rsidRPr="004643E6" w:rsidRDefault="00AD12E4" w:rsidP="00AA26E7">
            <w:pPr>
              <w:snapToGrid w:val="0"/>
              <w:jc w:val="center"/>
            </w:pPr>
            <w:r>
              <w:t>6</w:t>
            </w:r>
          </w:p>
        </w:tc>
        <w:tc>
          <w:tcPr>
            <w:tcW w:w="1830" w:type="dxa"/>
            <w:shd w:val="clear" w:color="auto" w:fill="FFFFFF" w:themeFill="background1"/>
            <w:tcMar>
              <w:left w:w="28" w:type="dxa"/>
              <w:right w:w="28" w:type="dxa"/>
            </w:tcMar>
          </w:tcPr>
          <w:p w14:paraId="4A53A766" w14:textId="77777777" w:rsidR="00AD12E4" w:rsidRPr="004643E6" w:rsidRDefault="00AD12E4" w:rsidP="00AA26E7">
            <w:pPr>
              <w:snapToGrid w:val="0"/>
            </w:pPr>
            <w:r>
              <w:t xml:space="preserve">Przedmiot </w:t>
            </w:r>
          </w:p>
        </w:tc>
        <w:tc>
          <w:tcPr>
            <w:tcW w:w="7207" w:type="dxa"/>
            <w:shd w:val="clear" w:color="auto" w:fill="FFFFFF" w:themeFill="background1"/>
            <w:tcMar>
              <w:left w:w="28" w:type="dxa"/>
              <w:right w:w="28" w:type="dxa"/>
            </w:tcMar>
            <w:vAlign w:val="center"/>
          </w:tcPr>
          <w:p w14:paraId="0649CFFF" w14:textId="77777777" w:rsidR="00AD12E4" w:rsidRPr="004643E6" w:rsidRDefault="00AD12E4" w:rsidP="00AA26E7">
            <w:pPr>
              <w:snapToGrid w:val="0"/>
            </w:pPr>
          </w:p>
        </w:tc>
      </w:tr>
      <w:tr w:rsidR="00AD12E4" w:rsidRPr="004643E6" w14:paraId="64B90F63" w14:textId="77777777" w:rsidTr="00D706E4">
        <w:trPr>
          <w:jc w:val="center"/>
        </w:trPr>
        <w:tc>
          <w:tcPr>
            <w:tcW w:w="591" w:type="dxa"/>
            <w:shd w:val="clear" w:color="auto" w:fill="FFFFFF" w:themeFill="background1"/>
            <w:tcMar>
              <w:left w:w="28" w:type="dxa"/>
              <w:right w:w="28" w:type="dxa"/>
            </w:tcMar>
            <w:vAlign w:val="center"/>
          </w:tcPr>
          <w:p w14:paraId="6957DB9C" w14:textId="77777777" w:rsidR="00AD12E4" w:rsidRPr="004643E6" w:rsidRDefault="00AD12E4" w:rsidP="00AA26E7">
            <w:pPr>
              <w:snapToGrid w:val="0"/>
              <w:jc w:val="center"/>
            </w:pPr>
            <w:r>
              <w:t>7</w:t>
            </w:r>
          </w:p>
        </w:tc>
        <w:tc>
          <w:tcPr>
            <w:tcW w:w="1830" w:type="dxa"/>
            <w:shd w:val="clear" w:color="auto" w:fill="FFFFFF" w:themeFill="background1"/>
            <w:tcMar>
              <w:left w:w="28" w:type="dxa"/>
              <w:right w:w="28" w:type="dxa"/>
            </w:tcMar>
          </w:tcPr>
          <w:p w14:paraId="6A90EEBF" w14:textId="77777777" w:rsidR="00AD12E4" w:rsidRPr="004643E6" w:rsidRDefault="00AD12E4" w:rsidP="00AA26E7">
            <w:pPr>
              <w:snapToGrid w:val="0"/>
            </w:pPr>
            <w:r w:rsidRPr="004643E6">
              <w:t>Uwagi</w:t>
            </w:r>
          </w:p>
        </w:tc>
        <w:tc>
          <w:tcPr>
            <w:tcW w:w="7207" w:type="dxa"/>
            <w:shd w:val="clear" w:color="auto" w:fill="FFFFFF" w:themeFill="background1"/>
            <w:tcMar>
              <w:left w:w="28" w:type="dxa"/>
              <w:right w:w="28" w:type="dxa"/>
            </w:tcMar>
            <w:vAlign w:val="center"/>
          </w:tcPr>
          <w:p w14:paraId="552417FC" w14:textId="77777777" w:rsidR="00AD12E4" w:rsidRPr="004643E6" w:rsidRDefault="00AD12E4" w:rsidP="00AA26E7">
            <w:pPr>
              <w:snapToGrid w:val="0"/>
            </w:pPr>
          </w:p>
        </w:tc>
      </w:tr>
    </w:tbl>
    <w:p w14:paraId="2A9037EF" w14:textId="77777777" w:rsidR="00AD12E4" w:rsidRDefault="00AD12E4" w:rsidP="00AD12E4">
      <w:pPr>
        <w:spacing w:before="20" w:after="20"/>
        <w:rPr>
          <w:rFonts w:asciiTheme="minorHAnsi" w:hAnsiTheme="minorHAnsi" w:cstheme="minorHAnsi"/>
          <w:szCs w:val="20"/>
        </w:rPr>
      </w:pPr>
    </w:p>
    <w:p w14:paraId="79BEA609" w14:textId="77777777" w:rsidR="00AD12E4" w:rsidRPr="008A4059" w:rsidRDefault="00AD12E4" w:rsidP="00AD12E4">
      <w:r>
        <w:t>Powiernik</w:t>
      </w:r>
      <w:r w:rsidRPr="008A4059">
        <w:t xml:space="preserve"> niniejszym oświadcza, że usunął wszelkie istniejące i będące w jego posiadaniu </w:t>
      </w:r>
      <w:r>
        <w:t>Dane Osobowe</w:t>
      </w:r>
      <w:r w:rsidRPr="008A4059">
        <w:t xml:space="preserve"> lub ich kopie, powierzone </w:t>
      </w:r>
      <w:r>
        <w:t>Powiernikowi</w:t>
      </w:r>
      <w:r w:rsidRPr="008A4059">
        <w:t xml:space="preserve"> przez Administratora, na mocy umowy powierzenia przetwarzania danych </w:t>
      </w:r>
      <w:r w:rsidRPr="00104438">
        <w:rPr>
          <w:highlight w:val="yellow"/>
        </w:rPr>
        <w:t xml:space="preserve">z dnia </w:t>
      </w:r>
      <w:sdt>
        <w:sdtPr>
          <w:rPr>
            <w:highlight w:val="yellow"/>
          </w:rPr>
          <w:id w:val="874280215"/>
          <w:placeholder>
            <w:docPart w:val="0732A38482614A9287AF44BAB6570C77"/>
          </w:placeholder>
          <w:showingPlcHdr/>
        </w:sdtPr>
        <w:sdtEndPr/>
        <w:sdtContent>
          <w:r w:rsidRPr="00104438">
            <w:rPr>
              <w:rStyle w:val="Tekstzastpczy"/>
              <w:highlight w:val="yellow"/>
            </w:rPr>
            <w:t>Wprowadź dzień</w:t>
          </w:r>
        </w:sdtContent>
      </w:sdt>
      <w:r w:rsidRPr="00104438">
        <w:rPr>
          <w:highlight w:val="yellow"/>
        </w:rPr>
        <w:t xml:space="preserve"> nr </w:t>
      </w:r>
      <w:sdt>
        <w:sdtPr>
          <w:rPr>
            <w:highlight w:val="yellow"/>
          </w:rPr>
          <w:id w:val="2057118610"/>
          <w:placeholder>
            <w:docPart w:val="C6CDCEBA25F24200A29C6B6835523D74"/>
          </w:placeholder>
          <w:showingPlcHdr/>
        </w:sdtPr>
        <w:sdtEndPr/>
        <w:sdtContent>
          <w:r w:rsidRPr="00104438">
            <w:rPr>
              <w:rStyle w:val="Tekstzastpczy"/>
              <w:highlight w:val="yellow"/>
            </w:rPr>
            <w:t>Wprowadź numer.</w:t>
          </w:r>
        </w:sdtContent>
      </w:sdt>
      <w:r w:rsidRPr="008A4059">
        <w:t xml:space="preserve"> </w:t>
      </w:r>
    </w:p>
    <w:p w14:paraId="21F49BC9" w14:textId="77777777" w:rsidR="00AD12E4" w:rsidRDefault="00AD12E4" w:rsidP="00AD12E4"/>
    <w:p w14:paraId="400932E1" w14:textId="77777777" w:rsidR="00AD12E4" w:rsidRPr="008A4059" w:rsidRDefault="00AD12E4" w:rsidP="00AD12E4">
      <w:r w:rsidRPr="008A4059">
        <w:t xml:space="preserve">Poprzez usunięcie </w:t>
      </w:r>
      <w:r>
        <w:t>Dan</w:t>
      </w:r>
      <w:r w:rsidRPr="008A4059">
        <w:t xml:space="preserve">ych </w:t>
      </w:r>
      <w:r>
        <w:t>O</w:t>
      </w:r>
      <w:r w:rsidRPr="008A4059">
        <w:t>sobowych należy rozumieć takie zniszczenie tych danych lub taką ich modyfikację, która nie pozwoli na ustalenie tożsamości osoby, której dane dotyczą.</w:t>
      </w:r>
    </w:p>
    <w:p w14:paraId="3BF1B8CE" w14:textId="77777777" w:rsidR="00AD12E4" w:rsidRDefault="00AD12E4" w:rsidP="00AD12E4">
      <w:pPr>
        <w:rPr>
          <w:rFonts w:cs="Calibri"/>
          <w:szCs w:val="16"/>
        </w:rPr>
      </w:pPr>
    </w:p>
    <w:p w14:paraId="434B9339" w14:textId="77777777" w:rsidR="00AD12E4" w:rsidRDefault="00AD12E4" w:rsidP="00AD12E4">
      <w:pPr>
        <w:rPr>
          <w:rFonts w:cs="Calibri"/>
          <w:szCs w:val="16"/>
        </w:rPr>
      </w:pPr>
      <w:r w:rsidRPr="009F6159">
        <w:rPr>
          <w:rFonts w:cs="Calibri"/>
          <w:szCs w:val="16"/>
        </w:rPr>
        <w:t>Protokół został sporządzony w dwóch jednobrzmiących egzemplarzach po jednym dla każdej ze Stron.</w:t>
      </w:r>
    </w:p>
    <w:p w14:paraId="455BCA1F" w14:textId="77777777" w:rsidR="00D706E4" w:rsidRDefault="00D706E4" w:rsidP="00AD12E4">
      <w:pPr>
        <w:rPr>
          <w:rFonts w:cs="Calibri"/>
          <w:szCs w:val="16"/>
        </w:rPr>
      </w:pPr>
    </w:p>
    <w:p w14:paraId="6D65EDFC" w14:textId="77777777" w:rsidR="00D706E4" w:rsidRDefault="00D706E4" w:rsidP="00AD12E4">
      <w:pPr>
        <w:rPr>
          <w:rFonts w:cs="Calibri"/>
          <w:szCs w:val="16"/>
        </w:rPr>
      </w:pPr>
    </w:p>
    <w:p w14:paraId="7A67DDDF" w14:textId="77777777" w:rsidR="00D706E4" w:rsidRDefault="00D706E4" w:rsidP="009957D4">
      <w:pPr>
        <w:pStyle w:val="Tekstpodstawowy"/>
        <w:jc w:val="center"/>
        <w:rPr>
          <w:rFonts w:asciiTheme="minorHAnsi" w:hAnsiTheme="minorHAnsi" w:cs="Calibri"/>
          <w:sz w:val="16"/>
          <w:szCs w:val="16"/>
        </w:rPr>
      </w:pPr>
      <w:r w:rsidRPr="008162D8">
        <w:rPr>
          <w:rFonts w:asciiTheme="minorHAnsi" w:hAnsiTheme="minorHAnsi" w:cs="Calibri"/>
          <w:sz w:val="16"/>
          <w:szCs w:val="16"/>
        </w:rPr>
        <w:t>DATA I PODPIS</w:t>
      </w:r>
    </w:p>
    <w:p w14:paraId="7DB7A1A1" w14:textId="77777777" w:rsidR="00D706E4" w:rsidRDefault="00D706E4" w:rsidP="009957D4">
      <w:pPr>
        <w:pStyle w:val="Tekstpodstawowy"/>
        <w:jc w:val="center"/>
        <w:rPr>
          <w:rFonts w:asciiTheme="minorHAnsi" w:hAnsiTheme="minorHAnsi" w:cs="Calibri"/>
          <w:sz w:val="16"/>
          <w:szCs w:val="16"/>
        </w:rPr>
      </w:pPr>
      <w:r>
        <w:rPr>
          <w:rFonts w:asciiTheme="minorHAnsi" w:hAnsiTheme="minorHAnsi" w:cs="Calibri"/>
          <w:sz w:val="16"/>
          <w:szCs w:val="16"/>
        </w:rPr>
        <w:t>REPREZENTANTA</w:t>
      </w:r>
      <w:r w:rsidRPr="008162D8">
        <w:rPr>
          <w:rFonts w:asciiTheme="minorHAnsi" w:hAnsiTheme="minorHAnsi" w:cs="Calibri"/>
          <w:sz w:val="16"/>
          <w:szCs w:val="16"/>
        </w:rPr>
        <w:t xml:space="preserve"> </w:t>
      </w:r>
      <w:r w:rsidRPr="00FF73F7">
        <w:rPr>
          <w:rFonts w:asciiTheme="minorHAnsi" w:hAnsiTheme="minorHAnsi" w:cs="Calibri"/>
          <w:sz w:val="16"/>
          <w:szCs w:val="16"/>
        </w:rPr>
        <w:t xml:space="preserve">LUB </w:t>
      </w:r>
      <w:r>
        <w:rPr>
          <w:rFonts w:asciiTheme="minorHAnsi" w:hAnsiTheme="minorHAnsi" w:cs="Calibri"/>
          <w:sz w:val="16"/>
          <w:szCs w:val="16"/>
        </w:rPr>
        <w:t>PEŁNOMOCNIKA POWIERNIKA</w:t>
      </w:r>
    </w:p>
    <w:p w14:paraId="08C093CE" w14:textId="77777777" w:rsidR="004B71D7" w:rsidRDefault="004B71D7" w:rsidP="009957D4">
      <w:pPr>
        <w:pStyle w:val="Tekstpodstawowy"/>
        <w:jc w:val="center"/>
        <w:rPr>
          <w:rFonts w:asciiTheme="minorHAnsi" w:hAnsiTheme="minorHAnsi" w:cs="Calibri"/>
          <w:sz w:val="16"/>
          <w:szCs w:val="16"/>
        </w:rPr>
      </w:pPr>
    </w:p>
    <w:p w14:paraId="5EF2F21E" w14:textId="77777777" w:rsidR="004B71D7" w:rsidRDefault="004B71D7" w:rsidP="009957D4">
      <w:pPr>
        <w:pStyle w:val="Tekstpodstawowy"/>
        <w:jc w:val="center"/>
        <w:rPr>
          <w:rFonts w:asciiTheme="minorHAnsi" w:hAnsiTheme="minorHAnsi" w:cs="Calibri"/>
          <w:sz w:val="16"/>
          <w:szCs w:val="16"/>
        </w:rPr>
      </w:pPr>
    </w:p>
    <w:p w14:paraId="293F5027" w14:textId="77777777" w:rsidR="004B71D7" w:rsidRPr="00D706E4" w:rsidRDefault="004B71D7" w:rsidP="009957D4">
      <w:pPr>
        <w:pStyle w:val="Tekstpodstawowy"/>
        <w:jc w:val="center"/>
        <w:rPr>
          <w:rFonts w:asciiTheme="minorHAnsi" w:hAnsiTheme="minorHAnsi" w:cs="Calibri"/>
          <w:sz w:val="16"/>
          <w:szCs w:val="16"/>
        </w:rPr>
      </w:pPr>
      <w:r>
        <w:rPr>
          <w:rFonts w:asciiTheme="minorHAnsi" w:hAnsiTheme="minorHAnsi" w:cs="Calibri"/>
          <w:sz w:val="16"/>
          <w:szCs w:val="16"/>
        </w:rPr>
        <w:t>……………………………………………………………………………….</w:t>
      </w:r>
    </w:p>
    <w:p w14:paraId="7CF2A72E" w14:textId="77777777" w:rsidR="00AD12E4" w:rsidRPr="009F6159" w:rsidRDefault="00AD12E4" w:rsidP="009957D4">
      <w:pPr>
        <w:jc w:val="center"/>
        <w:rPr>
          <w:rFonts w:cs="Calibri"/>
          <w:szCs w:val="16"/>
        </w:rPr>
      </w:pPr>
    </w:p>
    <w:bookmarkEnd w:id="12"/>
    <w:p w14:paraId="040486B3" w14:textId="77777777" w:rsidR="00AD12E4" w:rsidRDefault="00AD12E4" w:rsidP="00AD12E4">
      <w:pPr>
        <w:spacing w:before="120" w:after="120" w:line="360" w:lineRule="auto"/>
        <w:rPr>
          <w:rFonts w:cs="Calibri"/>
          <w:szCs w:val="16"/>
        </w:rPr>
      </w:pPr>
    </w:p>
    <w:p w14:paraId="3CB04596" w14:textId="77777777" w:rsidR="00AD12E4" w:rsidRDefault="00AD12E4" w:rsidP="00AD12E4">
      <w:pPr>
        <w:spacing w:before="120" w:after="120" w:line="360" w:lineRule="auto"/>
        <w:rPr>
          <w:rFonts w:cs="Calibri"/>
          <w:sz w:val="20"/>
          <w:szCs w:val="20"/>
        </w:rPr>
      </w:pPr>
    </w:p>
    <w:p w14:paraId="516A6D0C" w14:textId="77777777" w:rsidR="00D706E4" w:rsidRDefault="00D706E4" w:rsidP="00AD12E4">
      <w:pPr>
        <w:spacing w:before="120" w:after="120" w:line="360" w:lineRule="auto"/>
        <w:rPr>
          <w:rFonts w:cs="Calibri"/>
          <w:sz w:val="20"/>
          <w:szCs w:val="20"/>
        </w:rPr>
      </w:pPr>
    </w:p>
    <w:p w14:paraId="7AE6523A" w14:textId="77777777" w:rsidR="00D706E4" w:rsidRDefault="00D706E4" w:rsidP="00AD12E4">
      <w:pPr>
        <w:spacing w:before="120" w:after="120" w:line="360" w:lineRule="auto"/>
        <w:rPr>
          <w:rFonts w:cs="Calibri"/>
          <w:sz w:val="20"/>
          <w:szCs w:val="20"/>
        </w:rPr>
      </w:pPr>
    </w:p>
    <w:p w14:paraId="70ED7859" w14:textId="77777777" w:rsidR="00D706E4" w:rsidRDefault="00D706E4" w:rsidP="00AD12E4">
      <w:pPr>
        <w:spacing w:before="120" w:after="120" w:line="360" w:lineRule="auto"/>
        <w:rPr>
          <w:rFonts w:cs="Calibri"/>
          <w:sz w:val="20"/>
          <w:szCs w:val="20"/>
        </w:rPr>
      </w:pPr>
    </w:p>
    <w:p w14:paraId="612EE325" w14:textId="77777777" w:rsidR="00D706E4" w:rsidRDefault="00D706E4" w:rsidP="00AD12E4">
      <w:pPr>
        <w:spacing w:before="120" w:after="120" w:line="360" w:lineRule="auto"/>
        <w:rPr>
          <w:rFonts w:cs="Calibri"/>
          <w:sz w:val="20"/>
          <w:szCs w:val="20"/>
        </w:rPr>
      </w:pPr>
    </w:p>
    <w:p w14:paraId="5ECCE32C" w14:textId="77777777" w:rsidR="00D706E4" w:rsidRDefault="00D706E4" w:rsidP="00AD12E4">
      <w:pPr>
        <w:spacing w:before="120" w:after="120" w:line="360" w:lineRule="auto"/>
        <w:rPr>
          <w:rFonts w:cs="Calibri"/>
          <w:sz w:val="20"/>
          <w:szCs w:val="20"/>
        </w:rPr>
      </w:pPr>
    </w:p>
    <w:p w14:paraId="7533FBED" w14:textId="77777777" w:rsidR="00D706E4" w:rsidRDefault="00D706E4" w:rsidP="00AD12E4">
      <w:pPr>
        <w:spacing w:before="120" w:after="120" w:line="360" w:lineRule="auto"/>
        <w:rPr>
          <w:rFonts w:cs="Calibri"/>
          <w:sz w:val="20"/>
          <w:szCs w:val="20"/>
        </w:rPr>
      </w:pPr>
    </w:p>
    <w:p w14:paraId="6654B758" w14:textId="77777777" w:rsidR="00D706E4" w:rsidRDefault="00D706E4" w:rsidP="00AD12E4">
      <w:pPr>
        <w:spacing w:before="120" w:after="120" w:line="360" w:lineRule="auto"/>
        <w:rPr>
          <w:rFonts w:cs="Calibri"/>
          <w:sz w:val="20"/>
          <w:szCs w:val="20"/>
        </w:rPr>
      </w:pPr>
    </w:p>
    <w:p w14:paraId="5B0A9BBC" w14:textId="77777777" w:rsidR="00D706E4" w:rsidRDefault="00D706E4" w:rsidP="00AD12E4">
      <w:pPr>
        <w:spacing w:before="120" w:after="120" w:line="360" w:lineRule="auto"/>
        <w:rPr>
          <w:rFonts w:cs="Calibri"/>
          <w:sz w:val="20"/>
          <w:szCs w:val="20"/>
        </w:rPr>
      </w:pPr>
    </w:p>
    <w:p w14:paraId="4105634C" w14:textId="77777777" w:rsidR="00D706E4" w:rsidRDefault="00D706E4" w:rsidP="00AD12E4">
      <w:pPr>
        <w:spacing w:before="120" w:after="120" w:line="360" w:lineRule="auto"/>
        <w:rPr>
          <w:rFonts w:cs="Calibri"/>
          <w:sz w:val="20"/>
          <w:szCs w:val="20"/>
        </w:rPr>
      </w:pPr>
    </w:p>
    <w:p w14:paraId="06BF38F3" w14:textId="77777777" w:rsidR="00D706E4" w:rsidRDefault="00D706E4" w:rsidP="00AD12E4">
      <w:pPr>
        <w:spacing w:before="120" w:after="120" w:line="360" w:lineRule="auto"/>
        <w:rPr>
          <w:rFonts w:cs="Calibri"/>
          <w:sz w:val="20"/>
          <w:szCs w:val="20"/>
        </w:rPr>
      </w:pPr>
    </w:p>
    <w:p w14:paraId="70F869B0" w14:textId="77777777" w:rsidR="00D706E4" w:rsidRDefault="00D706E4" w:rsidP="00AD12E4">
      <w:pPr>
        <w:spacing w:before="120" w:after="120" w:line="360" w:lineRule="auto"/>
        <w:rPr>
          <w:rFonts w:cs="Calibri"/>
          <w:sz w:val="20"/>
          <w:szCs w:val="20"/>
        </w:rPr>
      </w:pPr>
    </w:p>
    <w:p w14:paraId="04FB739C" w14:textId="77777777" w:rsidR="00D706E4" w:rsidRDefault="00D706E4" w:rsidP="00AD12E4">
      <w:pPr>
        <w:spacing w:before="120" w:after="120" w:line="360" w:lineRule="auto"/>
        <w:rPr>
          <w:rFonts w:cs="Calibri"/>
          <w:sz w:val="20"/>
          <w:szCs w:val="20"/>
        </w:rPr>
      </w:pPr>
    </w:p>
    <w:p w14:paraId="3D8EE616" w14:textId="77777777" w:rsidR="00D706E4" w:rsidRPr="0011569F" w:rsidRDefault="00D706E4" w:rsidP="00AD12E4">
      <w:pPr>
        <w:spacing w:before="120" w:after="120" w:line="360" w:lineRule="auto"/>
        <w:rPr>
          <w:rFonts w:cs="Calibri"/>
          <w:sz w:val="20"/>
          <w:szCs w:val="20"/>
        </w:rPr>
      </w:pPr>
    </w:p>
    <w:p w14:paraId="2E1DBF99" w14:textId="77777777" w:rsidR="00AD12E4" w:rsidRDefault="00AD12E4"/>
    <w:sectPr w:rsidR="00AD12E4" w:rsidSect="00024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L SwitzerlandCondensed">
    <w:panose1 w:val="00000000000000000000"/>
    <w:charset w:val="EE"/>
    <w:family w:val="swiss"/>
    <w:notTrueType/>
    <w:pitch w:val="default"/>
    <w:sig w:usb0="00000005" w:usb1="00000000" w:usb2="00000000" w:usb3="00000000" w:csb0="00000002" w:csb1="00000000"/>
  </w:font>
  <w:font w:name="MyriadPro-It">
    <w:altName w:val="Times New Roman"/>
    <w:panose1 w:val="00000000000000000000"/>
    <w:charset w:val="00"/>
    <w:family w:val="auto"/>
    <w:notTrueType/>
    <w:pitch w:val="default"/>
    <w:sig w:usb0="00000003" w:usb1="00000000" w:usb2="00000000" w:usb3="00000000" w:csb0="00000001" w:csb1="00000000"/>
  </w:font>
  <w:font w:name="Charter BT Pro">
    <w:altName w:val="Times New Roman"/>
    <w:charset w:val="EE"/>
    <w:family w:val="roman"/>
    <w:pitch w:val="variable"/>
    <w:sig w:usb0="800000AF" w:usb1="1000204B" w:usb2="00000000" w:usb3="00000000" w:csb0="00000013"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2BC35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759010D"/>
    <w:multiLevelType w:val="hybridMultilevel"/>
    <w:tmpl w:val="FE0828C0"/>
    <w:lvl w:ilvl="0" w:tplc="0415000F">
      <w:start w:val="1"/>
      <w:numFmt w:val="decimal"/>
      <w:lvlText w:val="%1."/>
      <w:lvlJc w:val="left"/>
      <w:pPr>
        <w:ind w:left="360" w:hanging="360"/>
      </w:pPr>
    </w:lvl>
    <w:lvl w:ilvl="1" w:tplc="94D42C1E">
      <w:start w:val="1"/>
      <w:numFmt w:val="lowerLetter"/>
      <w:lvlText w:val="%2."/>
      <w:lvlJc w:val="left"/>
      <w:pPr>
        <w:ind w:left="1080" w:hanging="360"/>
      </w:pPr>
      <w:rPr>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91D4256"/>
    <w:multiLevelType w:val="hybridMultilevel"/>
    <w:tmpl w:val="1526B3FC"/>
    <w:lvl w:ilvl="0" w:tplc="0415000F">
      <w:start w:val="1"/>
      <w:numFmt w:val="decimal"/>
      <w:lvlText w:val="%1."/>
      <w:lvlJc w:val="left"/>
      <w:pPr>
        <w:ind w:left="360" w:hanging="360"/>
      </w:pPr>
      <w:rPr>
        <w:rFonts w:hint="default"/>
        <w:b w:val="0"/>
        <w:sz w:val="16"/>
        <w:szCs w:val="16"/>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A00CFE"/>
    <w:multiLevelType w:val="hybridMultilevel"/>
    <w:tmpl w:val="4B929F98"/>
    <w:lvl w:ilvl="0" w:tplc="E4EAA8EA">
      <w:start w:val="1"/>
      <w:numFmt w:val="decimal"/>
      <w:lvlText w:val="%1."/>
      <w:lvlJc w:val="left"/>
      <w:pPr>
        <w:ind w:left="360" w:hanging="360"/>
      </w:pPr>
      <w:rPr>
        <w:rFonts w:asciiTheme="minorHAnsi" w:eastAsia="Calibri" w:hAnsiTheme="minorHAnsi" w:cstheme="minorHAnsi"/>
      </w:rPr>
    </w:lvl>
    <w:lvl w:ilvl="1" w:tplc="94D42C1E">
      <w:start w:val="1"/>
      <w:numFmt w:val="lowerLetter"/>
      <w:lvlText w:val="%2."/>
      <w:lvlJc w:val="left"/>
      <w:pPr>
        <w:ind w:left="1080" w:hanging="360"/>
      </w:pPr>
      <w:rPr>
        <w:color w:val="auto"/>
      </w:rPr>
    </w:lvl>
    <w:lvl w:ilvl="2" w:tplc="0415001B">
      <w:start w:val="1"/>
      <w:numFmt w:val="lowerRoman"/>
      <w:lvlText w:val="%3."/>
      <w:lvlJc w:val="right"/>
      <w:pPr>
        <w:ind w:left="1800" w:hanging="180"/>
      </w:pPr>
    </w:lvl>
    <w:lvl w:ilvl="3" w:tplc="04150017">
      <w:start w:val="1"/>
      <w:numFmt w:val="lowerLetter"/>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46059C0"/>
    <w:multiLevelType w:val="hybridMultilevel"/>
    <w:tmpl w:val="C04EF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BE476B"/>
    <w:multiLevelType w:val="hybridMultilevel"/>
    <w:tmpl w:val="EC04176C"/>
    <w:lvl w:ilvl="0" w:tplc="E612C4E4">
      <w:start w:val="1"/>
      <w:numFmt w:val="decimal"/>
      <w:lvlText w:val="%1."/>
      <w:lvlJc w:val="left"/>
      <w:pPr>
        <w:tabs>
          <w:tab w:val="num" w:pos="644"/>
        </w:tabs>
        <w:ind w:left="644"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316FAD"/>
    <w:multiLevelType w:val="multilevel"/>
    <w:tmpl w:val="A3EAE188"/>
    <w:lvl w:ilvl="0">
      <w:start w:val="1"/>
      <w:numFmt w:val="decimal"/>
      <w:pStyle w:val="Nagwek1"/>
      <w:suff w:val="space"/>
      <w:lvlText w:val="%1."/>
      <w:lvlJc w:val="left"/>
      <w:pPr>
        <w:ind w:left="426" w:firstLine="0"/>
      </w:pPr>
      <w:rPr>
        <w:rFonts w:hint="default"/>
      </w:rPr>
    </w:lvl>
    <w:lvl w:ilvl="1">
      <w:start w:val="1"/>
      <w:numFmt w:val="decimal"/>
      <w:pStyle w:val="Nagwek2"/>
      <w:suff w:val="space"/>
      <w:lvlText w:val="%1.%2."/>
      <w:lvlJc w:val="left"/>
      <w:pPr>
        <w:ind w:left="0" w:firstLine="0"/>
      </w:pPr>
      <w:rPr>
        <w:rFonts w:hint="default"/>
      </w:rPr>
    </w:lvl>
    <w:lvl w:ilvl="2">
      <w:start w:val="1"/>
      <w:numFmt w:val="decimal"/>
      <w:pStyle w:val="Nagwek3"/>
      <w:suff w:val="space"/>
      <w:lvlText w:val="%1.%2.%3."/>
      <w:lvlJc w:val="left"/>
      <w:pPr>
        <w:ind w:left="72" w:firstLine="0"/>
      </w:pPr>
      <w:rPr>
        <w:rFonts w:hint="default"/>
      </w:rPr>
    </w:lvl>
    <w:lvl w:ilvl="3">
      <w:start w:val="1"/>
      <w:numFmt w:val="decimal"/>
      <w:pStyle w:val="Nagwek4"/>
      <w:suff w:val="space"/>
      <w:lvlText w:val="%1.%2.%3.%4."/>
      <w:lvlJc w:val="left"/>
      <w:pPr>
        <w:ind w:left="0" w:firstLine="0"/>
      </w:pPr>
      <w:rPr>
        <w:rFonts w:hint="default"/>
      </w:rPr>
    </w:lvl>
    <w:lvl w:ilvl="4">
      <w:start w:val="1"/>
      <w:numFmt w:val="decimal"/>
      <w:pStyle w:val="Nagwek5"/>
      <w:suff w:val="space"/>
      <w:lvlText w:val="%1.%2.%3.%4.%5."/>
      <w:lvlJc w:val="left"/>
      <w:pPr>
        <w:ind w:left="141" w:firstLine="0"/>
      </w:pPr>
      <w:rPr>
        <w:rFonts w:hint="default"/>
      </w:rPr>
    </w:lvl>
    <w:lvl w:ilvl="5">
      <w:start w:val="1"/>
      <w:numFmt w:val="decimal"/>
      <w:pStyle w:val="Nagwek6"/>
      <w:suff w:val="space"/>
      <w:lvlText w:val="%1.%2.%3.%4.%5.%6."/>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7" w15:restartNumberingAfterBreak="0">
    <w:nsid w:val="28DE745F"/>
    <w:multiLevelType w:val="hybridMultilevel"/>
    <w:tmpl w:val="67AA6566"/>
    <w:lvl w:ilvl="0" w:tplc="8EB64CDC">
      <w:start w:val="1"/>
      <w:numFmt w:val="lowerLetter"/>
      <w:pStyle w:val="li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01B3D9C"/>
    <w:multiLevelType w:val="hybridMultilevel"/>
    <w:tmpl w:val="766ED5C2"/>
    <w:lvl w:ilvl="0" w:tplc="0415000F">
      <w:start w:val="1"/>
      <w:numFmt w:val="decimal"/>
      <w:lvlText w:val="%1."/>
      <w:lvlJc w:val="left"/>
      <w:pPr>
        <w:ind w:left="360" w:hanging="360"/>
      </w:pPr>
      <w:rPr>
        <w:rFonts w:hint="default"/>
        <w:b w:val="0"/>
        <w:sz w:val="16"/>
        <w:szCs w:val="16"/>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4794787"/>
    <w:multiLevelType w:val="hybridMultilevel"/>
    <w:tmpl w:val="995852A2"/>
    <w:lvl w:ilvl="0" w:tplc="A1549324">
      <w:start w:val="1"/>
      <w:numFmt w:val="decimal"/>
      <w:lvlText w:val="%1."/>
      <w:lvlJc w:val="left"/>
      <w:pPr>
        <w:ind w:left="1004" w:hanging="360"/>
      </w:pPr>
      <w:rPr>
        <w:rFonts w:hint="default"/>
        <w:b w:val="0"/>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6760732"/>
    <w:multiLevelType w:val="hybridMultilevel"/>
    <w:tmpl w:val="766ED5C2"/>
    <w:lvl w:ilvl="0" w:tplc="0415000F">
      <w:start w:val="1"/>
      <w:numFmt w:val="decimal"/>
      <w:lvlText w:val="%1."/>
      <w:lvlJc w:val="left"/>
      <w:pPr>
        <w:ind w:left="360" w:hanging="360"/>
      </w:pPr>
      <w:rPr>
        <w:rFonts w:hint="default"/>
        <w:b w:val="0"/>
        <w:sz w:val="16"/>
        <w:szCs w:val="16"/>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9442CD6"/>
    <w:multiLevelType w:val="hybridMultilevel"/>
    <w:tmpl w:val="995852A2"/>
    <w:lvl w:ilvl="0" w:tplc="A1549324">
      <w:start w:val="1"/>
      <w:numFmt w:val="decimal"/>
      <w:lvlText w:val="%1."/>
      <w:lvlJc w:val="left"/>
      <w:pPr>
        <w:ind w:left="1004" w:hanging="360"/>
      </w:pPr>
      <w:rPr>
        <w:rFonts w:hint="default"/>
        <w:b w:val="0"/>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9CD1F7A"/>
    <w:multiLevelType w:val="hybridMultilevel"/>
    <w:tmpl w:val="AC50F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CE147D6"/>
    <w:multiLevelType w:val="hybridMultilevel"/>
    <w:tmpl w:val="28A0F732"/>
    <w:lvl w:ilvl="0" w:tplc="A20ADFC8">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032AB4"/>
    <w:multiLevelType w:val="hybridMultilevel"/>
    <w:tmpl w:val="BBB0FD40"/>
    <w:lvl w:ilvl="0" w:tplc="0B82D17C">
      <w:start w:val="1"/>
      <w:numFmt w:val="decimal"/>
      <w:pStyle w:val="Ustp"/>
      <w:lvlText w:val="%1."/>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AA3231"/>
    <w:multiLevelType w:val="hybridMultilevel"/>
    <w:tmpl w:val="664C1058"/>
    <w:lvl w:ilvl="0" w:tplc="0415000F">
      <w:start w:val="1"/>
      <w:numFmt w:val="decimal"/>
      <w:pStyle w:val="pk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0B40DC"/>
    <w:multiLevelType w:val="hybridMultilevel"/>
    <w:tmpl w:val="766ED5C2"/>
    <w:lvl w:ilvl="0" w:tplc="0415000F">
      <w:start w:val="1"/>
      <w:numFmt w:val="decimal"/>
      <w:lvlText w:val="%1."/>
      <w:lvlJc w:val="left"/>
      <w:pPr>
        <w:ind w:left="360" w:hanging="360"/>
      </w:pPr>
      <w:rPr>
        <w:rFonts w:hint="default"/>
        <w:b w:val="0"/>
        <w:sz w:val="16"/>
        <w:szCs w:val="16"/>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A3E73AC"/>
    <w:multiLevelType w:val="multilevel"/>
    <w:tmpl w:val="B79A413A"/>
    <w:styleLink w:val="Umowa"/>
    <w:lvl w:ilvl="0">
      <w:start w:val="1"/>
      <w:numFmt w:val="decimal"/>
      <w:suff w:val="nothing"/>
      <w:lvlText w:val="§ %1 - "/>
      <w:lvlJc w:val="left"/>
      <w:pPr>
        <w:ind w:left="0" w:firstLine="0"/>
      </w:pPr>
      <w:rPr>
        <w:rFonts w:ascii="Calibri" w:hAnsi="Calibri" w:hint="default"/>
        <w:b/>
        <w:i w:val="0"/>
        <w:sz w:val="24"/>
      </w:rPr>
    </w:lvl>
    <w:lvl w:ilvl="1">
      <w:start w:val="1"/>
      <w:numFmt w:val="decimal"/>
      <w:lvlText w:val="%2."/>
      <w:lvlJc w:val="left"/>
      <w:pPr>
        <w:ind w:left="284" w:hanging="284"/>
      </w:pPr>
      <w:rPr>
        <w:rFonts w:asciiTheme="minorHAnsi" w:hAnsiTheme="minorHAnsi" w:hint="default"/>
        <w:b w:val="0"/>
        <w:i w:val="0"/>
        <w:color w:val="auto"/>
        <w:sz w:val="20"/>
      </w:rPr>
    </w:lvl>
    <w:lvl w:ilvl="2">
      <w:start w:val="1"/>
      <w:numFmt w:val="lowerLetter"/>
      <w:lvlText w:val="%3)"/>
      <w:lvlJc w:val="left"/>
      <w:pPr>
        <w:ind w:left="62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3F20BF"/>
    <w:multiLevelType w:val="multilevel"/>
    <w:tmpl w:val="96304926"/>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DB31186"/>
    <w:multiLevelType w:val="hybridMultilevel"/>
    <w:tmpl w:val="9E2C7BD6"/>
    <w:lvl w:ilvl="0" w:tplc="B9A47234">
      <w:start w:val="1"/>
      <w:numFmt w:val="decimal"/>
      <w:pStyle w:val="Umowa-punkt"/>
      <w:lvlText w:val="%1."/>
      <w:lvlJc w:val="left"/>
      <w:pPr>
        <w:ind w:left="360" w:hanging="360"/>
      </w:pPr>
      <w:rPr>
        <w:rFonts w:ascii="Calibri" w:hAnsi="Calibri" w:cs="Calibri" w:hint="default"/>
        <w:b w:val="0"/>
        <w:sz w:val="16"/>
        <w:szCs w:val="16"/>
      </w:rPr>
    </w:lvl>
    <w:lvl w:ilvl="1" w:tplc="01824F7C">
      <w:start w:val="1"/>
      <w:numFmt w:val="decimal"/>
      <w:lvlText w:val="%2."/>
      <w:lvlJc w:val="left"/>
      <w:pPr>
        <w:ind w:left="644" w:hanging="360"/>
      </w:pPr>
      <w:rPr>
        <w:rFonts w:asciiTheme="minorHAnsi" w:eastAsia="Times New Roman" w:hAnsiTheme="minorHAnsi"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F066E89"/>
    <w:multiLevelType w:val="hybridMultilevel"/>
    <w:tmpl w:val="769E1646"/>
    <w:lvl w:ilvl="0" w:tplc="B9A47234">
      <w:start w:val="1"/>
      <w:numFmt w:val="decimal"/>
      <w:lvlText w:val="%1."/>
      <w:lvlJc w:val="left"/>
      <w:pPr>
        <w:ind w:left="360" w:hanging="360"/>
      </w:pPr>
      <w:rPr>
        <w:rFonts w:ascii="Calibri" w:hAnsi="Calibri" w:cs="Calibri" w:hint="default"/>
        <w:b w:val="0"/>
        <w:sz w:val="16"/>
        <w:szCs w:val="16"/>
      </w:rPr>
    </w:lvl>
    <w:lvl w:ilvl="1" w:tplc="01824F7C">
      <w:start w:val="1"/>
      <w:numFmt w:val="decimal"/>
      <w:lvlText w:val="%2."/>
      <w:lvlJc w:val="left"/>
      <w:pPr>
        <w:ind w:left="644" w:hanging="360"/>
      </w:pPr>
      <w:rPr>
        <w:rFonts w:asciiTheme="minorHAnsi" w:eastAsia="Times New Roman" w:hAnsiTheme="minorHAnsi"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94A3D92"/>
    <w:multiLevelType w:val="hybridMultilevel"/>
    <w:tmpl w:val="9A38FA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8E68E3"/>
    <w:multiLevelType w:val="hybridMultilevel"/>
    <w:tmpl w:val="1526B3FC"/>
    <w:lvl w:ilvl="0" w:tplc="0415000F">
      <w:start w:val="1"/>
      <w:numFmt w:val="decimal"/>
      <w:lvlText w:val="%1."/>
      <w:lvlJc w:val="left"/>
      <w:pPr>
        <w:ind w:left="360" w:hanging="360"/>
      </w:pPr>
      <w:rPr>
        <w:rFonts w:hint="default"/>
        <w:b w:val="0"/>
        <w:sz w:val="16"/>
        <w:szCs w:val="16"/>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D90327C"/>
    <w:multiLevelType w:val="hybridMultilevel"/>
    <w:tmpl w:val="3C502566"/>
    <w:lvl w:ilvl="0" w:tplc="05E8D33E">
      <w:start w:val="1"/>
      <w:numFmt w:val="decimal"/>
      <w:pStyle w:val="ustep"/>
      <w:lvlText w:val="%1."/>
      <w:lvlJc w:val="left"/>
      <w:pPr>
        <w:tabs>
          <w:tab w:val="num" w:pos="360"/>
        </w:tabs>
        <w:ind w:left="360" w:hanging="360"/>
      </w:pPr>
      <w:rPr>
        <w:rFonts w:hint="default"/>
        <w:b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E31708"/>
    <w:multiLevelType w:val="hybridMultilevel"/>
    <w:tmpl w:val="685CFDA6"/>
    <w:lvl w:ilvl="0" w:tplc="0415000F">
      <w:start w:val="1"/>
      <w:numFmt w:val="decimal"/>
      <w:lvlText w:val="%1."/>
      <w:lvlJc w:val="left"/>
      <w:pPr>
        <w:ind w:left="360" w:hanging="360"/>
      </w:pPr>
      <w:rPr>
        <w:rFonts w:hint="default"/>
        <w:b w:val="0"/>
        <w:sz w:val="16"/>
        <w:szCs w:val="16"/>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3242D5F"/>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36B5B6C"/>
    <w:multiLevelType w:val="hybridMultilevel"/>
    <w:tmpl w:val="FC6436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7C1544"/>
    <w:multiLevelType w:val="hybridMultilevel"/>
    <w:tmpl w:val="766ED5C2"/>
    <w:lvl w:ilvl="0" w:tplc="0415000F">
      <w:start w:val="1"/>
      <w:numFmt w:val="decimal"/>
      <w:lvlText w:val="%1."/>
      <w:lvlJc w:val="left"/>
      <w:pPr>
        <w:ind w:left="644" w:hanging="360"/>
      </w:pPr>
      <w:rPr>
        <w:rFonts w:hint="default"/>
        <w:b w:val="0"/>
        <w:sz w:val="16"/>
        <w:szCs w:val="16"/>
      </w:rPr>
    </w:lvl>
    <w:lvl w:ilvl="1" w:tplc="04150011">
      <w:start w:val="1"/>
      <w:numFmt w:val="decimal"/>
      <w:lvlText w:val="%2)"/>
      <w:lvlJc w:val="left"/>
      <w:pPr>
        <w:ind w:left="928"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73280539"/>
    <w:multiLevelType w:val="hybridMultilevel"/>
    <w:tmpl w:val="3642E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5614E62"/>
    <w:multiLevelType w:val="hybridMultilevel"/>
    <w:tmpl w:val="7904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9D5395"/>
    <w:multiLevelType w:val="multilevel"/>
    <w:tmpl w:val="E48A0C2A"/>
    <w:styleLink w:val="KS"/>
    <w:lvl w:ilvl="0">
      <w:start w:val="1"/>
      <w:numFmt w:val="ordinal"/>
      <w:lvlText w:val="%1"/>
      <w:lvlJc w:val="left"/>
      <w:pPr>
        <w:tabs>
          <w:tab w:val="num" w:pos="360"/>
        </w:tabs>
        <w:ind w:left="360" w:hanging="360"/>
      </w:pPr>
      <w:rPr>
        <w:rFonts w:ascii="Times New Roman" w:hAnsi="Times New Roman" w:hint="default"/>
      </w:rPr>
    </w:lvl>
    <w:lvl w:ilvl="1">
      <w:start w:val="1"/>
      <w:numFmt w:val="ordinal"/>
      <w:lvlText w:val="%2"/>
      <w:lvlJc w:val="left"/>
      <w:pPr>
        <w:tabs>
          <w:tab w:val="num" w:pos="720"/>
        </w:tabs>
        <w:ind w:left="720" w:hanging="360"/>
      </w:pPr>
      <w:rPr>
        <w:rFonts w:ascii="Times New Roman" w:hAnsi="Times New Roman"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FB4698D"/>
    <w:multiLevelType w:val="hybridMultilevel"/>
    <w:tmpl w:val="60CE4608"/>
    <w:lvl w:ilvl="0" w:tplc="22D8078A">
      <w:start w:val="1"/>
      <w:numFmt w:val="decimal"/>
      <w:pStyle w:val="Paragraf"/>
      <w:suff w:val="space"/>
      <w:lvlText w:val="§ %1 - "/>
      <w:lvlJc w:val="center"/>
      <w:pPr>
        <w:ind w:left="720" w:hanging="360"/>
      </w:pPr>
      <w:rPr>
        <w:rFonts w:cs="Times New Roman" w:hint="default"/>
        <w:b/>
        <w:bCs w:val="0"/>
        <w:i w:val="0"/>
        <w:iCs w:val="0"/>
        <w:caps w:val="0"/>
        <w:smallCaps w:val="0"/>
        <w:strike w:val="0"/>
        <w:dstrike w:val="0"/>
        <w:vanish w:val="0"/>
        <w:color w:val="000000"/>
        <w:spacing w:val="0"/>
        <w:kern w:val="0"/>
        <w:position w:val="0"/>
        <w:sz w:val="16"/>
        <w:szCs w:val="16"/>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5"/>
  </w:num>
  <w:num w:numId="3">
    <w:abstractNumId w:val="0"/>
  </w:num>
  <w:num w:numId="4">
    <w:abstractNumId w:val="18"/>
  </w:num>
  <w:num w:numId="5">
    <w:abstractNumId w:val="30"/>
  </w:num>
  <w:num w:numId="6">
    <w:abstractNumId w:val="23"/>
  </w:num>
  <w:num w:numId="7">
    <w:abstractNumId w:val="14"/>
  </w:num>
  <w:num w:numId="8">
    <w:abstractNumId w:val="31"/>
  </w:num>
  <w:num w:numId="9">
    <w:abstractNumId w:val="15"/>
  </w:num>
  <w:num w:numId="10">
    <w:abstractNumId w:val="7"/>
  </w:num>
  <w:num w:numId="11">
    <w:abstractNumId w:val="17"/>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9"/>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num>
  <w:num w:numId="19">
    <w:abstractNumId w:val="19"/>
    <w:lvlOverride w:ilvl="0">
      <w:startOverride w:val="1"/>
    </w:lvlOverride>
  </w:num>
  <w:num w:numId="20">
    <w:abstractNumId w:val="5"/>
  </w:num>
  <w:num w:numId="21">
    <w:abstractNumId w:val="22"/>
  </w:num>
  <w:num w:numId="22">
    <w:abstractNumId w:val="2"/>
  </w:num>
  <w:num w:numId="23">
    <w:abstractNumId w:val="19"/>
    <w:lvlOverride w:ilvl="0">
      <w:startOverride w:val="1"/>
    </w:lvlOverride>
  </w:num>
  <w:num w:numId="24">
    <w:abstractNumId w:val="24"/>
  </w:num>
  <w:num w:numId="25">
    <w:abstractNumId w:val="10"/>
  </w:num>
  <w:num w:numId="26">
    <w:abstractNumId w:val="16"/>
  </w:num>
  <w:num w:numId="27">
    <w:abstractNumId w:val="11"/>
  </w:num>
  <w:num w:numId="28">
    <w:abstractNumId w:val="9"/>
  </w:num>
  <w:num w:numId="29">
    <w:abstractNumId w:val="8"/>
  </w:num>
  <w:num w:numId="30">
    <w:abstractNumId w:val="27"/>
  </w:num>
  <w:num w:numId="31">
    <w:abstractNumId w:val="19"/>
    <w:lvlOverride w:ilvl="0">
      <w:startOverride w:val="1"/>
    </w:lvlOverride>
  </w:num>
  <w:num w:numId="32">
    <w:abstractNumId w:val="13"/>
  </w:num>
  <w:num w:numId="33">
    <w:abstractNumId w:val="21"/>
  </w:num>
  <w:num w:numId="34">
    <w:abstractNumId w:val="3"/>
  </w:num>
  <w:num w:numId="35">
    <w:abstractNumId w:val="20"/>
  </w:num>
  <w:num w:numId="36">
    <w:abstractNumId w:val="12"/>
  </w:num>
  <w:num w:numId="37">
    <w:abstractNumId w:val="29"/>
  </w:num>
  <w:num w:numId="38">
    <w:abstractNumId w:val="28"/>
  </w:num>
  <w:num w:numId="39">
    <w:abstractNumId w:val="26"/>
  </w:num>
  <w:num w:numId="40">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E4"/>
    <w:rsid w:val="00024CD4"/>
    <w:rsid w:val="00034275"/>
    <w:rsid w:val="000E3B47"/>
    <w:rsid w:val="0012722C"/>
    <w:rsid w:val="001831BD"/>
    <w:rsid w:val="002A79FB"/>
    <w:rsid w:val="002E7C7E"/>
    <w:rsid w:val="003C3681"/>
    <w:rsid w:val="003E0563"/>
    <w:rsid w:val="004257CB"/>
    <w:rsid w:val="004B362E"/>
    <w:rsid w:val="004B71D7"/>
    <w:rsid w:val="005D0733"/>
    <w:rsid w:val="005F0919"/>
    <w:rsid w:val="00623BE0"/>
    <w:rsid w:val="00637523"/>
    <w:rsid w:val="00655269"/>
    <w:rsid w:val="00657A23"/>
    <w:rsid w:val="00675F10"/>
    <w:rsid w:val="006F26BF"/>
    <w:rsid w:val="007F3BE3"/>
    <w:rsid w:val="00832115"/>
    <w:rsid w:val="0089739E"/>
    <w:rsid w:val="008E4EFD"/>
    <w:rsid w:val="009416DF"/>
    <w:rsid w:val="009731E6"/>
    <w:rsid w:val="009957D4"/>
    <w:rsid w:val="009B180D"/>
    <w:rsid w:val="00AD12E4"/>
    <w:rsid w:val="00AE20E2"/>
    <w:rsid w:val="00B40FB7"/>
    <w:rsid w:val="00B53FE4"/>
    <w:rsid w:val="00B5601B"/>
    <w:rsid w:val="00B906F5"/>
    <w:rsid w:val="00BA7614"/>
    <w:rsid w:val="00C3149B"/>
    <w:rsid w:val="00C63AE7"/>
    <w:rsid w:val="00CB2DE0"/>
    <w:rsid w:val="00D706E4"/>
    <w:rsid w:val="00D90C98"/>
    <w:rsid w:val="00DA30DD"/>
    <w:rsid w:val="00DC7A37"/>
    <w:rsid w:val="00DF713F"/>
    <w:rsid w:val="00EB265C"/>
    <w:rsid w:val="00EB2C77"/>
    <w:rsid w:val="00EB501C"/>
    <w:rsid w:val="00FB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F0F2"/>
  <w15:docId w15:val="{E1FCDF67-C3BF-4C73-BB87-3D087A27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12E4"/>
    <w:pPr>
      <w:spacing w:after="0" w:line="240" w:lineRule="auto"/>
      <w:jc w:val="both"/>
    </w:pPr>
    <w:rPr>
      <w:rFonts w:ascii="Calibri" w:eastAsia="Times New Roman" w:hAnsi="Calibri" w:cs="Times New Roman"/>
      <w:sz w:val="16"/>
      <w:szCs w:val="24"/>
      <w:lang w:eastAsia="pl-PL"/>
    </w:rPr>
  </w:style>
  <w:style w:type="paragraph" w:styleId="Nagwek1">
    <w:name w:val="heading 1"/>
    <w:basedOn w:val="Normalny"/>
    <w:next w:val="Normalny"/>
    <w:link w:val="Nagwek1Znak"/>
    <w:qFormat/>
    <w:rsid w:val="00AD12E4"/>
    <w:pPr>
      <w:keepNext/>
      <w:numPr>
        <w:numId w:val="1"/>
      </w:numPr>
      <w:spacing w:before="240" w:after="240"/>
      <w:ind w:left="0"/>
      <w:jc w:val="left"/>
      <w:outlineLvl w:val="0"/>
    </w:pPr>
    <w:rPr>
      <w:b/>
      <w:bCs/>
      <w:caps/>
      <w:sz w:val="28"/>
      <w:szCs w:val="28"/>
    </w:rPr>
  </w:style>
  <w:style w:type="paragraph" w:styleId="Nagwek2">
    <w:name w:val="heading 2"/>
    <w:basedOn w:val="Normalny"/>
    <w:next w:val="Normalny"/>
    <w:link w:val="Nagwek2Znak"/>
    <w:qFormat/>
    <w:rsid w:val="00AD12E4"/>
    <w:pPr>
      <w:keepNext/>
      <w:numPr>
        <w:ilvl w:val="1"/>
        <w:numId w:val="1"/>
      </w:numPr>
      <w:spacing w:before="240" w:after="240"/>
      <w:jc w:val="left"/>
      <w:outlineLvl w:val="1"/>
    </w:pPr>
    <w:rPr>
      <w:rFonts w:cs="Arial"/>
      <w:b/>
      <w:bCs/>
      <w:iCs/>
      <w:sz w:val="26"/>
      <w:szCs w:val="28"/>
    </w:rPr>
  </w:style>
  <w:style w:type="paragraph" w:styleId="Nagwek3">
    <w:name w:val="heading 3"/>
    <w:basedOn w:val="Normalny"/>
    <w:next w:val="Normalny"/>
    <w:link w:val="Nagwek3Znak"/>
    <w:qFormat/>
    <w:rsid w:val="00AD12E4"/>
    <w:pPr>
      <w:keepNext/>
      <w:numPr>
        <w:ilvl w:val="2"/>
        <w:numId w:val="1"/>
      </w:numPr>
      <w:jc w:val="left"/>
      <w:outlineLvl w:val="2"/>
    </w:pPr>
    <w:rPr>
      <w:rFonts w:cs="Arial"/>
      <w:b/>
      <w:bCs/>
      <w:sz w:val="24"/>
      <w:szCs w:val="26"/>
    </w:rPr>
  </w:style>
  <w:style w:type="paragraph" w:styleId="Nagwek4">
    <w:name w:val="heading 4"/>
    <w:basedOn w:val="Normalny"/>
    <w:next w:val="Normalny"/>
    <w:link w:val="Nagwek4Znak"/>
    <w:qFormat/>
    <w:rsid w:val="00AD12E4"/>
    <w:pPr>
      <w:keepNext/>
      <w:numPr>
        <w:ilvl w:val="3"/>
        <w:numId w:val="1"/>
      </w:numPr>
      <w:jc w:val="left"/>
      <w:outlineLvl w:val="3"/>
    </w:pPr>
    <w:rPr>
      <w:b/>
      <w:bCs/>
      <w:sz w:val="22"/>
      <w:szCs w:val="28"/>
    </w:rPr>
  </w:style>
  <w:style w:type="paragraph" w:styleId="Nagwek5">
    <w:name w:val="heading 5"/>
    <w:basedOn w:val="Normalny"/>
    <w:next w:val="Normalny"/>
    <w:link w:val="Nagwek5Znak"/>
    <w:qFormat/>
    <w:rsid w:val="00AD12E4"/>
    <w:pPr>
      <w:numPr>
        <w:ilvl w:val="4"/>
        <w:numId w:val="1"/>
      </w:numPr>
      <w:jc w:val="left"/>
      <w:outlineLvl w:val="4"/>
    </w:pPr>
    <w:rPr>
      <w:b/>
      <w:bCs/>
      <w:iCs/>
      <w:szCs w:val="26"/>
    </w:rPr>
  </w:style>
  <w:style w:type="paragraph" w:styleId="Nagwek6">
    <w:name w:val="heading 6"/>
    <w:basedOn w:val="Normalny"/>
    <w:next w:val="Normalny"/>
    <w:link w:val="Nagwek6Znak"/>
    <w:qFormat/>
    <w:rsid w:val="00AD12E4"/>
    <w:pPr>
      <w:numPr>
        <w:ilvl w:val="5"/>
        <w:numId w:val="1"/>
      </w:numPr>
      <w:outlineLvl w:val="5"/>
    </w:pPr>
    <w:rPr>
      <w:b/>
      <w:bCs/>
      <w:szCs w:val="22"/>
    </w:rPr>
  </w:style>
  <w:style w:type="paragraph" w:styleId="Nagwek7">
    <w:name w:val="heading 7"/>
    <w:basedOn w:val="Normalny"/>
    <w:next w:val="Normalny"/>
    <w:link w:val="Nagwek7Znak"/>
    <w:qFormat/>
    <w:rsid w:val="00AD12E4"/>
    <w:pPr>
      <w:numPr>
        <w:ilvl w:val="6"/>
        <w:numId w:val="1"/>
      </w:numPr>
      <w:spacing w:before="240" w:after="60"/>
      <w:outlineLvl w:val="6"/>
    </w:pPr>
    <w:rPr>
      <w:sz w:val="24"/>
    </w:rPr>
  </w:style>
  <w:style w:type="paragraph" w:styleId="Nagwek8">
    <w:name w:val="heading 8"/>
    <w:basedOn w:val="Normalny"/>
    <w:next w:val="Normalny"/>
    <w:link w:val="Nagwek8Znak"/>
    <w:qFormat/>
    <w:rsid w:val="00AD12E4"/>
    <w:pPr>
      <w:numPr>
        <w:ilvl w:val="7"/>
        <w:numId w:val="1"/>
      </w:numPr>
      <w:spacing w:before="240" w:after="60"/>
      <w:outlineLvl w:val="7"/>
    </w:pPr>
    <w:rPr>
      <w:i/>
      <w:iCs/>
      <w:sz w:val="24"/>
    </w:rPr>
  </w:style>
  <w:style w:type="paragraph" w:styleId="Nagwek9">
    <w:name w:val="heading 9"/>
    <w:basedOn w:val="Normalny"/>
    <w:next w:val="Normalny"/>
    <w:link w:val="Nagwek9Znak"/>
    <w:qFormat/>
    <w:rsid w:val="00AD12E4"/>
    <w:pPr>
      <w:numPr>
        <w:ilvl w:val="8"/>
        <w:numId w:val="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12E4"/>
    <w:rPr>
      <w:rFonts w:ascii="Calibri" w:eastAsia="Times New Roman" w:hAnsi="Calibri" w:cs="Times New Roman"/>
      <w:b/>
      <w:bCs/>
      <w:caps/>
      <w:sz w:val="28"/>
      <w:szCs w:val="28"/>
      <w:lang w:eastAsia="pl-PL"/>
    </w:rPr>
  </w:style>
  <w:style w:type="character" w:customStyle="1" w:styleId="Nagwek2Znak">
    <w:name w:val="Nagłówek 2 Znak"/>
    <w:basedOn w:val="Domylnaczcionkaakapitu"/>
    <w:link w:val="Nagwek2"/>
    <w:rsid w:val="00AD12E4"/>
    <w:rPr>
      <w:rFonts w:ascii="Calibri" w:eastAsia="Times New Roman" w:hAnsi="Calibri" w:cs="Arial"/>
      <w:b/>
      <w:bCs/>
      <w:iCs/>
      <w:sz w:val="26"/>
      <w:szCs w:val="28"/>
      <w:lang w:eastAsia="pl-PL"/>
    </w:rPr>
  </w:style>
  <w:style w:type="character" w:customStyle="1" w:styleId="Nagwek3Znak">
    <w:name w:val="Nagłówek 3 Znak"/>
    <w:basedOn w:val="Domylnaczcionkaakapitu"/>
    <w:link w:val="Nagwek3"/>
    <w:rsid w:val="00AD12E4"/>
    <w:rPr>
      <w:rFonts w:ascii="Calibri" w:eastAsia="Times New Roman" w:hAnsi="Calibri" w:cs="Arial"/>
      <w:b/>
      <w:bCs/>
      <w:sz w:val="24"/>
      <w:szCs w:val="26"/>
      <w:lang w:eastAsia="pl-PL"/>
    </w:rPr>
  </w:style>
  <w:style w:type="character" w:customStyle="1" w:styleId="Nagwek4Znak">
    <w:name w:val="Nagłówek 4 Znak"/>
    <w:basedOn w:val="Domylnaczcionkaakapitu"/>
    <w:link w:val="Nagwek4"/>
    <w:rsid w:val="00AD12E4"/>
    <w:rPr>
      <w:rFonts w:ascii="Calibri" w:eastAsia="Times New Roman" w:hAnsi="Calibri" w:cs="Times New Roman"/>
      <w:b/>
      <w:bCs/>
      <w:szCs w:val="28"/>
      <w:lang w:eastAsia="pl-PL"/>
    </w:rPr>
  </w:style>
  <w:style w:type="character" w:customStyle="1" w:styleId="Nagwek5Znak">
    <w:name w:val="Nagłówek 5 Znak"/>
    <w:basedOn w:val="Domylnaczcionkaakapitu"/>
    <w:link w:val="Nagwek5"/>
    <w:rsid w:val="00AD12E4"/>
    <w:rPr>
      <w:rFonts w:ascii="Calibri" w:eastAsia="Times New Roman" w:hAnsi="Calibri" w:cs="Times New Roman"/>
      <w:b/>
      <w:bCs/>
      <w:iCs/>
      <w:sz w:val="16"/>
      <w:szCs w:val="26"/>
      <w:lang w:eastAsia="pl-PL"/>
    </w:rPr>
  </w:style>
  <w:style w:type="character" w:customStyle="1" w:styleId="Nagwek6Znak">
    <w:name w:val="Nagłówek 6 Znak"/>
    <w:basedOn w:val="Domylnaczcionkaakapitu"/>
    <w:link w:val="Nagwek6"/>
    <w:rsid w:val="00AD12E4"/>
    <w:rPr>
      <w:rFonts w:ascii="Calibri" w:eastAsia="Times New Roman" w:hAnsi="Calibri" w:cs="Times New Roman"/>
      <w:b/>
      <w:bCs/>
      <w:sz w:val="16"/>
      <w:lang w:eastAsia="pl-PL"/>
    </w:rPr>
  </w:style>
  <w:style w:type="character" w:customStyle="1" w:styleId="Nagwek7Znak">
    <w:name w:val="Nagłówek 7 Znak"/>
    <w:basedOn w:val="Domylnaczcionkaakapitu"/>
    <w:link w:val="Nagwek7"/>
    <w:rsid w:val="00AD12E4"/>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AD12E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AD12E4"/>
    <w:rPr>
      <w:rFonts w:ascii="Calibri" w:eastAsia="Times New Roman" w:hAnsi="Calibri" w:cs="Arial"/>
      <w:lang w:eastAsia="pl-PL"/>
    </w:rPr>
  </w:style>
  <w:style w:type="paragraph" w:styleId="Nagwek">
    <w:name w:val="header"/>
    <w:basedOn w:val="Normalny"/>
    <w:link w:val="NagwekZnak1"/>
    <w:uiPriority w:val="99"/>
    <w:rsid w:val="00AD12E4"/>
    <w:pPr>
      <w:tabs>
        <w:tab w:val="center" w:pos="4536"/>
        <w:tab w:val="right" w:pos="9072"/>
      </w:tabs>
    </w:pPr>
    <w:rPr>
      <w:rFonts w:ascii="Times New Roman" w:hAnsi="Times New Roman"/>
    </w:rPr>
  </w:style>
  <w:style w:type="character" w:customStyle="1" w:styleId="NagwekZnak">
    <w:name w:val="Nagłówek Znak"/>
    <w:basedOn w:val="Domylnaczcionkaakapitu"/>
    <w:uiPriority w:val="99"/>
    <w:rsid w:val="00AD12E4"/>
    <w:rPr>
      <w:rFonts w:ascii="Calibri" w:eastAsia="Times New Roman" w:hAnsi="Calibri" w:cs="Times New Roman"/>
      <w:sz w:val="16"/>
      <w:szCs w:val="24"/>
      <w:lang w:eastAsia="pl-PL"/>
    </w:rPr>
  </w:style>
  <w:style w:type="character" w:customStyle="1" w:styleId="NagwekZnak1">
    <w:name w:val="Nagłówek Znak1"/>
    <w:link w:val="Nagwek"/>
    <w:uiPriority w:val="99"/>
    <w:rsid w:val="00AD12E4"/>
    <w:rPr>
      <w:rFonts w:ascii="Times New Roman" w:eastAsia="Times New Roman" w:hAnsi="Times New Roman" w:cs="Times New Roman"/>
      <w:sz w:val="16"/>
      <w:szCs w:val="24"/>
    </w:rPr>
  </w:style>
  <w:style w:type="paragraph" w:styleId="Stopka">
    <w:name w:val="footer"/>
    <w:basedOn w:val="Normalny"/>
    <w:link w:val="StopkaZnak"/>
    <w:rsid w:val="00AD12E4"/>
    <w:pPr>
      <w:tabs>
        <w:tab w:val="center" w:pos="4536"/>
        <w:tab w:val="right" w:pos="9072"/>
      </w:tabs>
    </w:pPr>
    <w:rPr>
      <w:rFonts w:ascii="Times New Roman" w:hAnsi="Times New Roman"/>
    </w:rPr>
  </w:style>
  <w:style w:type="character" w:customStyle="1" w:styleId="StopkaZnak">
    <w:name w:val="Stopka Znak"/>
    <w:basedOn w:val="Domylnaczcionkaakapitu"/>
    <w:link w:val="Stopka"/>
    <w:rsid w:val="00AD12E4"/>
    <w:rPr>
      <w:rFonts w:ascii="Times New Roman" w:eastAsia="Times New Roman" w:hAnsi="Times New Roman" w:cs="Times New Roman"/>
      <w:sz w:val="16"/>
      <w:szCs w:val="24"/>
    </w:rPr>
  </w:style>
  <w:style w:type="paragraph" w:styleId="Tekstdymka">
    <w:name w:val="Balloon Text"/>
    <w:basedOn w:val="Normalny"/>
    <w:link w:val="TekstdymkaZnak"/>
    <w:rsid w:val="00AD12E4"/>
    <w:rPr>
      <w:rFonts w:ascii="Tahoma" w:hAnsi="Tahoma"/>
      <w:szCs w:val="16"/>
    </w:rPr>
  </w:style>
  <w:style w:type="character" w:customStyle="1" w:styleId="TekstdymkaZnak">
    <w:name w:val="Tekst dymka Znak"/>
    <w:basedOn w:val="Domylnaczcionkaakapitu"/>
    <w:link w:val="Tekstdymka"/>
    <w:rsid w:val="00AD12E4"/>
    <w:rPr>
      <w:rFonts w:ascii="Tahoma" w:eastAsia="Times New Roman" w:hAnsi="Tahoma" w:cs="Times New Roman"/>
      <w:sz w:val="16"/>
      <w:szCs w:val="16"/>
    </w:rPr>
  </w:style>
  <w:style w:type="table" w:styleId="Tabela-Siatka">
    <w:name w:val="Table Grid"/>
    <w:basedOn w:val="Standardowy"/>
    <w:rsid w:val="00AD12E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uiPriority w:val="19"/>
    <w:qFormat/>
    <w:rsid w:val="00AD12E4"/>
    <w:rPr>
      <w:i/>
      <w:iCs/>
      <w:color w:val="808080"/>
    </w:rPr>
  </w:style>
  <w:style w:type="paragraph" w:styleId="Podtytu">
    <w:name w:val="Subtitle"/>
    <w:basedOn w:val="Normalny"/>
    <w:next w:val="Normalny"/>
    <w:link w:val="PodtytuZnak"/>
    <w:qFormat/>
    <w:rsid w:val="00AD12E4"/>
    <w:pPr>
      <w:spacing w:after="60"/>
      <w:jc w:val="center"/>
      <w:outlineLvl w:val="1"/>
    </w:pPr>
    <w:rPr>
      <w:sz w:val="24"/>
    </w:rPr>
  </w:style>
  <w:style w:type="character" w:customStyle="1" w:styleId="PodtytuZnak">
    <w:name w:val="Podtytuł Znak"/>
    <w:basedOn w:val="Domylnaczcionkaakapitu"/>
    <w:link w:val="Podtytu"/>
    <w:rsid w:val="00AD12E4"/>
    <w:rPr>
      <w:rFonts w:ascii="Calibri" w:eastAsia="Times New Roman" w:hAnsi="Calibri" w:cs="Times New Roman"/>
      <w:sz w:val="24"/>
      <w:szCs w:val="24"/>
    </w:rPr>
  </w:style>
  <w:style w:type="character" w:styleId="Uwydatnienie">
    <w:name w:val="Emphasis"/>
    <w:qFormat/>
    <w:rsid w:val="00AD12E4"/>
    <w:rPr>
      <w:rFonts w:ascii="Calibri" w:hAnsi="Calibri"/>
      <w:i/>
      <w:iCs/>
      <w:sz w:val="20"/>
    </w:rPr>
  </w:style>
  <w:style w:type="character" w:styleId="Odwoaniedokomentarza">
    <w:name w:val="annotation reference"/>
    <w:uiPriority w:val="99"/>
    <w:rsid w:val="00AD12E4"/>
    <w:rPr>
      <w:sz w:val="16"/>
      <w:szCs w:val="16"/>
    </w:rPr>
  </w:style>
  <w:style w:type="paragraph" w:styleId="Tekstkomentarza">
    <w:name w:val="annotation text"/>
    <w:basedOn w:val="Normalny"/>
    <w:link w:val="TekstkomentarzaZnak"/>
    <w:uiPriority w:val="99"/>
    <w:rsid w:val="00AD12E4"/>
    <w:rPr>
      <w:szCs w:val="20"/>
    </w:rPr>
  </w:style>
  <w:style w:type="character" w:customStyle="1" w:styleId="TekstkomentarzaZnak">
    <w:name w:val="Tekst komentarza Znak"/>
    <w:basedOn w:val="Domylnaczcionkaakapitu"/>
    <w:link w:val="Tekstkomentarza"/>
    <w:uiPriority w:val="99"/>
    <w:rsid w:val="00AD12E4"/>
    <w:rPr>
      <w:rFonts w:ascii="Calibri" w:eastAsia="Times New Roman" w:hAnsi="Calibri" w:cs="Times New Roman"/>
      <w:sz w:val="16"/>
      <w:szCs w:val="20"/>
    </w:rPr>
  </w:style>
  <w:style w:type="paragraph" w:styleId="Tematkomentarza">
    <w:name w:val="annotation subject"/>
    <w:basedOn w:val="Tekstkomentarza"/>
    <w:next w:val="Tekstkomentarza"/>
    <w:link w:val="TematkomentarzaZnak"/>
    <w:rsid w:val="00AD12E4"/>
    <w:rPr>
      <w:b/>
      <w:bCs/>
    </w:rPr>
  </w:style>
  <w:style w:type="character" w:customStyle="1" w:styleId="TematkomentarzaZnak">
    <w:name w:val="Temat komentarza Znak"/>
    <w:basedOn w:val="TekstkomentarzaZnak"/>
    <w:link w:val="Tematkomentarza"/>
    <w:rsid w:val="00AD12E4"/>
    <w:rPr>
      <w:rFonts w:ascii="Calibri" w:eastAsia="Times New Roman" w:hAnsi="Calibri" w:cs="Times New Roman"/>
      <w:b/>
      <w:bCs/>
      <w:sz w:val="16"/>
      <w:szCs w:val="20"/>
    </w:rPr>
  </w:style>
  <w:style w:type="numbering" w:styleId="1ai">
    <w:name w:val="Outline List 1"/>
    <w:aliases w:val="KS1"/>
    <w:basedOn w:val="Bezlisty"/>
    <w:rsid w:val="00AD12E4"/>
    <w:pPr>
      <w:numPr>
        <w:numId w:val="2"/>
      </w:numPr>
    </w:pPr>
  </w:style>
  <w:style w:type="paragraph" w:customStyle="1" w:styleId="Styl1">
    <w:name w:val="Styl1"/>
    <w:basedOn w:val="Nagwek2"/>
    <w:rsid w:val="00AD12E4"/>
    <w:pPr>
      <w:numPr>
        <w:ilvl w:val="0"/>
        <w:numId w:val="0"/>
      </w:numPr>
      <w:spacing w:after="60"/>
    </w:pPr>
    <w:rPr>
      <w:rFonts w:ascii="Arial" w:hAnsi="Arial"/>
      <w:i/>
      <w:sz w:val="28"/>
    </w:rPr>
  </w:style>
  <w:style w:type="character" w:styleId="Numerstrony">
    <w:name w:val="page number"/>
    <w:basedOn w:val="Domylnaczcionkaakapitu"/>
    <w:rsid w:val="00AD12E4"/>
  </w:style>
  <w:style w:type="paragraph" w:styleId="Listapunktowana3">
    <w:name w:val="List Bullet 3"/>
    <w:basedOn w:val="Normalny"/>
    <w:rsid w:val="00AD12E4"/>
    <w:pPr>
      <w:numPr>
        <w:numId w:val="3"/>
      </w:numPr>
      <w:jc w:val="left"/>
    </w:pPr>
    <w:rPr>
      <w:rFonts w:ascii="Times New Roman" w:hAnsi="Times New Roman"/>
      <w:szCs w:val="20"/>
    </w:rPr>
  </w:style>
  <w:style w:type="paragraph" w:styleId="Tekstpodstawowy2">
    <w:name w:val="Body Text 2"/>
    <w:basedOn w:val="Normalny"/>
    <w:link w:val="Tekstpodstawowy2Znak"/>
    <w:rsid w:val="00AD12E4"/>
    <w:rPr>
      <w:rFonts w:ascii="Times New Roman" w:hAnsi="Times New Roman"/>
    </w:rPr>
  </w:style>
  <w:style w:type="character" w:customStyle="1" w:styleId="Tekstpodstawowy2Znak">
    <w:name w:val="Tekst podstawowy 2 Znak"/>
    <w:basedOn w:val="Domylnaczcionkaakapitu"/>
    <w:link w:val="Tekstpodstawowy2"/>
    <w:rsid w:val="00AD12E4"/>
    <w:rPr>
      <w:rFonts w:ascii="Times New Roman" w:eastAsia="Times New Roman" w:hAnsi="Times New Roman" w:cs="Times New Roman"/>
      <w:sz w:val="16"/>
      <w:szCs w:val="24"/>
      <w:lang w:eastAsia="pl-PL"/>
    </w:rPr>
  </w:style>
  <w:style w:type="paragraph" w:styleId="Tekstpodstawowy">
    <w:name w:val="Body Text"/>
    <w:basedOn w:val="Normalny"/>
    <w:link w:val="TekstpodstawowyZnak"/>
    <w:uiPriority w:val="99"/>
    <w:rsid w:val="00AD12E4"/>
    <w:pPr>
      <w:jc w:val="left"/>
    </w:pPr>
    <w:rPr>
      <w:rFonts w:ascii="Times New Roman" w:hAnsi="Times New Roman"/>
      <w:b/>
      <w:bCs/>
      <w:sz w:val="24"/>
    </w:rPr>
  </w:style>
  <w:style w:type="character" w:customStyle="1" w:styleId="TekstpodstawowyZnak">
    <w:name w:val="Tekst podstawowy Znak"/>
    <w:basedOn w:val="Domylnaczcionkaakapitu"/>
    <w:link w:val="Tekstpodstawowy"/>
    <w:uiPriority w:val="99"/>
    <w:rsid w:val="00AD12E4"/>
    <w:rPr>
      <w:rFonts w:ascii="Times New Roman" w:eastAsia="Times New Roman" w:hAnsi="Times New Roman" w:cs="Times New Roman"/>
      <w:b/>
      <w:bCs/>
      <w:sz w:val="24"/>
      <w:szCs w:val="24"/>
      <w:lang w:eastAsia="pl-PL"/>
    </w:rPr>
  </w:style>
  <w:style w:type="character" w:customStyle="1" w:styleId="StopkaZnak1">
    <w:name w:val="Stopka Znak1"/>
    <w:locked/>
    <w:rsid w:val="00AD12E4"/>
    <w:rPr>
      <w:szCs w:val="24"/>
    </w:rPr>
  </w:style>
  <w:style w:type="numbering" w:styleId="111111">
    <w:name w:val="Outline List 2"/>
    <w:basedOn w:val="Bezlisty"/>
    <w:rsid w:val="00AD12E4"/>
    <w:pPr>
      <w:numPr>
        <w:numId w:val="4"/>
      </w:numPr>
    </w:pPr>
  </w:style>
  <w:style w:type="paragraph" w:styleId="Tytu">
    <w:name w:val="Title"/>
    <w:basedOn w:val="Normalny"/>
    <w:next w:val="Normalny"/>
    <w:link w:val="TytuZnak"/>
    <w:uiPriority w:val="99"/>
    <w:qFormat/>
    <w:rsid w:val="00AD12E4"/>
    <w:pPr>
      <w:jc w:val="center"/>
    </w:pPr>
    <w:rPr>
      <w:rFonts w:ascii="Times New Roman" w:hAnsi="Times New Roman" w:cs="Arial"/>
      <w:b/>
      <w:bCs/>
      <w:caps/>
      <w:sz w:val="32"/>
      <w:szCs w:val="32"/>
    </w:rPr>
  </w:style>
  <w:style w:type="character" w:customStyle="1" w:styleId="TytuZnak">
    <w:name w:val="Tytuł Znak"/>
    <w:basedOn w:val="Domylnaczcionkaakapitu"/>
    <w:link w:val="Tytu"/>
    <w:uiPriority w:val="99"/>
    <w:rsid w:val="00AD12E4"/>
    <w:rPr>
      <w:rFonts w:ascii="Times New Roman" w:eastAsia="Times New Roman" w:hAnsi="Times New Roman" w:cs="Arial"/>
      <w:b/>
      <w:bCs/>
      <w:caps/>
      <w:sz w:val="32"/>
      <w:szCs w:val="32"/>
      <w:lang w:eastAsia="pl-PL"/>
    </w:rPr>
  </w:style>
  <w:style w:type="paragraph" w:styleId="Akapitzlist">
    <w:name w:val="List Paragraph"/>
    <w:basedOn w:val="Normalny"/>
    <w:link w:val="AkapitzlistZnak"/>
    <w:uiPriority w:val="99"/>
    <w:qFormat/>
    <w:rsid w:val="00AD12E4"/>
    <w:pPr>
      <w:ind w:left="720"/>
      <w:contextualSpacing/>
      <w:jc w:val="left"/>
    </w:pPr>
    <w:rPr>
      <w:rFonts w:ascii="Times New Roman" w:eastAsia="Calibri" w:hAnsi="Times New Roman"/>
      <w:szCs w:val="20"/>
      <w:lang w:eastAsia="en-US"/>
    </w:rPr>
  </w:style>
  <w:style w:type="character" w:styleId="Hipercze">
    <w:name w:val="Hyperlink"/>
    <w:basedOn w:val="Domylnaczcionkaakapitu"/>
    <w:unhideWhenUsed/>
    <w:rsid w:val="00AD12E4"/>
    <w:rPr>
      <w:color w:val="0000FF" w:themeColor="hyperlink"/>
      <w:u w:val="single"/>
    </w:rPr>
  </w:style>
  <w:style w:type="paragraph" w:styleId="Tekstpodstawowywcity2">
    <w:name w:val="Body Text Indent 2"/>
    <w:basedOn w:val="Normalny"/>
    <w:link w:val="Tekstpodstawowywcity2Znak"/>
    <w:rsid w:val="00AD12E4"/>
    <w:pPr>
      <w:spacing w:after="120" w:line="480" w:lineRule="auto"/>
      <w:ind w:left="283"/>
    </w:pPr>
    <w:rPr>
      <w:sz w:val="20"/>
    </w:rPr>
  </w:style>
  <w:style w:type="character" w:customStyle="1" w:styleId="Tekstpodstawowywcity2Znak">
    <w:name w:val="Tekst podstawowy wcięty 2 Znak"/>
    <w:basedOn w:val="Domylnaczcionkaakapitu"/>
    <w:link w:val="Tekstpodstawowywcity2"/>
    <w:rsid w:val="00AD12E4"/>
    <w:rPr>
      <w:rFonts w:ascii="Calibri" w:eastAsia="Times New Roman" w:hAnsi="Calibri" w:cs="Times New Roman"/>
      <w:sz w:val="20"/>
      <w:szCs w:val="24"/>
      <w:lang w:eastAsia="pl-PL"/>
    </w:rPr>
  </w:style>
  <w:style w:type="character" w:styleId="Tekstzastpczy">
    <w:name w:val="Placeholder Text"/>
    <w:basedOn w:val="Domylnaczcionkaakapitu"/>
    <w:uiPriority w:val="99"/>
    <w:semiHidden/>
    <w:rsid w:val="00AD12E4"/>
    <w:rPr>
      <w:color w:val="808080"/>
    </w:rPr>
  </w:style>
  <w:style w:type="numbering" w:customStyle="1" w:styleId="KS">
    <w:name w:val="KS"/>
    <w:rsid w:val="00AD12E4"/>
    <w:pPr>
      <w:numPr>
        <w:numId w:val="5"/>
      </w:numPr>
    </w:pPr>
  </w:style>
  <w:style w:type="paragraph" w:styleId="Lista">
    <w:name w:val="List"/>
    <w:basedOn w:val="Normalny"/>
    <w:rsid w:val="00AD12E4"/>
    <w:pPr>
      <w:ind w:left="283" w:hanging="283"/>
      <w:jc w:val="left"/>
    </w:pPr>
    <w:rPr>
      <w:rFonts w:ascii="Times New Roman" w:hAnsi="Times New Roman"/>
      <w:sz w:val="20"/>
      <w:szCs w:val="20"/>
    </w:rPr>
  </w:style>
  <w:style w:type="paragraph" w:customStyle="1" w:styleId="Normalny1">
    <w:name w:val="Normalny1"/>
    <w:rsid w:val="00AD12E4"/>
    <w:pPr>
      <w:spacing w:after="0" w:line="240" w:lineRule="auto"/>
    </w:pPr>
    <w:rPr>
      <w:rFonts w:ascii="Times New Roman" w:eastAsia="Times New Roman" w:hAnsi="Times New Roman" w:cs="Times New Roman"/>
      <w:color w:val="000000"/>
      <w:sz w:val="24"/>
      <w:szCs w:val="20"/>
      <w:u w:color="000000"/>
      <w:lang w:val="en-US"/>
    </w:rPr>
  </w:style>
  <w:style w:type="paragraph" w:styleId="Lista2">
    <w:name w:val="List 2"/>
    <w:basedOn w:val="Normalny"/>
    <w:uiPriority w:val="99"/>
    <w:rsid w:val="00AD12E4"/>
    <w:pPr>
      <w:ind w:left="566" w:hanging="283"/>
      <w:contextualSpacing/>
      <w:jc w:val="left"/>
    </w:pPr>
    <w:rPr>
      <w:rFonts w:ascii="Times New Roman" w:hAnsi="Times New Roman"/>
      <w:sz w:val="20"/>
      <w:szCs w:val="20"/>
    </w:rPr>
  </w:style>
  <w:style w:type="paragraph" w:customStyle="1" w:styleId="Ustp">
    <w:name w:val="Ustęp"/>
    <w:basedOn w:val="Normalny"/>
    <w:link w:val="UstpZnak"/>
    <w:qFormat/>
    <w:rsid w:val="00AD12E4"/>
    <w:pPr>
      <w:numPr>
        <w:numId w:val="7"/>
      </w:numPr>
      <w:tabs>
        <w:tab w:val="left" w:pos="426"/>
      </w:tabs>
      <w:ind w:left="431" w:hanging="414"/>
    </w:pPr>
    <w:rPr>
      <w:rFonts w:eastAsia="Calibri" w:cs="Calibri"/>
      <w:szCs w:val="16"/>
      <w:lang w:eastAsia="en-US"/>
    </w:rPr>
  </w:style>
  <w:style w:type="character" w:customStyle="1" w:styleId="UstpZnak">
    <w:name w:val="Ustęp Znak"/>
    <w:link w:val="Ustp"/>
    <w:rsid w:val="00AD12E4"/>
    <w:rPr>
      <w:rFonts w:ascii="Calibri" w:eastAsia="Calibri" w:hAnsi="Calibri" w:cs="Calibri"/>
      <w:sz w:val="16"/>
      <w:szCs w:val="16"/>
    </w:rPr>
  </w:style>
  <w:style w:type="paragraph" w:customStyle="1" w:styleId="ustep">
    <w:name w:val="ustep"/>
    <w:basedOn w:val="Normalny"/>
    <w:link w:val="ustepZnak"/>
    <w:qFormat/>
    <w:rsid w:val="00AD12E4"/>
    <w:pPr>
      <w:numPr>
        <w:numId w:val="6"/>
      </w:numPr>
      <w:autoSpaceDE w:val="0"/>
      <w:autoSpaceDN w:val="0"/>
      <w:adjustRightInd w:val="0"/>
    </w:pPr>
    <w:rPr>
      <w:rFonts w:cs="Calibri"/>
      <w:szCs w:val="16"/>
    </w:rPr>
  </w:style>
  <w:style w:type="paragraph" w:customStyle="1" w:styleId="Paragraf">
    <w:name w:val="Paragraf"/>
    <w:basedOn w:val="Normalny"/>
    <w:link w:val="ParagrafZnak"/>
    <w:qFormat/>
    <w:rsid w:val="00AD12E4"/>
    <w:pPr>
      <w:numPr>
        <w:numId w:val="8"/>
      </w:numPr>
    </w:pPr>
  </w:style>
  <w:style w:type="character" w:customStyle="1" w:styleId="ustepZnak">
    <w:name w:val="ustep Znak"/>
    <w:basedOn w:val="Domylnaczcionkaakapitu"/>
    <w:link w:val="ustep"/>
    <w:rsid w:val="00AD12E4"/>
    <w:rPr>
      <w:rFonts w:ascii="Calibri" w:eastAsia="Times New Roman" w:hAnsi="Calibri" w:cs="Calibri"/>
      <w:sz w:val="16"/>
      <w:szCs w:val="16"/>
      <w:lang w:eastAsia="pl-PL"/>
    </w:rPr>
  </w:style>
  <w:style w:type="paragraph" w:customStyle="1" w:styleId="par">
    <w:name w:val="par"/>
    <w:basedOn w:val="Paragraf"/>
    <w:link w:val="parZnak"/>
    <w:qFormat/>
    <w:rsid w:val="00AD12E4"/>
    <w:pPr>
      <w:jc w:val="center"/>
    </w:pPr>
    <w:rPr>
      <w:b/>
      <w:sz w:val="20"/>
      <w:szCs w:val="20"/>
    </w:rPr>
  </w:style>
  <w:style w:type="paragraph" w:customStyle="1" w:styleId="pkt">
    <w:name w:val="pkt"/>
    <w:basedOn w:val="ustep"/>
    <w:link w:val="pktZnak"/>
    <w:qFormat/>
    <w:rsid w:val="00AD12E4"/>
    <w:pPr>
      <w:numPr>
        <w:numId w:val="9"/>
      </w:numPr>
    </w:pPr>
  </w:style>
  <w:style w:type="character" w:customStyle="1" w:styleId="ParagrafZnak">
    <w:name w:val="Paragraf Znak"/>
    <w:basedOn w:val="Domylnaczcionkaakapitu"/>
    <w:link w:val="Paragraf"/>
    <w:rsid w:val="00AD12E4"/>
    <w:rPr>
      <w:rFonts w:ascii="Calibri" w:eastAsia="Times New Roman" w:hAnsi="Calibri" w:cs="Times New Roman"/>
      <w:sz w:val="16"/>
      <w:szCs w:val="24"/>
      <w:lang w:eastAsia="pl-PL"/>
    </w:rPr>
  </w:style>
  <w:style w:type="character" w:customStyle="1" w:styleId="parZnak">
    <w:name w:val="par Znak"/>
    <w:basedOn w:val="ParagrafZnak"/>
    <w:link w:val="par"/>
    <w:rsid w:val="00AD12E4"/>
    <w:rPr>
      <w:rFonts w:ascii="Calibri" w:eastAsia="Times New Roman" w:hAnsi="Calibri" w:cs="Times New Roman"/>
      <w:b/>
      <w:sz w:val="20"/>
      <w:szCs w:val="20"/>
      <w:lang w:eastAsia="pl-PL"/>
    </w:rPr>
  </w:style>
  <w:style w:type="paragraph" w:customStyle="1" w:styleId="lit">
    <w:name w:val="lit"/>
    <w:basedOn w:val="pkt"/>
    <w:link w:val="litZnak"/>
    <w:qFormat/>
    <w:rsid w:val="00AD12E4"/>
    <w:pPr>
      <w:numPr>
        <w:numId w:val="10"/>
      </w:numPr>
    </w:pPr>
  </w:style>
  <w:style w:type="character" w:customStyle="1" w:styleId="pktZnak">
    <w:name w:val="pkt Znak"/>
    <w:basedOn w:val="ustepZnak"/>
    <w:link w:val="pkt"/>
    <w:rsid w:val="00AD12E4"/>
    <w:rPr>
      <w:rFonts w:ascii="Calibri" w:eastAsia="Times New Roman" w:hAnsi="Calibri" w:cs="Calibri"/>
      <w:sz w:val="16"/>
      <w:szCs w:val="16"/>
      <w:lang w:eastAsia="pl-PL"/>
    </w:rPr>
  </w:style>
  <w:style w:type="paragraph" w:customStyle="1" w:styleId="Punkt">
    <w:name w:val="Punkt"/>
    <w:basedOn w:val="Normalny"/>
    <w:qFormat/>
    <w:rsid w:val="00AD12E4"/>
    <w:pPr>
      <w:ind w:left="624" w:hanging="340"/>
    </w:pPr>
    <w:rPr>
      <w:sz w:val="20"/>
      <w:szCs w:val="20"/>
      <w:lang w:eastAsia="en-US"/>
    </w:rPr>
  </w:style>
  <w:style w:type="character" w:customStyle="1" w:styleId="litZnak">
    <w:name w:val="lit Znak"/>
    <w:basedOn w:val="pktZnak"/>
    <w:link w:val="lit"/>
    <w:rsid w:val="00AD12E4"/>
    <w:rPr>
      <w:rFonts w:ascii="Calibri" w:eastAsia="Times New Roman" w:hAnsi="Calibri" w:cs="Calibri"/>
      <w:sz w:val="16"/>
      <w:szCs w:val="16"/>
      <w:lang w:eastAsia="pl-PL"/>
    </w:rPr>
  </w:style>
  <w:style w:type="numbering" w:customStyle="1" w:styleId="Umowa">
    <w:name w:val="Umowa"/>
    <w:uiPriority w:val="99"/>
    <w:rsid w:val="00AD12E4"/>
    <w:pPr>
      <w:numPr>
        <w:numId w:val="11"/>
      </w:numPr>
    </w:pPr>
  </w:style>
  <w:style w:type="paragraph" w:styleId="Poprawka">
    <w:name w:val="Revision"/>
    <w:hidden/>
    <w:uiPriority w:val="99"/>
    <w:semiHidden/>
    <w:rsid w:val="00AD12E4"/>
    <w:pPr>
      <w:spacing w:after="0" w:line="240" w:lineRule="auto"/>
    </w:pPr>
    <w:rPr>
      <w:rFonts w:ascii="Calibri" w:eastAsia="Times New Roman" w:hAnsi="Calibri" w:cs="Times New Roman"/>
      <w:sz w:val="16"/>
      <w:szCs w:val="24"/>
      <w:lang w:eastAsia="pl-PL"/>
    </w:rPr>
  </w:style>
  <w:style w:type="character" w:customStyle="1" w:styleId="Nierozpoznanawzmianka1">
    <w:name w:val="Nierozpoznana wzmianka1"/>
    <w:basedOn w:val="Domylnaczcionkaakapitu"/>
    <w:uiPriority w:val="99"/>
    <w:semiHidden/>
    <w:unhideWhenUsed/>
    <w:rsid w:val="00AD12E4"/>
    <w:rPr>
      <w:color w:val="808080"/>
      <w:shd w:val="clear" w:color="auto" w:fill="E6E6E6"/>
    </w:rPr>
  </w:style>
  <w:style w:type="paragraph" w:customStyle="1" w:styleId="tekwz">
    <w:name w:val="tekwz"/>
    <w:basedOn w:val="Normalny"/>
    <w:uiPriority w:val="99"/>
    <w:rsid w:val="00AD12E4"/>
    <w:pPr>
      <w:widowControl w:val="0"/>
      <w:tabs>
        <w:tab w:val="left" w:pos="1417"/>
      </w:tabs>
      <w:autoSpaceDE w:val="0"/>
      <w:autoSpaceDN w:val="0"/>
      <w:adjustRightInd w:val="0"/>
      <w:spacing w:line="220" w:lineRule="atLeast"/>
      <w:ind w:left="567" w:right="567"/>
      <w:textAlignment w:val="center"/>
    </w:pPr>
    <w:rPr>
      <w:rFonts w:ascii="PL SwitzerlandCondensed" w:hAnsi="PL SwitzerlandCondensed" w:cs="PL SwitzerlandCondensed"/>
      <w:color w:val="000000"/>
      <w:sz w:val="19"/>
      <w:szCs w:val="19"/>
    </w:rPr>
  </w:style>
  <w:style w:type="paragraph" w:customStyle="1" w:styleId="tekwzpod">
    <w:name w:val="tekwzpod"/>
    <w:basedOn w:val="Normalny"/>
    <w:uiPriority w:val="99"/>
    <w:rsid w:val="00AD12E4"/>
    <w:pPr>
      <w:widowControl w:val="0"/>
      <w:tabs>
        <w:tab w:val="left" w:pos="822"/>
        <w:tab w:val="left" w:leader="dot" w:pos="1417"/>
      </w:tabs>
      <w:autoSpaceDE w:val="0"/>
      <w:autoSpaceDN w:val="0"/>
      <w:adjustRightInd w:val="0"/>
      <w:spacing w:line="220" w:lineRule="atLeast"/>
      <w:ind w:left="822" w:right="567" w:hanging="255"/>
      <w:textAlignment w:val="center"/>
    </w:pPr>
    <w:rPr>
      <w:rFonts w:ascii="PL SwitzerlandCondensed" w:hAnsi="PL SwitzerlandCondensed" w:cs="PL SwitzerlandCondensed"/>
      <w:color w:val="000000"/>
      <w:sz w:val="19"/>
      <w:szCs w:val="19"/>
    </w:rPr>
  </w:style>
  <w:style w:type="character" w:customStyle="1" w:styleId="Bold">
    <w:name w:val="Bold"/>
    <w:uiPriority w:val="99"/>
    <w:rsid w:val="00AD12E4"/>
    <w:rPr>
      <w:rFonts w:ascii="PL SwitzerlandCondensed" w:hAnsi="PL SwitzerlandCondensed"/>
      <w:b/>
      <w:color w:val="000000"/>
      <w:spacing w:val="0"/>
      <w:w w:val="100"/>
      <w:sz w:val="19"/>
      <w:u w:val="none"/>
      <w:vertAlign w:val="baseline"/>
      <w:lang w:val="fr-FR"/>
    </w:rPr>
  </w:style>
  <w:style w:type="paragraph" w:customStyle="1" w:styleId="PRZYKLADtekst">
    <w:name w:val="PRZYKLAD tekst"/>
    <w:basedOn w:val="Normalny"/>
    <w:uiPriority w:val="99"/>
    <w:rsid w:val="00AD12E4"/>
    <w:pPr>
      <w:widowControl w:val="0"/>
      <w:autoSpaceDE w:val="0"/>
      <w:autoSpaceDN w:val="0"/>
      <w:adjustRightInd w:val="0"/>
      <w:spacing w:after="57" w:line="240" w:lineRule="atLeast"/>
      <w:ind w:left="57"/>
      <w:textAlignment w:val="center"/>
    </w:pPr>
    <w:rPr>
      <w:rFonts w:ascii="MyriadPro-It" w:hAnsi="MyriadPro-It" w:cs="MyriadPro-It"/>
      <w:i/>
      <w:iCs/>
      <w:color w:val="000000"/>
      <w:sz w:val="20"/>
      <w:szCs w:val="20"/>
    </w:rPr>
  </w:style>
  <w:style w:type="paragraph" w:customStyle="1" w:styleId="PRZYKLADpkt1">
    <w:name w:val="PRZYKLAD pkt 1)"/>
    <w:basedOn w:val="Normalny"/>
    <w:uiPriority w:val="99"/>
    <w:rsid w:val="00AD12E4"/>
    <w:pPr>
      <w:widowControl w:val="0"/>
      <w:autoSpaceDE w:val="0"/>
      <w:autoSpaceDN w:val="0"/>
      <w:adjustRightInd w:val="0"/>
      <w:spacing w:after="57" w:line="240" w:lineRule="atLeast"/>
      <w:ind w:left="397" w:hanging="340"/>
      <w:textAlignment w:val="center"/>
    </w:pPr>
    <w:rPr>
      <w:rFonts w:ascii="MyriadPro-It" w:hAnsi="MyriadPro-It" w:cs="MyriadPro-It"/>
      <w:i/>
      <w:iCs/>
      <w:color w:val="000000"/>
      <w:sz w:val="20"/>
      <w:szCs w:val="20"/>
    </w:rPr>
  </w:style>
  <w:style w:type="paragraph" w:customStyle="1" w:styleId="PRZYKLADpkt2">
    <w:name w:val="PRZYKLAD pkt 2)"/>
    <w:basedOn w:val="Normalny"/>
    <w:uiPriority w:val="99"/>
    <w:rsid w:val="00AD12E4"/>
    <w:pPr>
      <w:widowControl w:val="0"/>
      <w:autoSpaceDE w:val="0"/>
      <w:autoSpaceDN w:val="0"/>
      <w:adjustRightInd w:val="0"/>
      <w:spacing w:after="57" w:line="240" w:lineRule="atLeast"/>
      <w:ind w:left="397" w:hanging="340"/>
      <w:textAlignment w:val="center"/>
    </w:pPr>
    <w:rPr>
      <w:rFonts w:ascii="MyriadPro-It" w:hAnsi="MyriadPro-It" w:cs="MyriadPro-It"/>
      <w:i/>
      <w:iCs/>
      <w:color w:val="000000"/>
      <w:sz w:val="20"/>
      <w:szCs w:val="20"/>
    </w:rPr>
  </w:style>
  <w:style w:type="character" w:customStyle="1" w:styleId="Italic">
    <w:name w:val="Italic"/>
    <w:uiPriority w:val="99"/>
    <w:rsid w:val="00AD12E4"/>
    <w:rPr>
      <w:i/>
      <w:iCs/>
    </w:rPr>
  </w:style>
  <w:style w:type="paragraph" w:customStyle="1" w:styleId="Wzorytekst">
    <w:name w:val="Wzory tekst"/>
    <w:basedOn w:val="Normalny"/>
    <w:uiPriority w:val="99"/>
    <w:rsid w:val="00AD12E4"/>
    <w:pPr>
      <w:autoSpaceDE w:val="0"/>
      <w:autoSpaceDN w:val="0"/>
      <w:adjustRightInd w:val="0"/>
      <w:spacing w:line="288" w:lineRule="auto"/>
      <w:textAlignment w:val="center"/>
    </w:pPr>
    <w:rPr>
      <w:rFonts w:ascii="Charter BT Pro" w:eastAsia="Calibri" w:hAnsi="Charter BT Pro" w:cs="Charter BT Pro"/>
      <w:color w:val="000000"/>
      <w:sz w:val="18"/>
      <w:szCs w:val="18"/>
      <w:lang w:eastAsia="en-US"/>
    </w:rPr>
  </w:style>
  <w:style w:type="character" w:customStyle="1" w:styleId="AkapitzlistZnak">
    <w:name w:val="Akapit z listą Znak"/>
    <w:basedOn w:val="Domylnaczcionkaakapitu"/>
    <w:link w:val="Akapitzlist"/>
    <w:uiPriority w:val="99"/>
    <w:locked/>
    <w:rsid w:val="00AD12E4"/>
    <w:rPr>
      <w:rFonts w:ascii="Times New Roman" w:eastAsia="Calibri" w:hAnsi="Times New Roman" w:cs="Times New Roman"/>
      <w:sz w:val="16"/>
      <w:szCs w:val="20"/>
    </w:rPr>
  </w:style>
  <w:style w:type="character" w:customStyle="1" w:styleId="Umowa-punktZnak">
    <w:name w:val="Umowa - punkt Znak"/>
    <w:link w:val="Umowa-punkt"/>
    <w:locked/>
    <w:rsid w:val="00AD12E4"/>
    <w:rPr>
      <w:rFonts w:ascii="Calibri" w:hAnsi="Calibri"/>
    </w:rPr>
  </w:style>
  <w:style w:type="paragraph" w:customStyle="1" w:styleId="Umowa-punkt">
    <w:name w:val="Umowa - punkt"/>
    <w:basedOn w:val="Normalny"/>
    <w:link w:val="Umowa-punktZnak"/>
    <w:qFormat/>
    <w:rsid w:val="00AD12E4"/>
    <w:pPr>
      <w:numPr>
        <w:numId w:val="12"/>
      </w:numPr>
    </w:pPr>
    <w:rPr>
      <w:rFonts w:eastAsiaTheme="minorHAnsi" w:cstheme="minorBidi"/>
      <w:sz w:val="22"/>
      <w:szCs w:val="22"/>
      <w:lang w:eastAsia="en-US"/>
    </w:rPr>
  </w:style>
  <w:style w:type="character" w:customStyle="1" w:styleId="articletitle">
    <w:name w:val="articletitle"/>
    <w:basedOn w:val="Domylnaczcionkaakapitu"/>
    <w:rsid w:val="00AD12E4"/>
  </w:style>
  <w:style w:type="paragraph" w:customStyle="1" w:styleId="Default">
    <w:name w:val="Default"/>
    <w:rsid w:val="00AD12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divpoint">
    <w:name w:val="div.point"/>
    <w:uiPriority w:val="99"/>
    <w:rsid w:val="00AD12E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character" w:customStyle="1" w:styleId="txt-new">
    <w:name w:val="txt-new"/>
    <w:rsid w:val="00AD12E4"/>
  </w:style>
  <w:style w:type="character" w:customStyle="1" w:styleId="Nierozpoznanawzmianka2">
    <w:name w:val="Nierozpoznana wzmianka2"/>
    <w:basedOn w:val="Domylnaczcionkaakapitu"/>
    <w:uiPriority w:val="99"/>
    <w:semiHidden/>
    <w:unhideWhenUsed/>
    <w:rsid w:val="00AD12E4"/>
    <w:rPr>
      <w:color w:val="808080"/>
      <w:shd w:val="clear" w:color="auto" w:fill="E6E6E6"/>
    </w:rPr>
  </w:style>
  <w:style w:type="character" w:customStyle="1" w:styleId="tabulatory">
    <w:name w:val="tabulatory"/>
    <w:basedOn w:val="Domylnaczcionkaakapitu"/>
    <w:rsid w:val="00AD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5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32A38482614A9287AF44BAB6570C77"/>
        <w:category>
          <w:name w:val="Ogólne"/>
          <w:gallery w:val="placeholder"/>
        </w:category>
        <w:types>
          <w:type w:val="bbPlcHdr"/>
        </w:types>
        <w:behaviors>
          <w:behavior w:val="content"/>
        </w:behaviors>
        <w:guid w:val="{E1B7C7F8-68CB-45DF-934B-F5C44229A2EE}"/>
      </w:docPartPr>
      <w:docPartBody>
        <w:p w:rsidR="00642292" w:rsidRDefault="004C0459" w:rsidP="004C0459">
          <w:pPr>
            <w:pStyle w:val="0732A38482614A9287AF44BAB6570C77"/>
          </w:pPr>
          <w:r>
            <w:rPr>
              <w:rStyle w:val="Tekstzastpczy"/>
            </w:rPr>
            <w:t>Wprowadź dzień</w:t>
          </w:r>
        </w:p>
      </w:docPartBody>
    </w:docPart>
    <w:docPart>
      <w:docPartPr>
        <w:name w:val="C6CDCEBA25F24200A29C6B6835523D74"/>
        <w:category>
          <w:name w:val="Ogólne"/>
          <w:gallery w:val="placeholder"/>
        </w:category>
        <w:types>
          <w:type w:val="bbPlcHdr"/>
        </w:types>
        <w:behaviors>
          <w:behavior w:val="content"/>
        </w:behaviors>
        <w:guid w:val="{6F14E0F6-7A7C-4257-BF02-5B3FAD9DE02A}"/>
      </w:docPartPr>
      <w:docPartBody>
        <w:p w:rsidR="00642292" w:rsidRDefault="004C0459" w:rsidP="004C0459">
          <w:pPr>
            <w:pStyle w:val="C6CDCEBA25F24200A29C6B6835523D74"/>
          </w:pPr>
          <w:r>
            <w:rPr>
              <w:rStyle w:val="Tekstzastpczy"/>
            </w:rPr>
            <w:t>Wprowadź numer</w:t>
          </w:r>
          <w:r w:rsidRPr="002B409F">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L SwitzerlandCondensed">
    <w:panose1 w:val="00000000000000000000"/>
    <w:charset w:val="EE"/>
    <w:family w:val="swiss"/>
    <w:notTrueType/>
    <w:pitch w:val="default"/>
    <w:sig w:usb0="00000005" w:usb1="00000000" w:usb2="00000000" w:usb3="00000000" w:csb0="00000002" w:csb1="00000000"/>
  </w:font>
  <w:font w:name="MyriadPro-It">
    <w:altName w:val="Times New Roman"/>
    <w:panose1 w:val="00000000000000000000"/>
    <w:charset w:val="00"/>
    <w:family w:val="auto"/>
    <w:notTrueType/>
    <w:pitch w:val="default"/>
    <w:sig w:usb0="00000003" w:usb1="00000000" w:usb2="00000000" w:usb3="00000000" w:csb0="00000001" w:csb1="00000000"/>
  </w:font>
  <w:font w:name="Charter BT Pro">
    <w:altName w:val="Times New Roman"/>
    <w:charset w:val="EE"/>
    <w:family w:val="roman"/>
    <w:pitch w:val="variable"/>
    <w:sig w:usb0="800000AF" w:usb1="1000204B" w:usb2="00000000" w:usb3="00000000" w:csb0="00000013"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C0459"/>
    <w:rsid w:val="00030491"/>
    <w:rsid w:val="0047461A"/>
    <w:rsid w:val="004C0459"/>
    <w:rsid w:val="004E53BA"/>
    <w:rsid w:val="00642292"/>
    <w:rsid w:val="006B482C"/>
    <w:rsid w:val="008A4BC3"/>
    <w:rsid w:val="008D642E"/>
    <w:rsid w:val="009C2E75"/>
    <w:rsid w:val="009E77B1"/>
    <w:rsid w:val="00A77371"/>
    <w:rsid w:val="00AA08D8"/>
    <w:rsid w:val="00AF655E"/>
    <w:rsid w:val="00C24166"/>
    <w:rsid w:val="00CD48A3"/>
    <w:rsid w:val="00E6419C"/>
    <w:rsid w:val="00EB0D00"/>
    <w:rsid w:val="00EF18DF"/>
    <w:rsid w:val="00F87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70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C0459"/>
    <w:rPr>
      <w:color w:val="808080"/>
    </w:rPr>
  </w:style>
  <w:style w:type="paragraph" w:customStyle="1" w:styleId="C3BCC7237AFD47218A6ED75E1A9B3F7B">
    <w:name w:val="C3BCC7237AFD47218A6ED75E1A9B3F7B"/>
    <w:rsid w:val="004C0459"/>
  </w:style>
  <w:style w:type="paragraph" w:customStyle="1" w:styleId="D0207E7B666D4879BF1DB058E105860B">
    <w:name w:val="D0207E7B666D4879BF1DB058E105860B"/>
    <w:rsid w:val="004C0459"/>
  </w:style>
  <w:style w:type="paragraph" w:customStyle="1" w:styleId="7494143066C8490DA3833EAFCD348599">
    <w:name w:val="7494143066C8490DA3833EAFCD348599"/>
    <w:rsid w:val="004C0459"/>
  </w:style>
  <w:style w:type="paragraph" w:customStyle="1" w:styleId="964DEDD1B8B2498C840BC7529205A10C">
    <w:name w:val="964DEDD1B8B2498C840BC7529205A10C"/>
    <w:rsid w:val="004C0459"/>
  </w:style>
  <w:style w:type="paragraph" w:customStyle="1" w:styleId="9DB657EDA9224F99932727C5F0DE50AE">
    <w:name w:val="9DB657EDA9224F99932727C5F0DE50AE"/>
    <w:rsid w:val="004C0459"/>
  </w:style>
  <w:style w:type="paragraph" w:customStyle="1" w:styleId="D098ADC428A742D7B02006C4E12B6712">
    <w:name w:val="D098ADC428A742D7B02006C4E12B6712"/>
    <w:rsid w:val="004C0459"/>
  </w:style>
  <w:style w:type="paragraph" w:customStyle="1" w:styleId="A70C784BEDB244BBB8960C98780692D0">
    <w:name w:val="A70C784BEDB244BBB8960C98780692D0"/>
    <w:rsid w:val="004C0459"/>
  </w:style>
  <w:style w:type="paragraph" w:customStyle="1" w:styleId="E1CA41560F07460BA39841911870A51A">
    <w:name w:val="E1CA41560F07460BA39841911870A51A"/>
    <w:rsid w:val="004C0459"/>
  </w:style>
  <w:style w:type="paragraph" w:customStyle="1" w:styleId="21A0FDFBC14642AB992F4BFEA4AC3AF6">
    <w:name w:val="21A0FDFBC14642AB992F4BFEA4AC3AF6"/>
    <w:rsid w:val="004C0459"/>
  </w:style>
  <w:style w:type="paragraph" w:customStyle="1" w:styleId="EF5314913A3B4174BC5BD2AA19FC326D">
    <w:name w:val="EF5314913A3B4174BC5BD2AA19FC326D"/>
    <w:rsid w:val="004C0459"/>
  </w:style>
  <w:style w:type="paragraph" w:customStyle="1" w:styleId="460B724113DA4516A04184BCAE39B1DC">
    <w:name w:val="460B724113DA4516A04184BCAE39B1DC"/>
    <w:rsid w:val="004C0459"/>
  </w:style>
  <w:style w:type="paragraph" w:customStyle="1" w:styleId="7131E2AFFD584C5A902EBC396A75442F">
    <w:name w:val="7131E2AFFD584C5A902EBC396A75442F"/>
    <w:rsid w:val="004C0459"/>
  </w:style>
  <w:style w:type="paragraph" w:customStyle="1" w:styleId="76AE527B644240EF9402CCF81FEAEDC9">
    <w:name w:val="76AE527B644240EF9402CCF81FEAEDC9"/>
    <w:rsid w:val="004C0459"/>
  </w:style>
  <w:style w:type="paragraph" w:customStyle="1" w:styleId="0732A38482614A9287AF44BAB6570C77">
    <w:name w:val="0732A38482614A9287AF44BAB6570C77"/>
    <w:rsid w:val="004C0459"/>
  </w:style>
  <w:style w:type="paragraph" w:customStyle="1" w:styleId="C6CDCEBA25F24200A29C6B6835523D74">
    <w:name w:val="C6CDCEBA25F24200A29C6B6835523D74"/>
    <w:rsid w:val="004C0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5B164-39D3-44B3-8160-B2C9FF79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3640</Words>
  <Characters>21841</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Krupa</dc:creator>
  <cp:lastModifiedBy>ZOZ Łapy</cp:lastModifiedBy>
  <cp:revision>5</cp:revision>
  <dcterms:created xsi:type="dcterms:W3CDTF">2019-09-18T06:51:00Z</dcterms:created>
  <dcterms:modified xsi:type="dcterms:W3CDTF">2019-09-20T07:34:00Z</dcterms:modified>
</cp:coreProperties>
</file>