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EF" w:rsidRPr="0053608E" w:rsidRDefault="00F81EFA" w:rsidP="00AC03FA">
      <w:pPr>
        <w:pStyle w:val="Nagwek3"/>
        <w:ind w:left="-284" w:right="5809"/>
        <w:jc w:val="left"/>
        <w:rPr>
          <w:color w:val="0000FF"/>
          <w:sz w:val="24"/>
          <w:szCs w:val="24"/>
        </w:rPr>
      </w:pPr>
      <w:r w:rsidRPr="0053608E">
        <w:rPr>
          <w:rFonts w:ascii="Arial" w:hAnsi="Arial"/>
          <w:color w:val="0000FF"/>
          <w:sz w:val="24"/>
          <w:szCs w:val="24"/>
        </w:rPr>
        <w:t xml:space="preserve">  </w:t>
      </w:r>
      <w:r w:rsidR="00AC03FA" w:rsidRPr="0053608E">
        <w:rPr>
          <w:noProof/>
          <w:sz w:val="24"/>
          <w:szCs w:val="24"/>
        </w:rPr>
        <w:drawing>
          <wp:inline distT="0" distB="0" distL="0" distR="0" wp14:anchorId="348CB7D4" wp14:editId="4850F986">
            <wp:extent cx="6191250" cy="533400"/>
            <wp:effectExtent l="0" t="0" r="0" b="0"/>
            <wp:docPr id="2" name="Obraz 2" descr="C:\Users\ikowalewska\Desktop\PRZETARGI NIEOGRANICZONE 2018 i 2019\sprzęty medyczne\6_b_logotypy_EFRR_kolor_07_08_2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ikowalewska\Desktop\PRZETARGI NIEOGRANICZONE 2018 i 2019\sprzęty medyczne\6_b_logotypy_EFRR_kolor_07_08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2EF" w:rsidRPr="0053608E" w:rsidRDefault="00CF76E1" w:rsidP="00AC03FA">
      <w:pPr>
        <w:ind w:left="6371" w:firstLine="709"/>
        <w:rPr>
          <w:color w:val="000000"/>
          <w:sz w:val="24"/>
          <w:szCs w:val="24"/>
        </w:rPr>
      </w:pPr>
      <w:r w:rsidRPr="0053608E">
        <w:rPr>
          <w:color w:val="000000"/>
          <w:sz w:val="24"/>
          <w:szCs w:val="24"/>
        </w:rPr>
        <w:t xml:space="preserve">Łapy, </w:t>
      </w:r>
      <w:r w:rsidR="00AC03FA" w:rsidRPr="0053608E">
        <w:rPr>
          <w:color w:val="000000"/>
          <w:sz w:val="24"/>
          <w:szCs w:val="24"/>
        </w:rPr>
        <w:t>07.08.2019</w:t>
      </w:r>
    </w:p>
    <w:p w:rsidR="00CF76E1" w:rsidRPr="0053608E" w:rsidRDefault="00CF76E1" w:rsidP="00D64E45">
      <w:pPr>
        <w:spacing w:before="100" w:beforeAutospacing="1"/>
        <w:contextualSpacing/>
        <w:rPr>
          <w:sz w:val="24"/>
          <w:szCs w:val="24"/>
        </w:rPr>
      </w:pPr>
    </w:p>
    <w:p w:rsidR="0053608E" w:rsidRPr="0053608E" w:rsidRDefault="0053608E" w:rsidP="0053608E">
      <w:pPr>
        <w:spacing w:before="100" w:beforeAutospacing="1"/>
        <w:contextualSpacing/>
        <w:rPr>
          <w:sz w:val="24"/>
          <w:szCs w:val="24"/>
        </w:rPr>
      </w:pPr>
      <w:r>
        <w:rPr>
          <w:sz w:val="24"/>
          <w:szCs w:val="24"/>
        </w:rPr>
        <w:t>DAO.261.</w:t>
      </w:r>
      <w:r w:rsidR="00F86677">
        <w:rPr>
          <w:sz w:val="24"/>
          <w:szCs w:val="24"/>
        </w:rPr>
        <w:t>3</w:t>
      </w:r>
      <w:r>
        <w:rPr>
          <w:sz w:val="24"/>
          <w:szCs w:val="24"/>
        </w:rPr>
        <w:t>.ZP/16/2019/PN</w:t>
      </w:r>
    </w:p>
    <w:p w:rsidR="0053608E" w:rsidRDefault="0053608E" w:rsidP="0053608E">
      <w:pPr>
        <w:spacing w:before="100" w:beforeAutospacing="1"/>
        <w:ind w:left="5387"/>
        <w:contextualSpacing/>
        <w:rPr>
          <w:b/>
          <w:sz w:val="24"/>
          <w:szCs w:val="24"/>
          <w:u w:val="single"/>
        </w:rPr>
      </w:pPr>
    </w:p>
    <w:p w:rsidR="0053608E" w:rsidRDefault="0053608E" w:rsidP="0053608E">
      <w:pPr>
        <w:spacing w:before="100" w:beforeAutospacing="1"/>
        <w:ind w:left="5387"/>
        <w:contextualSpacing/>
        <w:rPr>
          <w:b/>
          <w:sz w:val="24"/>
          <w:szCs w:val="24"/>
          <w:u w:val="single"/>
        </w:rPr>
      </w:pPr>
    </w:p>
    <w:p w:rsidR="0053608E" w:rsidRPr="0053608E" w:rsidRDefault="0053608E" w:rsidP="0053608E">
      <w:pPr>
        <w:spacing w:before="100" w:beforeAutospacing="1"/>
        <w:ind w:left="4820"/>
        <w:contextualSpacing/>
        <w:rPr>
          <w:b/>
          <w:sz w:val="24"/>
          <w:szCs w:val="24"/>
          <w:u w:val="single"/>
        </w:rPr>
      </w:pPr>
      <w:r w:rsidRPr="0053608E">
        <w:rPr>
          <w:b/>
          <w:sz w:val="24"/>
          <w:szCs w:val="24"/>
          <w:u w:val="single"/>
        </w:rPr>
        <w:t>Wszyscy Wykonawcy Postępowania/ Wszyscy Uczestnicy Postępowania</w:t>
      </w:r>
    </w:p>
    <w:p w:rsidR="0053608E" w:rsidRDefault="0053608E" w:rsidP="0053608E">
      <w:pPr>
        <w:spacing w:before="100" w:beforeAutospacing="1"/>
        <w:contextualSpacing/>
        <w:rPr>
          <w:b/>
          <w:sz w:val="24"/>
          <w:szCs w:val="24"/>
          <w:u w:val="single"/>
        </w:rPr>
      </w:pPr>
    </w:p>
    <w:p w:rsidR="0053608E" w:rsidRPr="0053608E" w:rsidRDefault="0053608E" w:rsidP="0053608E">
      <w:pPr>
        <w:spacing w:before="100" w:beforeAutospacing="1"/>
        <w:contextualSpacing/>
        <w:rPr>
          <w:b/>
          <w:sz w:val="24"/>
          <w:szCs w:val="24"/>
          <w:u w:val="single"/>
        </w:rPr>
      </w:pPr>
    </w:p>
    <w:p w:rsidR="00AC03FA" w:rsidRPr="0053608E" w:rsidRDefault="0053608E" w:rsidP="0053608E">
      <w:pPr>
        <w:spacing w:before="100" w:beforeAutospacing="1"/>
        <w:contextualSpacing/>
        <w:jc w:val="both"/>
        <w:rPr>
          <w:sz w:val="24"/>
          <w:szCs w:val="24"/>
          <w:u w:val="single"/>
        </w:rPr>
      </w:pPr>
      <w:r w:rsidRPr="0053608E">
        <w:rPr>
          <w:sz w:val="24"/>
          <w:szCs w:val="24"/>
          <w:u w:val="single"/>
        </w:rPr>
        <w:t xml:space="preserve">Dotyczy: przetarg nieograniczony pn. </w:t>
      </w:r>
      <w:r w:rsidRPr="0053608E">
        <w:rPr>
          <w:b/>
          <w:sz w:val="24"/>
          <w:szCs w:val="24"/>
          <w:u w:val="single"/>
        </w:rPr>
        <w:t>„Zakup sprzętu i aparatury medycznej na potrzeby SPZOZ w Łapach” (Znak postępowania: ZP/16/2019/PN),</w:t>
      </w:r>
      <w:r w:rsidRPr="0053608E">
        <w:rPr>
          <w:sz w:val="24"/>
          <w:szCs w:val="24"/>
          <w:u w:val="single"/>
        </w:rPr>
        <w:t xml:space="preserve"> realizowanego w ramach Regionalnego Programu Operacyjnego Województwa Podlaskiego na lata 2014 – 2020, Tytuł projektu: ,,Świadczenia realizowane w POZ ukierunkowane na problemy dorosłych i dzieci oraz usług ambulatoryjne w SP ZOZ w Łapach jako główne ogniwo przesunięcia ciężaru opieki instytucjonalnej na rzecz rozwoju usług pielęgniarskich i lekarskich”, WND-RPPD.08.04.01-</w:t>
      </w:r>
      <w:bookmarkStart w:id="0" w:name="_GoBack"/>
      <w:bookmarkEnd w:id="0"/>
      <w:r w:rsidRPr="0053608E">
        <w:rPr>
          <w:sz w:val="24"/>
          <w:szCs w:val="24"/>
          <w:u w:val="single"/>
        </w:rPr>
        <w:t>20-0063/18, Oś priorytetowa VIII Infrastruktura dla usług użyteczności publicznej, Działanie 8.4 Infrastruktura społeczna, Poddziałanie 8.4.1. Infrastruktura ochrony zdrowia.</w:t>
      </w:r>
    </w:p>
    <w:p w:rsidR="00CF76E1" w:rsidRPr="0053608E" w:rsidRDefault="00CF76E1" w:rsidP="0053608E">
      <w:pPr>
        <w:rPr>
          <w:sz w:val="24"/>
          <w:szCs w:val="24"/>
          <w:u w:val="single"/>
        </w:rPr>
      </w:pPr>
    </w:p>
    <w:p w:rsidR="0053608E" w:rsidRPr="0053608E" w:rsidRDefault="0053608E" w:rsidP="0053608E">
      <w:pPr>
        <w:rPr>
          <w:bCs/>
          <w:sz w:val="24"/>
          <w:szCs w:val="24"/>
        </w:rPr>
      </w:pPr>
      <w:r w:rsidRPr="0053608E">
        <w:rPr>
          <w:bCs/>
          <w:sz w:val="24"/>
          <w:szCs w:val="24"/>
        </w:rPr>
        <w:t>Zamawiający, Samodzielny Publiczny Zakład Opieki Zdrowotnej zawiadamia, iż modyfikacji uległa treść załącznika:</w:t>
      </w:r>
    </w:p>
    <w:p w:rsidR="0053608E" w:rsidRPr="0053608E" w:rsidRDefault="0053608E" w:rsidP="0053608E">
      <w:pPr>
        <w:rPr>
          <w:bCs/>
          <w:sz w:val="24"/>
          <w:szCs w:val="24"/>
        </w:rPr>
      </w:pPr>
      <w:r w:rsidRPr="0053608E">
        <w:rPr>
          <w:bCs/>
          <w:sz w:val="24"/>
          <w:szCs w:val="24"/>
        </w:rPr>
        <w:t xml:space="preserve">- </w:t>
      </w:r>
      <w:r w:rsidRPr="0053608E">
        <w:rPr>
          <w:b/>
          <w:bCs/>
          <w:sz w:val="24"/>
          <w:szCs w:val="24"/>
        </w:rPr>
        <w:t>Załącznik nr 2 do SIWZ – FORMULARZ ASORTYMENTOWO-CENOWY</w:t>
      </w:r>
      <w:r w:rsidRPr="0053608E">
        <w:rPr>
          <w:bCs/>
          <w:sz w:val="24"/>
          <w:szCs w:val="24"/>
        </w:rPr>
        <w:t xml:space="preserve"> –</w:t>
      </w:r>
    </w:p>
    <w:p w:rsidR="0053608E" w:rsidRPr="0053608E" w:rsidRDefault="0053608E" w:rsidP="0053608E">
      <w:pPr>
        <w:rPr>
          <w:bCs/>
          <w:sz w:val="24"/>
          <w:szCs w:val="24"/>
        </w:rPr>
      </w:pPr>
    </w:p>
    <w:p w:rsidR="0053608E" w:rsidRPr="0053608E" w:rsidRDefault="0053608E" w:rsidP="0053608E">
      <w:pPr>
        <w:rPr>
          <w:bCs/>
          <w:sz w:val="24"/>
          <w:szCs w:val="24"/>
        </w:rPr>
      </w:pPr>
      <w:r w:rsidRPr="0053608E">
        <w:rPr>
          <w:bCs/>
          <w:sz w:val="24"/>
          <w:szCs w:val="24"/>
        </w:rPr>
        <w:t xml:space="preserve">Zamawiający rozdzielił </w:t>
      </w:r>
      <w:r w:rsidRPr="0053608E">
        <w:rPr>
          <w:b/>
          <w:bCs/>
          <w:sz w:val="24"/>
          <w:szCs w:val="24"/>
        </w:rPr>
        <w:t>w pakiecie numer 2 pozycję numer 8 na dwie pozycje</w:t>
      </w:r>
      <w:r w:rsidRPr="0053608E">
        <w:rPr>
          <w:bCs/>
          <w:sz w:val="24"/>
          <w:szCs w:val="24"/>
        </w:rPr>
        <w:t>, jak poniżej:</w:t>
      </w:r>
    </w:p>
    <w:p w:rsidR="0053608E" w:rsidRPr="0053608E" w:rsidRDefault="0053608E" w:rsidP="00CF76E1">
      <w:pPr>
        <w:ind w:left="4678"/>
        <w:rPr>
          <w:b/>
          <w:bCs/>
          <w:sz w:val="24"/>
          <w:szCs w:val="24"/>
        </w:rPr>
      </w:pPr>
    </w:p>
    <w:tbl>
      <w:tblPr>
        <w:tblW w:w="6407" w:type="dxa"/>
        <w:tblInd w:w="13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993"/>
        <w:gridCol w:w="1734"/>
      </w:tblGrid>
      <w:tr w:rsidR="0053608E" w:rsidRPr="0053608E" w:rsidTr="0053608E">
        <w:trPr>
          <w:trHeight w:val="5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08E" w:rsidRPr="00AC03FA" w:rsidRDefault="0053608E" w:rsidP="0053608E">
            <w:pPr>
              <w:jc w:val="center"/>
              <w:rPr>
                <w:color w:val="000000"/>
                <w:sz w:val="24"/>
                <w:szCs w:val="24"/>
              </w:rPr>
            </w:pPr>
            <w:r w:rsidRPr="00AC03F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08E" w:rsidRPr="00AC03FA" w:rsidRDefault="0053608E" w:rsidP="0053608E">
            <w:pPr>
              <w:rPr>
                <w:color w:val="000000"/>
                <w:sz w:val="24"/>
                <w:szCs w:val="24"/>
              </w:rPr>
            </w:pPr>
            <w:r w:rsidRPr="00AC03FA">
              <w:rPr>
                <w:color w:val="000000"/>
                <w:sz w:val="24"/>
                <w:szCs w:val="24"/>
              </w:rPr>
              <w:t xml:space="preserve">perymetr statyczny ze stolikiem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08E" w:rsidRPr="0053608E" w:rsidRDefault="0053608E" w:rsidP="0053608E">
            <w:pPr>
              <w:jc w:val="center"/>
              <w:rPr>
                <w:color w:val="000000"/>
                <w:sz w:val="24"/>
                <w:szCs w:val="24"/>
              </w:rPr>
            </w:pPr>
            <w:r w:rsidRPr="0053608E">
              <w:rPr>
                <w:color w:val="000000"/>
                <w:sz w:val="24"/>
                <w:szCs w:val="24"/>
              </w:rPr>
              <w:t>1</w:t>
            </w:r>
          </w:p>
        </w:tc>
      </w:tr>
      <w:tr w:rsidR="0053608E" w:rsidRPr="0053608E" w:rsidTr="0053608E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608E" w:rsidRPr="00AC03FA" w:rsidRDefault="0053608E" w:rsidP="0053608E">
            <w:pPr>
              <w:jc w:val="center"/>
              <w:rPr>
                <w:color w:val="000000"/>
                <w:sz w:val="24"/>
                <w:szCs w:val="24"/>
              </w:rPr>
            </w:pPr>
            <w:r w:rsidRPr="00AC03F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608E" w:rsidRPr="00AC03FA" w:rsidRDefault="0053608E" w:rsidP="00970EA4">
            <w:pPr>
              <w:rPr>
                <w:color w:val="000000"/>
                <w:sz w:val="24"/>
                <w:szCs w:val="24"/>
              </w:rPr>
            </w:pPr>
            <w:r w:rsidRPr="00AC03FA">
              <w:rPr>
                <w:color w:val="000000"/>
                <w:sz w:val="24"/>
                <w:szCs w:val="24"/>
              </w:rPr>
              <w:t>zestaw komputerowy do perymetra sta</w:t>
            </w:r>
            <w:r w:rsidR="00970EA4">
              <w:rPr>
                <w:color w:val="000000"/>
                <w:sz w:val="24"/>
                <w:szCs w:val="24"/>
              </w:rPr>
              <w:t>t</w:t>
            </w:r>
            <w:r w:rsidRPr="00AC03FA">
              <w:rPr>
                <w:color w:val="000000"/>
                <w:sz w:val="24"/>
                <w:szCs w:val="24"/>
              </w:rPr>
              <w:t>ycznego ze stolikiem</w:t>
            </w:r>
          </w:p>
        </w:tc>
        <w:tc>
          <w:tcPr>
            <w:tcW w:w="1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608E" w:rsidRPr="0053608E" w:rsidRDefault="0053608E" w:rsidP="0053608E">
            <w:pPr>
              <w:jc w:val="center"/>
              <w:rPr>
                <w:color w:val="000000"/>
                <w:sz w:val="24"/>
                <w:szCs w:val="24"/>
              </w:rPr>
            </w:pPr>
            <w:r w:rsidRPr="0053608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CF76E1" w:rsidRPr="0053608E" w:rsidRDefault="00CF76E1" w:rsidP="00CF76E1">
      <w:pPr>
        <w:ind w:left="4678"/>
        <w:rPr>
          <w:b/>
          <w:bCs/>
          <w:sz w:val="24"/>
          <w:szCs w:val="24"/>
        </w:rPr>
      </w:pPr>
    </w:p>
    <w:p w:rsidR="0053608E" w:rsidRPr="0053608E" w:rsidRDefault="0053608E" w:rsidP="0053608E">
      <w:pPr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3608E">
        <w:rPr>
          <w:rFonts w:eastAsia="Calibri"/>
          <w:sz w:val="24"/>
          <w:szCs w:val="24"/>
          <w:lang w:eastAsia="en-US"/>
        </w:rPr>
        <w:t xml:space="preserve">Samodzielny Publiczny Zakład Opieki Zdrowotnej w Łapach informuje, iż biorąc udział </w:t>
      </w:r>
      <w:r w:rsidRPr="0053608E">
        <w:rPr>
          <w:rFonts w:eastAsia="Calibri"/>
          <w:sz w:val="24"/>
          <w:szCs w:val="24"/>
          <w:lang w:eastAsia="en-US"/>
        </w:rPr>
        <w:br/>
        <w:t>w postępowaniu przetargowym należy korzystać z załącznik</w:t>
      </w:r>
      <w:r w:rsidR="00BF14A5">
        <w:rPr>
          <w:rFonts w:eastAsia="Calibri"/>
          <w:sz w:val="24"/>
          <w:szCs w:val="24"/>
          <w:lang w:eastAsia="en-US"/>
        </w:rPr>
        <w:t>a</w:t>
      </w:r>
      <w:r w:rsidRPr="0053608E">
        <w:rPr>
          <w:rFonts w:eastAsia="Calibri"/>
          <w:sz w:val="24"/>
          <w:szCs w:val="24"/>
          <w:lang w:eastAsia="en-US"/>
        </w:rPr>
        <w:t xml:space="preserve"> uwzględniając</w:t>
      </w:r>
      <w:r w:rsidR="00BF14A5">
        <w:rPr>
          <w:rFonts w:eastAsia="Calibri"/>
          <w:sz w:val="24"/>
          <w:szCs w:val="24"/>
          <w:lang w:eastAsia="en-US"/>
        </w:rPr>
        <w:t>ego</w:t>
      </w:r>
      <w:r w:rsidRPr="0053608E">
        <w:rPr>
          <w:rFonts w:eastAsia="Calibri"/>
          <w:sz w:val="24"/>
          <w:szCs w:val="24"/>
          <w:lang w:eastAsia="en-US"/>
        </w:rPr>
        <w:t xml:space="preserve"> zmianę. </w:t>
      </w:r>
    </w:p>
    <w:p w:rsidR="0053608E" w:rsidRPr="0053608E" w:rsidRDefault="0053608E" w:rsidP="0053608E">
      <w:pPr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53608E">
        <w:rPr>
          <w:rFonts w:eastAsia="Calibri"/>
          <w:sz w:val="24"/>
          <w:szCs w:val="24"/>
          <w:lang w:eastAsia="en-US"/>
        </w:rPr>
        <w:t>Ponadto Zamawiający doprecyzowuje, iż</w:t>
      </w:r>
      <w:r w:rsidR="00F86677">
        <w:rPr>
          <w:rFonts w:eastAsia="Calibri"/>
          <w:sz w:val="24"/>
          <w:szCs w:val="24"/>
          <w:lang w:eastAsia="en-US"/>
        </w:rPr>
        <w:t xml:space="preserve"> zgodnie z treścią Opisu Przedmiotu Zamówienia (załącznik nr 3.1 do SIWZ):</w:t>
      </w:r>
    </w:p>
    <w:p w:rsidR="0053608E" w:rsidRPr="0053608E" w:rsidRDefault="0053608E" w:rsidP="0053608E">
      <w:pPr>
        <w:spacing w:after="160" w:line="25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3608E">
        <w:rPr>
          <w:rFonts w:eastAsia="Calibri"/>
          <w:b/>
          <w:sz w:val="24"/>
          <w:szCs w:val="24"/>
          <w:lang w:eastAsia="en-US"/>
        </w:rPr>
        <w:t xml:space="preserve">- pakiet nr 2 składa się z 19 pozycji, jak poniżej: </w:t>
      </w: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709"/>
        <w:gridCol w:w="6379"/>
      </w:tblGrid>
      <w:tr w:rsidR="0053608E" w:rsidRPr="0053608E" w:rsidTr="0053608E">
        <w:trPr>
          <w:trHeight w:val="342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tablice do oceny ostrości wzroku</w:t>
            </w:r>
          </w:p>
        </w:tc>
      </w:tr>
      <w:tr w:rsidR="0053608E" w:rsidRPr="0053608E" w:rsidTr="0053608E">
        <w:trPr>
          <w:trHeight w:val="63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kaseta szkieł okularowych</w:t>
            </w:r>
          </w:p>
        </w:tc>
      </w:tr>
      <w:tr w:rsidR="0053608E" w:rsidRPr="0053608E" w:rsidTr="0053608E">
        <w:trPr>
          <w:trHeight w:val="342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oprawki okularowe próbne</w:t>
            </w:r>
          </w:p>
        </w:tc>
      </w:tr>
      <w:tr w:rsidR="0053608E" w:rsidRPr="0053608E" w:rsidTr="0053608E">
        <w:trPr>
          <w:trHeight w:val="45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lampa szczelinowa</w:t>
            </w:r>
          </w:p>
        </w:tc>
      </w:tr>
      <w:tr w:rsidR="0053608E" w:rsidRPr="0053608E" w:rsidTr="0053608E">
        <w:trPr>
          <w:trHeight w:val="57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oftalmoskop bezpośredni</w:t>
            </w:r>
          </w:p>
        </w:tc>
      </w:tr>
      <w:tr w:rsidR="0053608E" w:rsidRPr="0053608E" w:rsidTr="0053608E">
        <w:trPr>
          <w:trHeight w:val="405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tablice Ishihary</w:t>
            </w:r>
          </w:p>
        </w:tc>
      </w:tr>
      <w:tr w:rsidR="0053608E" w:rsidRPr="0053608E" w:rsidTr="0053608E">
        <w:trPr>
          <w:trHeight w:val="42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trójlustro Goldmanna</w:t>
            </w:r>
          </w:p>
        </w:tc>
      </w:tr>
      <w:tr w:rsidR="0053608E" w:rsidRPr="0053608E" w:rsidTr="0053608E">
        <w:trPr>
          <w:trHeight w:val="54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 xml:space="preserve">perymetr statyczny ze stolikiem </w:t>
            </w:r>
          </w:p>
        </w:tc>
      </w:tr>
      <w:tr w:rsidR="0053608E" w:rsidRPr="0053608E" w:rsidTr="0053608E">
        <w:trPr>
          <w:trHeight w:val="66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79" w:type="dxa"/>
            <w:hideMark/>
          </w:tcPr>
          <w:p w:rsidR="0053608E" w:rsidRPr="0053608E" w:rsidRDefault="0053608E" w:rsidP="00970EA4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zestaw komputerowy do perymetra sta</w:t>
            </w:r>
            <w:r w:rsidR="00970EA4">
              <w:rPr>
                <w:rFonts w:eastAsia="Calibri"/>
                <w:sz w:val="24"/>
                <w:szCs w:val="24"/>
                <w:lang w:eastAsia="en-US"/>
              </w:rPr>
              <w:t>t</w:t>
            </w:r>
            <w:r w:rsidRPr="0053608E">
              <w:rPr>
                <w:rFonts w:eastAsia="Calibri"/>
                <w:sz w:val="24"/>
                <w:szCs w:val="24"/>
                <w:lang w:eastAsia="en-US"/>
              </w:rPr>
              <w:t>ycznego ze stolikiem</w:t>
            </w:r>
          </w:p>
        </w:tc>
      </w:tr>
      <w:tr w:rsidR="0053608E" w:rsidRPr="0053608E" w:rsidTr="0053608E">
        <w:trPr>
          <w:trHeight w:val="375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autorefraktokeratometr</w:t>
            </w:r>
          </w:p>
        </w:tc>
      </w:tr>
      <w:tr w:rsidR="0053608E" w:rsidRPr="0053608E" w:rsidTr="0053608E">
        <w:trPr>
          <w:trHeight w:val="375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stolik elektryczny</w:t>
            </w:r>
          </w:p>
        </w:tc>
      </w:tr>
      <w:tr w:rsidR="0053608E" w:rsidRPr="0053608E" w:rsidTr="0053608E">
        <w:trPr>
          <w:trHeight w:val="63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zestaw do płukania i zgłębnikowania dróg łzowych</w:t>
            </w:r>
          </w:p>
        </w:tc>
      </w:tr>
      <w:tr w:rsidR="0053608E" w:rsidRPr="0053608E" w:rsidTr="0053608E">
        <w:trPr>
          <w:trHeight w:val="54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 xml:space="preserve">aparat OCT ze stolikiem </w:t>
            </w:r>
          </w:p>
        </w:tc>
      </w:tr>
      <w:tr w:rsidR="0053608E" w:rsidRPr="0053608E" w:rsidTr="0053608E">
        <w:trPr>
          <w:trHeight w:val="63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 xml:space="preserve">zestaw komputerowy do aparatu OCT ze stolikiem </w:t>
            </w:r>
          </w:p>
        </w:tc>
      </w:tr>
      <w:tr w:rsidR="0053608E" w:rsidRPr="0053608E" w:rsidTr="0053608E">
        <w:trPr>
          <w:trHeight w:val="570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gonioskop typu czwórlustro i soczewka diagnostyczna</w:t>
            </w:r>
          </w:p>
        </w:tc>
      </w:tr>
      <w:tr w:rsidR="0053608E" w:rsidRPr="0053608E" w:rsidTr="0053608E">
        <w:trPr>
          <w:trHeight w:val="285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tonometr z pachymetrem</w:t>
            </w:r>
          </w:p>
        </w:tc>
      </w:tr>
      <w:tr w:rsidR="0053608E" w:rsidRPr="0053608E" w:rsidTr="0053608E">
        <w:trPr>
          <w:trHeight w:val="285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tablica okulistyczna cyfrowa</w:t>
            </w:r>
          </w:p>
        </w:tc>
      </w:tr>
      <w:tr w:rsidR="0053608E" w:rsidRPr="0053608E" w:rsidTr="0053608E">
        <w:trPr>
          <w:trHeight w:val="285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tablica okulistyczna podświetlana</w:t>
            </w:r>
          </w:p>
        </w:tc>
      </w:tr>
      <w:tr w:rsidR="0053608E" w:rsidRPr="0053608E" w:rsidTr="0053608E">
        <w:trPr>
          <w:trHeight w:val="285"/>
        </w:trPr>
        <w:tc>
          <w:tcPr>
            <w:tcW w:w="709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379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tablica okulistyczna dla dzieci</w:t>
            </w:r>
          </w:p>
        </w:tc>
      </w:tr>
    </w:tbl>
    <w:p w:rsidR="0053608E" w:rsidRPr="0053608E" w:rsidRDefault="0053608E" w:rsidP="0053608E">
      <w:pPr>
        <w:spacing w:after="160" w:line="25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53608E">
        <w:rPr>
          <w:rFonts w:eastAsia="Calibri"/>
          <w:b/>
          <w:sz w:val="24"/>
          <w:szCs w:val="24"/>
          <w:lang w:eastAsia="en-US"/>
        </w:rPr>
        <w:t xml:space="preserve">- pakiet nr 9 składa się z 9 pozycji, jak poniżej: </w:t>
      </w:r>
    </w:p>
    <w:tbl>
      <w:tblPr>
        <w:tblStyle w:val="Tabela-Siatka"/>
        <w:tblW w:w="0" w:type="auto"/>
        <w:tblInd w:w="1337" w:type="dxa"/>
        <w:tblLook w:val="04A0" w:firstRow="1" w:lastRow="0" w:firstColumn="1" w:lastColumn="0" w:noHBand="0" w:noVBand="1"/>
      </w:tblPr>
      <w:tblGrid>
        <w:gridCol w:w="560"/>
        <w:gridCol w:w="6462"/>
      </w:tblGrid>
      <w:tr w:rsidR="0053608E" w:rsidRPr="0053608E" w:rsidTr="0053608E">
        <w:trPr>
          <w:trHeight w:val="645"/>
        </w:trPr>
        <w:tc>
          <w:tcPr>
            <w:tcW w:w="560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462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przyrząd do badania czucia bólu-neurotips</w:t>
            </w:r>
          </w:p>
        </w:tc>
      </w:tr>
      <w:tr w:rsidR="0053608E" w:rsidRPr="0053608E" w:rsidTr="0053608E">
        <w:trPr>
          <w:trHeight w:val="379"/>
        </w:trPr>
        <w:tc>
          <w:tcPr>
            <w:tcW w:w="560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462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przyrząd do badania czucia temperatury skóry (thim term)</w:t>
            </w:r>
          </w:p>
        </w:tc>
      </w:tr>
      <w:tr w:rsidR="0053608E" w:rsidRPr="0053608E" w:rsidTr="0053608E">
        <w:trPr>
          <w:trHeight w:val="371"/>
        </w:trPr>
        <w:tc>
          <w:tcPr>
            <w:tcW w:w="560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462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widełki stroinkowe 128 Hz</w:t>
            </w:r>
          </w:p>
        </w:tc>
      </w:tr>
      <w:tr w:rsidR="0053608E" w:rsidRPr="0053608E" w:rsidTr="0053608E">
        <w:trPr>
          <w:trHeight w:val="222"/>
        </w:trPr>
        <w:tc>
          <w:tcPr>
            <w:tcW w:w="560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462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lusterko dla diabetyków</w:t>
            </w:r>
          </w:p>
        </w:tc>
      </w:tr>
      <w:tr w:rsidR="0053608E" w:rsidRPr="0053608E" w:rsidTr="0053608E">
        <w:trPr>
          <w:trHeight w:val="185"/>
        </w:trPr>
        <w:tc>
          <w:tcPr>
            <w:tcW w:w="560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462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monofilament</w:t>
            </w:r>
          </w:p>
        </w:tc>
      </w:tr>
      <w:tr w:rsidR="0053608E" w:rsidRPr="0053608E" w:rsidTr="0053608E">
        <w:trPr>
          <w:trHeight w:val="177"/>
        </w:trPr>
        <w:tc>
          <w:tcPr>
            <w:tcW w:w="560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462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oftalmoskop</w:t>
            </w:r>
          </w:p>
        </w:tc>
      </w:tr>
      <w:tr w:rsidR="0053608E" w:rsidRPr="0053608E" w:rsidTr="0053608E">
        <w:trPr>
          <w:trHeight w:val="285"/>
        </w:trPr>
        <w:tc>
          <w:tcPr>
            <w:tcW w:w="560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462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holter RR</w:t>
            </w:r>
          </w:p>
        </w:tc>
      </w:tr>
      <w:tr w:rsidR="0053608E" w:rsidRPr="0053608E" w:rsidTr="0053608E">
        <w:trPr>
          <w:trHeight w:val="290"/>
        </w:trPr>
        <w:tc>
          <w:tcPr>
            <w:tcW w:w="560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462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kardiomonitor</w:t>
            </w:r>
          </w:p>
        </w:tc>
      </w:tr>
      <w:tr w:rsidR="0053608E" w:rsidRPr="0053608E" w:rsidTr="0053608E">
        <w:trPr>
          <w:trHeight w:val="281"/>
        </w:trPr>
        <w:tc>
          <w:tcPr>
            <w:tcW w:w="560" w:type="dxa"/>
            <w:noWrap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462" w:type="dxa"/>
            <w:hideMark/>
          </w:tcPr>
          <w:p w:rsidR="0053608E" w:rsidRPr="0053608E" w:rsidRDefault="0053608E" w:rsidP="0053608E">
            <w:pPr>
              <w:spacing w:after="160" w:line="25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3608E">
              <w:rPr>
                <w:rFonts w:eastAsia="Calibri"/>
                <w:sz w:val="24"/>
                <w:szCs w:val="24"/>
                <w:lang w:eastAsia="en-US"/>
              </w:rPr>
              <w:t>glukometr</w:t>
            </w:r>
          </w:p>
        </w:tc>
      </w:tr>
    </w:tbl>
    <w:p w:rsidR="0053608E" w:rsidRPr="0053608E" w:rsidRDefault="0053608E" w:rsidP="0053608E">
      <w:pPr>
        <w:spacing w:after="160" w:line="256" w:lineRule="auto"/>
        <w:jc w:val="both"/>
        <w:rPr>
          <w:rFonts w:eastAsia="Calibri"/>
          <w:sz w:val="24"/>
          <w:szCs w:val="24"/>
          <w:lang w:eastAsia="en-US"/>
        </w:rPr>
      </w:pPr>
    </w:p>
    <w:p w:rsidR="0053608E" w:rsidRPr="0053608E" w:rsidRDefault="0053608E" w:rsidP="0053608E">
      <w:pPr>
        <w:spacing w:after="160" w:line="256" w:lineRule="auto"/>
        <w:ind w:firstLine="708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53608E">
        <w:rPr>
          <w:rFonts w:eastAsia="Calibri"/>
          <w:b/>
          <w:bCs/>
          <w:sz w:val="24"/>
          <w:szCs w:val="24"/>
          <w:lang w:eastAsia="en-US"/>
        </w:rPr>
        <w:t>Zaktualizowany ww. załącznik w dniu dzisiejszym został opublikowany na stronie Zamawiającego.</w:t>
      </w:r>
    </w:p>
    <w:p w:rsidR="00CF76E1" w:rsidRPr="0053608E" w:rsidRDefault="00CF76E1" w:rsidP="00CF76E1">
      <w:pPr>
        <w:ind w:left="-142"/>
        <w:jc w:val="both"/>
        <w:rPr>
          <w:sz w:val="24"/>
          <w:szCs w:val="24"/>
        </w:rPr>
      </w:pPr>
    </w:p>
    <w:p w:rsidR="0053608E" w:rsidRPr="0053608E" w:rsidRDefault="0053608E" w:rsidP="00CF76E1">
      <w:pPr>
        <w:ind w:left="-142"/>
        <w:jc w:val="both"/>
        <w:rPr>
          <w:sz w:val="24"/>
          <w:szCs w:val="24"/>
        </w:rPr>
      </w:pPr>
    </w:p>
    <w:p w:rsidR="0053608E" w:rsidRPr="0053608E" w:rsidRDefault="0053608E" w:rsidP="00CF76E1">
      <w:pPr>
        <w:ind w:left="-142"/>
        <w:jc w:val="both"/>
        <w:rPr>
          <w:sz w:val="24"/>
          <w:szCs w:val="24"/>
        </w:rPr>
      </w:pPr>
    </w:p>
    <w:p w:rsidR="0053608E" w:rsidRPr="0053608E" w:rsidRDefault="0053608E" w:rsidP="00CF76E1">
      <w:pPr>
        <w:ind w:left="-142"/>
        <w:jc w:val="both"/>
        <w:rPr>
          <w:sz w:val="24"/>
          <w:szCs w:val="24"/>
        </w:rPr>
      </w:pPr>
    </w:p>
    <w:p w:rsidR="0053608E" w:rsidRPr="0053608E" w:rsidRDefault="0053608E" w:rsidP="0053608E">
      <w:pPr>
        <w:jc w:val="center"/>
        <w:rPr>
          <w:b/>
          <w:sz w:val="24"/>
          <w:szCs w:val="24"/>
        </w:rPr>
      </w:pPr>
      <w:r w:rsidRPr="0053608E">
        <w:rPr>
          <w:b/>
          <w:sz w:val="24"/>
          <w:szCs w:val="24"/>
        </w:rPr>
        <w:t>DYREKTOR</w:t>
      </w:r>
    </w:p>
    <w:p w:rsidR="0053608E" w:rsidRPr="0053608E" w:rsidRDefault="0053608E" w:rsidP="0053608E">
      <w:pPr>
        <w:jc w:val="center"/>
        <w:rPr>
          <w:sz w:val="24"/>
          <w:szCs w:val="24"/>
        </w:rPr>
      </w:pPr>
      <w:r w:rsidRPr="0053608E">
        <w:rPr>
          <w:sz w:val="24"/>
          <w:szCs w:val="24"/>
        </w:rPr>
        <w:t>Samodzielnego Publicznego</w:t>
      </w:r>
    </w:p>
    <w:p w:rsidR="0053608E" w:rsidRPr="0053608E" w:rsidRDefault="0053608E" w:rsidP="0053608E">
      <w:pPr>
        <w:jc w:val="center"/>
        <w:rPr>
          <w:sz w:val="24"/>
          <w:szCs w:val="24"/>
        </w:rPr>
      </w:pPr>
      <w:r w:rsidRPr="0053608E">
        <w:rPr>
          <w:sz w:val="24"/>
          <w:szCs w:val="24"/>
        </w:rPr>
        <w:t>Zakładu Opieki Zdrowotnej w Łapach</w:t>
      </w:r>
    </w:p>
    <w:p w:rsidR="0053608E" w:rsidRPr="0053608E" w:rsidRDefault="0053608E" w:rsidP="0053608E">
      <w:pPr>
        <w:jc w:val="center"/>
        <w:rPr>
          <w:sz w:val="24"/>
          <w:szCs w:val="24"/>
        </w:rPr>
      </w:pPr>
    </w:p>
    <w:p w:rsidR="0053608E" w:rsidRPr="0053608E" w:rsidRDefault="0053608E" w:rsidP="0053608E">
      <w:pPr>
        <w:jc w:val="center"/>
        <w:rPr>
          <w:sz w:val="24"/>
          <w:szCs w:val="24"/>
        </w:rPr>
      </w:pPr>
      <w:r w:rsidRPr="0053608E">
        <w:rPr>
          <w:sz w:val="24"/>
          <w:szCs w:val="24"/>
        </w:rPr>
        <w:t xml:space="preserve">Urszula Łapińska </w:t>
      </w:r>
    </w:p>
    <w:p w:rsidR="0053608E" w:rsidRPr="0053608E" w:rsidRDefault="0053608E" w:rsidP="00CF76E1">
      <w:pPr>
        <w:ind w:left="-142"/>
        <w:jc w:val="both"/>
        <w:rPr>
          <w:sz w:val="24"/>
          <w:szCs w:val="24"/>
        </w:rPr>
      </w:pPr>
    </w:p>
    <w:sectPr w:rsidR="0053608E" w:rsidRPr="0053608E" w:rsidSect="0076640F">
      <w:pgSz w:w="11906" w:h="16838"/>
      <w:pgMar w:top="737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699" w:rsidRDefault="00EC2699" w:rsidP="004A1548">
      <w:r>
        <w:separator/>
      </w:r>
    </w:p>
  </w:endnote>
  <w:endnote w:type="continuationSeparator" w:id="0">
    <w:p w:rsidR="00EC2699" w:rsidRDefault="00EC2699" w:rsidP="004A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699" w:rsidRDefault="00EC2699" w:rsidP="004A1548">
      <w:r>
        <w:separator/>
      </w:r>
    </w:p>
  </w:footnote>
  <w:footnote w:type="continuationSeparator" w:id="0">
    <w:p w:rsidR="00EC2699" w:rsidRDefault="00EC2699" w:rsidP="004A1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5"/>
    <w:rsid w:val="000019DC"/>
    <w:rsid w:val="000B589E"/>
    <w:rsid w:val="001536C1"/>
    <w:rsid w:val="001A2B4C"/>
    <w:rsid w:val="00211811"/>
    <w:rsid w:val="0021465A"/>
    <w:rsid w:val="00261619"/>
    <w:rsid w:val="0027271C"/>
    <w:rsid w:val="00283C1D"/>
    <w:rsid w:val="002C1D91"/>
    <w:rsid w:val="003062AD"/>
    <w:rsid w:val="00310772"/>
    <w:rsid w:val="00352243"/>
    <w:rsid w:val="0041548B"/>
    <w:rsid w:val="00433647"/>
    <w:rsid w:val="0045645E"/>
    <w:rsid w:val="004A1548"/>
    <w:rsid w:val="004E4C3D"/>
    <w:rsid w:val="0053608E"/>
    <w:rsid w:val="005472EF"/>
    <w:rsid w:val="00575146"/>
    <w:rsid w:val="00575A1A"/>
    <w:rsid w:val="00673DCC"/>
    <w:rsid w:val="006A517C"/>
    <w:rsid w:val="006D349B"/>
    <w:rsid w:val="006F32A6"/>
    <w:rsid w:val="006F4A33"/>
    <w:rsid w:val="00746E29"/>
    <w:rsid w:val="007607D1"/>
    <w:rsid w:val="0078728F"/>
    <w:rsid w:val="007928B0"/>
    <w:rsid w:val="007931E3"/>
    <w:rsid w:val="007B2E34"/>
    <w:rsid w:val="007E738A"/>
    <w:rsid w:val="00822416"/>
    <w:rsid w:val="00846452"/>
    <w:rsid w:val="00897F3C"/>
    <w:rsid w:val="008E6CDF"/>
    <w:rsid w:val="008F0F85"/>
    <w:rsid w:val="00927426"/>
    <w:rsid w:val="009467BE"/>
    <w:rsid w:val="00947230"/>
    <w:rsid w:val="00970EA4"/>
    <w:rsid w:val="00973EEF"/>
    <w:rsid w:val="009868CF"/>
    <w:rsid w:val="0099519E"/>
    <w:rsid w:val="009957E9"/>
    <w:rsid w:val="009E5AA6"/>
    <w:rsid w:val="00A74126"/>
    <w:rsid w:val="00A84CFF"/>
    <w:rsid w:val="00AC03FA"/>
    <w:rsid w:val="00BF14A5"/>
    <w:rsid w:val="00C17E4F"/>
    <w:rsid w:val="00C623A0"/>
    <w:rsid w:val="00C631A4"/>
    <w:rsid w:val="00C80904"/>
    <w:rsid w:val="00CE33D8"/>
    <w:rsid w:val="00CF76E1"/>
    <w:rsid w:val="00D32159"/>
    <w:rsid w:val="00D35964"/>
    <w:rsid w:val="00D64E45"/>
    <w:rsid w:val="00D76667"/>
    <w:rsid w:val="00DA34AE"/>
    <w:rsid w:val="00DB2155"/>
    <w:rsid w:val="00DE1D70"/>
    <w:rsid w:val="00DF02DF"/>
    <w:rsid w:val="00DF6F35"/>
    <w:rsid w:val="00E102DB"/>
    <w:rsid w:val="00EC2699"/>
    <w:rsid w:val="00EF6DC6"/>
    <w:rsid w:val="00F005B4"/>
    <w:rsid w:val="00F51063"/>
    <w:rsid w:val="00F81EFA"/>
    <w:rsid w:val="00F86677"/>
    <w:rsid w:val="00F921B6"/>
    <w:rsid w:val="00FF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E66BFC"/>
  <w15:docId w15:val="{20F03E74-6190-4EAB-99A8-CE361EB7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E4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64E4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4E45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64E45"/>
    <w:pPr>
      <w:keepNext/>
      <w:jc w:val="center"/>
      <w:outlineLvl w:val="3"/>
    </w:pPr>
    <w:rPr>
      <w:rFonts w:ascii="Arial" w:hAnsi="Arial"/>
      <w:b/>
      <w:color w:val="0000FF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rsid w:val="00DF6F35"/>
    <w:pPr>
      <w:ind w:left="720"/>
      <w:contextualSpacing/>
    </w:pPr>
    <w:rPr>
      <w:rFonts w:ascii="Calibri" w:eastAsia="Calibri" w:hAnsi="Calibri"/>
    </w:rPr>
  </w:style>
  <w:style w:type="character" w:customStyle="1" w:styleId="Nagwek1Znak">
    <w:name w:val="Nagłówek 1 Znak"/>
    <w:basedOn w:val="Domylnaczcionkaakapitu"/>
    <w:link w:val="Nagwek1"/>
    <w:uiPriority w:val="99"/>
    <w:rsid w:val="00D64E45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4E45"/>
    <w:rPr>
      <w:rFonts w:ascii="Times New Roman" w:eastAsia="Times New Roman" w:hAnsi="Times New Roman"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D64E45"/>
    <w:rPr>
      <w:rFonts w:ascii="Arial" w:eastAsia="Times New Roman" w:hAnsi="Arial"/>
      <w:b/>
      <w:color w:val="0000FF"/>
      <w:sz w:val="32"/>
    </w:rPr>
  </w:style>
  <w:style w:type="paragraph" w:styleId="Nagwek">
    <w:name w:val="header"/>
    <w:basedOn w:val="Normalny"/>
    <w:link w:val="NagwekZnak"/>
    <w:uiPriority w:val="99"/>
    <w:semiHidden/>
    <w:rsid w:val="00D64E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4E4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rsid w:val="00D64E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E45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rsid w:val="00D64E45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2B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2B4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2B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1A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36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SPZOZ</dc:creator>
  <cp:lastModifiedBy>Anna Saczyńska</cp:lastModifiedBy>
  <cp:revision>9</cp:revision>
  <cp:lastPrinted>2019-08-07T11:22:00Z</cp:lastPrinted>
  <dcterms:created xsi:type="dcterms:W3CDTF">2019-06-05T09:45:00Z</dcterms:created>
  <dcterms:modified xsi:type="dcterms:W3CDTF">2019-08-07T11:51:00Z</dcterms:modified>
</cp:coreProperties>
</file>