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:rsidR="008D26D4" w:rsidRPr="00DD3434" w:rsidRDefault="008D26D4" w:rsidP="003748D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Hlk5695307"/>
      <w:r w:rsidRPr="00DD3434">
        <w:rPr>
          <w:rFonts w:asciiTheme="minorHAnsi" w:hAnsiTheme="minorHAnsi"/>
          <w:b/>
          <w:sz w:val="28"/>
        </w:rPr>
        <w:t xml:space="preserve">„Zakup i dostawa </w:t>
      </w:r>
      <w:r w:rsidR="003748DF" w:rsidRPr="00DD3434">
        <w:rPr>
          <w:rFonts w:asciiTheme="minorHAnsi" w:hAnsiTheme="minorHAnsi"/>
          <w:b/>
          <w:sz w:val="28"/>
        </w:rPr>
        <w:br/>
        <w:t>leków oraz dietetycznych środków specjalnego przeznaczenia</w:t>
      </w:r>
      <w:r w:rsidRPr="00DD3434">
        <w:rPr>
          <w:rFonts w:asciiTheme="minorHAnsi" w:hAnsiTheme="minorHAnsi"/>
          <w:b/>
          <w:sz w:val="28"/>
        </w:rPr>
        <w:t xml:space="preserve">” </w:t>
      </w:r>
    </w:p>
    <w:bookmarkEnd w:id="0"/>
    <w:p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(Znak postępowania: </w:t>
      </w:r>
      <w:r w:rsidR="00D93373" w:rsidRPr="00DD3434">
        <w:rPr>
          <w:rFonts w:asciiTheme="minorHAnsi" w:hAnsiTheme="minorHAnsi"/>
        </w:rPr>
        <w:t>ZP/</w:t>
      </w:r>
      <w:r w:rsidR="008D26D4" w:rsidRPr="00DD3434">
        <w:rPr>
          <w:rFonts w:asciiTheme="minorHAnsi" w:hAnsiTheme="minorHAnsi"/>
        </w:rPr>
        <w:t>9</w:t>
      </w:r>
      <w:r w:rsidR="00D93373" w:rsidRPr="00DD3434">
        <w:rPr>
          <w:rFonts w:asciiTheme="minorHAnsi" w:hAnsiTheme="minorHAnsi"/>
        </w:rPr>
        <w:t>/201</w:t>
      </w:r>
      <w:r w:rsidR="008D26D4" w:rsidRPr="00DD3434">
        <w:rPr>
          <w:rFonts w:asciiTheme="minorHAnsi" w:hAnsiTheme="minorHAnsi"/>
        </w:rPr>
        <w:t>9</w:t>
      </w:r>
      <w:r w:rsidR="00D93373" w:rsidRPr="00DD3434">
        <w:rPr>
          <w:rFonts w:asciiTheme="minorHAnsi" w:hAnsiTheme="minorHAnsi"/>
        </w:rPr>
        <w:t>/PN</w:t>
      </w:r>
      <w:r w:rsidRPr="00DD3434">
        <w:rPr>
          <w:rFonts w:asciiTheme="minorHAnsi" w:hAnsiTheme="minorHAnsi"/>
        </w:rPr>
        <w:t>)</w:t>
      </w:r>
    </w:p>
    <w:p w:rsidR="002E5FF9" w:rsidRPr="00B07282" w:rsidRDefault="00B07282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B07282">
        <w:rPr>
          <w:rFonts w:asciiTheme="minorHAnsi" w:hAnsiTheme="minorHAnsi"/>
          <w:b/>
        </w:rPr>
        <w:t>Ogłoszenie nr 537492-N-2019 z dnia 2019-04-15 r.</w:t>
      </w: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C3E91">
        <w:rPr>
          <w:rFonts w:asciiTheme="minorHAnsi" w:hAnsiTheme="minorHAnsi"/>
        </w:rPr>
        <w:t>Łapy</w:t>
      </w:r>
      <w:r w:rsidR="00A2000C" w:rsidRPr="00AC3E91">
        <w:rPr>
          <w:rFonts w:asciiTheme="minorHAnsi" w:hAnsiTheme="minorHAnsi"/>
        </w:rPr>
        <w:t xml:space="preserve">, dnia </w:t>
      </w:r>
      <w:r w:rsidR="003748DF" w:rsidRPr="00AC3E91">
        <w:rPr>
          <w:rFonts w:asciiTheme="minorHAnsi" w:hAnsiTheme="minorHAnsi"/>
        </w:rPr>
        <w:t>1</w:t>
      </w:r>
      <w:r w:rsidR="00674D7B">
        <w:rPr>
          <w:rFonts w:asciiTheme="minorHAnsi" w:hAnsiTheme="minorHAnsi"/>
        </w:rPr>
        <w:t>5</w:t>
      </w:r>
      <w:r w:rsidR="003748DF" w:rsidRPr="00AC3E91">
        <w:rPr>
          <w:rFonts w:asciiTheme="minorHAnsi" w:hAnsiTheme="minorHAnsi"/>
        </w:rPr>
        <w:t xml:space="preserve"> kwietnia 2019</w:t>
      </w:r>
      <w:r w:rsidR="00A2000C" w:rsidRPr="00AC3E91">
        <w:rPr>
          <w:rFonts w:asciiTheme="minorHAnsi" w:hAnsiTheme="minorHAnsi"/>
        </w:rPr>
        <w:t xml:space="preserve"> r.</w:t>
      </w:r>
    </w:p>
    <w:p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2018 r. poz. 1986)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8D26D4" w:rsidRPr="00DD3434">
        <w:rPr>
          <w:rFonts w:asciiTheme="minorHAnsi" w:hAnsiTheme="minorHAnsi"/>
          <w:b/>
        </w:rPr>
        <w:t>9</w:t>
      </w:r>
      <w:r w:rsidR="004808A9" w:rsidRPr="00DD3434">
        <w:rPr>
          <w:rFonts w:asciiTheme="minorHAnsi" w:hAnsiTheme="minorHAnsi"/>
          <w:b/>
        </w:rPr>
        <w:t>/201</w:t>
      </w:r>
      <w:r w:rsidR="008D26D4" w:rsidRPr="00DD3434">
        <w:rPr>
          <w:rFonts w:asciiTheme="minorHAnsi" w:hAnsiTheme="minorHAnsi"/>
          <w:b/>
        </w:rPr>
        <w:t>9</w:t>
      </w:r>
      <w:r w:rsidR="004808A9" w:rsidRPr="00DD3434">
        <w:rPr>
          <w:rFonts w:asciiTheme="minorHAnsi" w:hAnsiTheme="minorHAnsi"/>
          <w:b/>
        </w:rPr>
        <w:t>/PN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:rsidR="008D26D4" w:rsidRPr="00DD3434" w:rsidRDefault="008D26D4" w:rsidP="003748D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Przedmiotem zamówienia jest dostawa </w:t>
      </w:r>
      <w:r w:rsidR="003748DF" w:rsidRPr="00DD3434">
        <w:rPr>
          <w:rFonts w:asciiTheme="minorHAnsi" w:hAnsiTheme="minorHAnsi"/>
          <w:color w:val="000000"/>
        </w:rPr>
        <w:t>leków oraz dietetycznych środków specjalnego przeznaczenia</w:t>
      </w:r>
      <w:r w:rsidRPr="00DD3434">
        <w:rPr>
          <w:rFonts w:asciiTheme="minorHAnsi" w:hAnsiTheme="minorHAnsi"/>
          <w:color w:val="000000"/>
        </w:rPr>
        <w:t xml:space="preserve"> dla SP ZOZ w Łapach zgodnie ze specyfikacjami: rodzajową oraz ilościową, które składają się na opis przedmiotu zamówienia (zał. nr 1 do SIWZ - Formularz asortymentowo-cenowy) </w:t>
      </w:r>
      <w:r w:rsidR="003748DF" w:rsidRPr="00DD3434">
        <w:rPr>
          <w:rFonts w:asciiTheme="minorHAnsi" w:hAnsiTheme="minorHAnsi"/>
          <w:color w:val="000000"/>
        </w:rPr>
        <w:br/>
      </w:r>
      <w:r w:rsidRPr="00DD3434">
        <w:rPr>
          <w:rFonts w:asciiTheme="minorHAnsi" w:hAnsiTheme="minorHAnsi"/>
          <w:color w:val="000000"/>
        </w:rPr>
        <w:lastRenderedPageBreak/>
        <w:t>z uwzględnieniem podziału na pakiety od nr 1 do nr 8</w:t>
      </w:r>
      <w:r w:rsidRPr="00DD3434">
        <w:rPr>
          <w:rFonts w:asciiTheme="minorHAnsi" w:eastAsia="MyriadPro-Bold" w:hAnsiTheme="minorHAnsi"/>
          <w:bCs/>
        </w:rPr>
        <w:t xml:space="preserve"> stanowiące odrębne zadania w przedmiotowym postępowaniu.</w:t>
      </w:r>
      <w:r w:rsidRPr="00DD3434">
        <w:rPr>
          <w:rFonts w:asciiTheme="minorHAnsi" w:hAnsiTheme="minorHAnsi"/>
          <w:color w:val="000000"/>
        </w:rPr>
        <w:t xml:space="preserve"> 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</w:rPr>
        <w:t xml:space="preserve">3.2. Zamawiający w nawiązaniu do art. 36aa ust. 1 ustawy </w:t>
      </w:r>
      <w:r w:rsidRPr="00DD3434">
        <w:rPr>
          <w:rFonts w:asciiTheme="minorHAnsi" w:hAnsiTheme="minorHAnsi"/>
          <w:b/>
        </w:rPr>
        <w:t>dopuszcza do składania ofert częściowych w zakresie zadań od 1 do 8</w:t>
      </w:r>
      <w:r w:rsidRPr="00DD3434">
        <w:rPr>
          <w:rFonts w:asciiTheme="minorHAnsi" w:hAnsiTheme="minorHAnsi"/>
        </w:rPr>
        <w:t xml:space="preserve">.  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eastAsia="MyriadPro-Bold" w:hAnsiTheme="minorHAnsi"/>
          <w:bCs/>
        </w:rPr>
      </w:pPr>
      <w:r w:rsidRPr="00DD3434">
        <w:rPr>
          <w:rFonts w:asciiTheme="minorHAnsi" w:eastAsia="MyriadPro-Bold" w:hAnsiTheme="minorHAnsi"/>
          <w:bCs/>
        </w:rPr>
        <w:t>Dostawa leków oraz produktów farmaceutycznych z uwzględnieniem podziału na pakiety: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555"/>
        <w:gridCol w:w="7512"/>
      </w:tblGrid>
      <w:tr w:rsidR="008D26D4" w:rsidRPr="00DD3434" w:rsidTr="00B54CCE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Nr Pakietu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Nazwa</w:t>
            </w:r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8D26D4" w:rsidP="00B54CC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D3434">
              <w:rPr>
                <w:rFonts w:asciiTheme="minorHAnsi" w:hAnsiTheme="minorHAnsi"/>
                <w:color w:val="000000"/>
              </w:rPr>
              <w:t>Leki różne</w:t>
            </w:r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9D142B" w:rsidP="00B54CC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DD3434">
              <w:rPr>
                <w:rFonts w:asciiTheme="minorHAnsi" w:hAnsiTheme="minorHAnsi"/>
                <w:color w:val="000000"/>
              </w:rPr>
              <w:t>Acyklowir</w:t>
            </w:r>
            <w:proofErr w:type="spellEnd"/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9D142B" w:rsidP="00B54CC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D3434">
              <w:rPr>
                <w:rFonts w:asciiTheme="minorHAnsi" w:hAnsiTheme="minorHAnsi"/>
                <w:color w:val="000000"/>
              </w:rPr>
              <w:t>Antybiotyki</w:t>
            </w:r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9D142B" w:rsidP="00B54CC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D3434">
              <w:rPr>
                <w:rFonts w:asciiTheme="minorHAnsi" w:hAnsiTheme="minorHAnsi"/>
                <w:color w:val="000000"/>
              </w:rPr>
              <w:t>Antybiotyki</w:t>
            </w:r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9D142B" w:rsidP="00B54CC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D3434">
              <w:rPr>
                <w:rFonts w:asciiTheme="minorHAnsi" w:hAnsiTheme="minorHAnsi"/>
                <w:color w:val="000000"/>
              </w:rPr>
              <w:t xml:space="preserve">Preparaty </w:t>
            </w:r>
            <w:proofErr w:type="spellStart"/>
            <w:r w:rsidRPr="00DD3434">
              <w:rPr>
                <w:rFonts w:asciiTheme="minorHAnsi" w:hAnsiTheme="minorHAnsi"/>
                <w:color w:val="000000"/>
              </w:rPr>
              <w:t>mlekozastępcze</w:t>
            </w:r>
            <w:proofErr w:type="spellEnd"/>
            <w:r w:rsidRPr="00DD343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9D142B" w:rsidP="00B54CCE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DD3434">
              <w:rPr>
                <w:rFonts w:asciiTheme="minorHAnsi" w:hAnsiTheme="minorHAnsi"/>
                <w:color w:val="000000"/>
              </w:rPr>
              <w:t>Insuliny</w:t>
            </w:r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9D142B" w:rsidP="00B54CCE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proofErr w:type="spellStart"/>
            <w:r w:rsidRPr="00DD3434">
              <w:rPr>
                <w:rFonts w:asciiTheme="minorHAnsi" w:hAnsiTheme="minorHAnsi"/>
                <w:color w:val="000000"/>
              </w:rPr>
              <w:t>Galantamina</w:t>
            </w:r>
            <w:proofErr w:type="spellEnd"/>
          </w:p>
        </w:tc>
      </w:tr>
      <w:tr w:rsidR="008D26D4" w:rsidRPr="00DD3434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6D4" w:rsidRPr="00DD3434" w:rsidRDefault="009D142B" w:rsidP="00B54CCE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DD3434">
              <w:rPr>
                <w:rFonts w:asciiTheme="minorHAnsi" w:hAnsiTheme="minorHAnsi"/>
                <w:bCs/>
                <w:color w:val="000000"/>
              </w:rPr>
              <w:t>Wapno sodowane</w:t>
            </w:r>
          </w:p>
        </w:tc>
      </w:tr>
    </w:tbl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3.2. Na podstawie art. 34 ust. 5 </w:t>
      </w:r>
      <w:r w:rsidRPr="00DD3434">
        <w:rPr>
          <w:rFonts w:asciiTheme="minorHAnsi" w:hAnsiTheme="minorHAnsi"/>
        </w:rPr>
        <w:t xml:space="preserve">ustawy </w:t>
      </w:r>
      <w:r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Pr="00DD3434">
        <w:rPr>
          <w:rFonts w:asciiTheme="minorHAnsi" w:hAnsiTheme="minorHAnsi"/>
          <w:b/>
          <w:color w:val="000000"/>
        </w:rPr>
        <w:t>prawa opcji</w:t>
      </w:r>
      <w:r w:rsidRPr="00DD3434">
        <w:rPr>
          <w:rFonts w:asciiTheme="minorHAnsi" w:hAnsiTheme="minorHAnsi"/>
          <w:color w:val="000000"/>
        </w:rPr>
        <w:t xml:space="preserve"> polegającego na możliwości zwiększenia zakresu realizacji dostaw poszczególnych leków w ilości </w:t>
      </w:r>
      <w:r w:rsidRPr="00DD3434">
        <w:rPr>
          <w:rFonts w:asciiTheme="minorHAnsi" w:hAnsiTheme="minorHAnsi"/>
          <w:b/>
          <w:color w:val="000000"/>
        </w:rPr>
        <w:t>nieprzekraczającej 50%</w:t>
      </w:r>
      <w:r w:rsidRPr="00DD3434">
        <w:rPr>
          <w:rFonts w:asciiTheme="minorHAnsi" w:hAnsiTheme="minorHAnsi"/>
          <w:color w:val="000000"/>
        </w:rPr>
        <w:t xml:space="preserve"> wielkości określonej w niniejszej specyfikacji przedmiotu zamówienia. Przy ustalaniu wielkości granicznej opcji dla danego leku Zamawiający celem realizacji zamówienia będzie każdorazowo zaokrąglał w górę wyliczenie do pełnej jednostki handlowej leku.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bookmarkStart w:id="1" w:name="_Hlk532889978"/>
      <w:r w:rsidRPr="00DD3434">
        <w:rPr>
          <w:rFonts w:asciiTheme="minorHAnsi" w:hAnsiTheme="minorHAnsi"/>
        </w:rPr>
        <w:t>3.</w:t>
      </w:r>
      <w:r w:rsidR="0095781F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. Zamawiający dopuszcza możliwość zamiany postaci leku z tabletek na tabletki powlekane, z fiolek na ampułki lub z ampułek na fiolki. Zamawiający nie dopuszcza suplementów diety. Zamawiający dopuszcza możliwość zaoferowania preparatu równoważnego tzn. preparatu o identycznym składzie chemicznym substancji czynnych, dawce, postaci leku, drodze podania. </w:t>
      </w:r>
    </w:p>
    <w:bookmarkEnd w:id="1"/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95781F"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>nie dopuszcza ofert wariantowych</w:t>
      </w:r>
      <w:r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:rsidR="003D05BC" w:rsidRPr="00DD3434" w:rsidRDefault="003D05BC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 w:val="0"/>
          <w:color w:val="auto"/>
          <w:sz w:val="22"/>
          <w:lang w:eastAsia="pl-PL"/>
        </w:rPr>
      </w:pPr>
    </w:p>
    <w:p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:rsidR="00DD3434" w:rsidRP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</w:p>
    <w:p w:rsidR="00DD3434" w:rsidRP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DD3434">
        <w:rPr>
          <w:rFonts w:asciiTheme="minorHAnsi" w:hAnsiTheme="minorHAnsi"/>
        </w:rPr>
        <w:t>a) Główny kod:</w:t>
      </w:r>
    </w:p>
    <w:p w:rsidR="00DD3434" w:rsidRPr="00DD3434" w:rsidRDefault="00DD3434" w:rsidP="00DD3434">
      <w:pPr>
        <w:spacing w:line="240" w:lineRule="auto"/>
        <w:ind w:left="708"/>
        <w:rPr>
          <w:rFonts w:asciiTheme="minorHAnsi" w:eastAsia="SimSun" w:hAnsiTheme="minorHAnsi"/>
          <w:b/>
        </w:rPr>
      </w:pPr>
      <w:r w:rsidRPr="00DD3434">
        <w:rPr>
          <w:rFonts w:asciiTheme="minorHAnsi" w:eastAsia="SimSun" w:hAnsiTheme="minorHAnsi"/>
          <w:b/>
        </w:rPr>
        <w:t>33.60.00.00-6 „Produkty farmaceutyczne - leki”</w:t>
      </w:r>
    </w:p>
    <w:p w:rsidR="00DD3434" w:rsidRPr="00DD3434" w:rsidRDefault="00DD3434" w:rsidP="00DD3434">
      <w:pPr>
        <w:spacing w:line="240" w:lineRule="auto"/>
        <w:ind w:left="708"/>
        <w:rPr>
          <w:rFonts w:asciiTheme="minorHAnsi" w:eastAsia="SimSun" w:hAnsiTheme="minorHAnsi"/>
          <w:b/>
        </w:rPr>
      </w:pPr>
    </w:p>
    <w:p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:rsidR="008D26D4" w:rsidRPr="00DD3434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 </w:t>
      </w:r>
      <w:r w:rsidR="008D26D4" w:rsidRPr="00DD3434">
        <w:rPr>
          <w:rFonts w:asciiTheme="minorHAnsi" w:hAnsiTheme="minorHAnsi"/>
        </w:rPr>
        <w:t>Zamawiający wymaga, aby Wykonawca do potwierdzenia przedstawił: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- </w:t>
      </w:r>
      <w:r w:rsidRPr="00DD3434">
        <w:rPr>
          <w:rFonts w:asciiTheme="minorHAnsi" w:hAnsiTheme="minorHAnsi"/>
          <w:b/>
        </w:rPr>
        <w:t>zezwolenie na prowadzenie hurtowni farmaceutycznej</w:t>
      </w:r>
      <w:r w:rsidRPr="00DD3434">
        <w:rPr>
          <w:rFonts w:asciiTheme="minorHAnsi" w:hAnsiTheme="minorHAnsi"/>
        </w:rPr>
        <w:t xml:space="preserve"> zgodnie z ustawą z dnia 6 września 2001 r. Prawo farmaceutyczne (tj. Dz.U. z 2017 r. poz. 2211) – w przypadku złożenia oferty na produkty lecznicze;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lub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- </w:t>
      </w:r>
      <w:r w:rsidRPr="00DD3434">
        <w:rPr>
          <w:rFonts w:asciiTheme="minorHAnsi" w:hAnsiTheme="minorHAnsi"/>
          <w:b/>
        </w:rPr>
        <w:t>zezwolenie na wytwarzanie produktów leczniczych</w:t>
      </w:r>
      <w:r w:rsidRPr="00DD3434">
        <w:rPr>
          <w:rFonts w:asciiTheme="minorHAnsi" w:hAnsiTheme="minorHAnsi"/>
        </w:rPr>
        <w:t xml:space="preserve"> zgodnie z ustawą z dnia 6 września 2001 r. Prawo farmaceutyczne (tj. Dz.U. z 2017 r. poz. 2211) – w przypadku złożenia oferty  na produkty lecznicze przez Wykonawcę będącego wytwórcą produktu leczniczego;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oraz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- </w:t>
      </w:r>
      <w:r w:rsidRPr="00DD3434">
        <w:rPr>
          <w:rFonts w:asciiTheme="minorHAnsi" w:hAnsiTheme="minorHAnsi"/>
          <w:b/>
        </w:rPr>
        <w:t xml:space="preserve">zezwolenie na prowadzenie obrotu hurtowego środkami odurzającymi, substancjami psychotropowymi lub prekursorami </w:t>
      </w:r>
      <w:r w:rsidRPr="00DD3434">
        <w:rPr>
          <w:rFonts w:asciiTheme="minorHAnsi" w:hAnsiTheme="minorHAnsi"/>
        </w:rPr>
        <w:t xml:space="preserve">zgodnie z przepisami ustawy z dnia 29 lipca 2005 r. </w:t>
      </w:r>
      <w:r w:rsidRPr="00DD3434">
        <w:rPr>
          <w:rFonts w:asciiTheme="minorHAnsi" w:hAnsiTheme="minorHAnsi"/>
        </w:rPr>
        <w:br/>
        <w:t>o przeciwdziałaniu narkomanii  (tj. Dz.U. z 2018 r. poz. 1030) – w przypadku złożenia oferty na środki odurzające, substancje psychotropowe lub prekursory.</w:t>
      </w: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</w:p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Zgodnie z art. 88 ust. 5 pkt 5a  ustawy z  dnia 6 września 2001 r. Prawo farmaceutyczne  (Dz. U. z 2017 r. poz. 2211), Zamawiający zakupi produkty lecznicze i środki spożywcze specjalnego przeznaczenia żywieniowego oraz wyroby medyczne, w stosunku do których wydano decyzję o objęciu refundacją, wyłącznie od podmiotów posiadających zezwolenie na prowadzenie hurtowni farmaceutycznej oraz ich wydawanie zgodnie z art. 96.</w:t>
      </w:r>
    </w:p>
    <w:p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:rsidR="00B4350A" w:rsidRPr="00B4350A" w:rsidRDefault="00B4350A" w:rsidP="00B4350A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B4350A">
        <w:rPr>
          <w:rFonts w:asciiTheme="minorHAnsi" w:hAnsiTheme="minorHAnsi"/>
          <w:b/>
          <w:szCs w:val="24"/>
        </w:rPr>
        <w:t>- zezwolenie na prowadzenie hurtowni farmaceutycznej zgodnie z ustawą z dnia 6 września 2001 r. Prawo farmaceutyczne (tj. Dz.U. z 2017 r. poz. 2211) – w przypadku złożenia oferty na produkty lecznicze;</w:t>
      </w:r>
    </w:p>
    <w:p w:rsidR="00B4350A" w:rsidRPr="00B4350A" w:rsidRDefault="00B4350A" w:rsidP="00B4350A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B4350A">
        <w:rPr>
          <w:rFonts w:asciiTheme="minorHAnsi" w:hAnsiTheme="minorHAnsi"/>
          <w:b/>
          <w:szCs w:val="24"/>
        </w:rPr>
        <w:t>lub</w:t>
      </w:r>
    </w:p>
    <w:p w:rsidR="00B4350A" w:rsidRPr="00B4350A" w:rsidRDefault="00B4350A" w:rsidP="00B4350A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B4350A">
        <w:rPr>
          <w:rFonts w:asciiTheme="minorHAnsi" w:hAnsiTheme="minorHAnsi"/>
          <w:b/>
          <w:szCs w:val="24"/>
        </w:rPr>
        <w:t>- zezwolenie na wytwarzanie produktów leczniczych zgodnie z ustawą z dnia 6 września 2001 r. Prawo farmaceutyczne (tj. Dz.U. z 2017 r. poz. 2211) – w przypadku złożenia oferty  na produkty lecznicze przez Wykonawcę będącego wytwórcą produktu leczniczego;</w:t>
      </w:r>
    </w:p>
    <w:p w:rsidR="00B4350A" w:rsidRPr="00B4350A" w:rsidRDefault="00B4350A" w:rsidP="00B4350A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B4350A">
        <w:rPr>
          <w:rFonts w:asciiTheme="minorHAnsi" w:hAnsiTheme="minorHAnsi"/>
          <w:b/>
          <w:szCs w:val="24"/>
        </w:rPr>
        <w:t>oraz</w:t>
      </w:r>
    </w:p>
    <w:p w:rsidR="00B4350A" w:rsidRDefault="00B4350A" w:rsidP="00B4350A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B4350A">
        <w:rPr>
          <w:rFonts w:asciiTheme="minorHAnsi" w:hAnsiTheme="minorHAnsi"/>
          <w:b/>
          <w:szCs w:val="24"/>
        </w:rPr>
        <w:t xml:space="preserve">- zezwolenie na prowadzenie obrotu hurtowego środkami odurzającymi, substancjami psychotropowymi lub prekursorami zgodnie z przepisami ustawy z dnia 29 lipca 2005 r. </w:t>
      </w:r>
      <w:r w:rsidR="00787369">
        <w:rPr>
          <w:rFonts w:asciiTheme="minorHAnsi" w:hAnsiTheme="minorHAnsi"/>
          <w:b/>
          <w:szCs w:val="24"/>
        </w:rPr>
        <w:br/>
      </w:r>
      <w:r w:rsidRPr="00B4350A">
        <w:rPr>
          <w:rFonts w:asciiTheme="minorHAnsi" w:hAnsiTheme="minorHAnsi"/>
          <w:b/>
          <w:szCs w:val="24"/>
        </w:rPr>
        <w:t>o przeciwdziałaniu narkomanii  (tj. Dz.U. z 2018 r. poz. 1030) – w przypadku złożenia oferty na środki odurzające, substancje psychotropowe lub prekursory.</w:t>
      </w:r>
    </w:p>
    <w:p w:rsidR="00A2000C" w:rsidRPr="00713048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.6.2.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>a za prawidłowość sporządzeni</w:t>
      </w:r>
      <w:bookmarkStart w:id="2" w:name="_GoBack"/>
      <w:bookmarkEnd w:id="2"/>
      <w:r w:rsidR="00A2000C" w:rsidRPr="00713048">
        <w:rPr>
          <w:rFonts w:asciiTheme="minorHAnsi" w:hAnsiTheme="minorHAnsi"/>
          <w:szCs w:val="24"/>
        </w:rPr>
        <w:t xml:space="preserve">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Wykonawca, który powołuje się na zasoby innych podmiotów, w celu wykazania braku istnienia wobec nich podstaw wykluczenia oraz spełniania, w zakresie, w jakim powołuje się na ich zasoby, </w:t>
      </w:r>
      <w:r w:rsidR="00BA1913" w:rsidRPr="00713048">
        <w:rPr>
          <w:rFonts w:asciiTheme="minorHAnsi" w:hAnsiTheme="minorHAnsi"/>
          <w:szCs w:val="24"/>
        </w:rPr>
        <w:lastRenderedPageBreak/>
        <w:t>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o których mowa w pkt. 8.1 SIWZ.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 składa każdy 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</w:t>
      </w:r>
      <w:r w:rsidRPr="00DD3434">
        <w:rPr>
          <w:rFonts w:asciiTheme="minorHAnsi" w:hAnsiTheme="minorHAnsi"/>
        </w:rPr>
        <w:lastRenderedPageBreak/>
        <w:t xml:space="preserve">elektronicznej w rozumieniu ustawy z dnia 18 lipca 2002 r. o świadczeniu usług drogą elektroniczną, każda ze stron na żądanie drugiej strony niezwłocznie potwierdza fakt ich otrzymania.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:rsidR="00BF7645" w:rsidRPr="00DD3434" w:rsidRDefault="00FB2599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D3434">
        <w:rPr>
          <w:rFonts w:asciiTheme="minorHAnsi" w:eastAsia="SimSun" w:hAnsiTheme="minorHAnsi"/>
          <w:color w:val="auto"/>
          <w:sz w:val="22"/>
          <w:szCs w:val="24"/>
        </w:rPr>
        <w:t xml:space="preserve">Małgorzata Bartold-Kuryś </w:t>
      </w:r>
      <w:r w:rsidR="00BF7645" w:rsidRPr="00DD3434">
        <w:rPr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>– w sprawach dotyczących przedmiotu zamówienia email</w:t>
      </w:r>
      <w:r w:rsidR="009A6B57" w:rsidRPr="00DD3434">
        <w:rPr>
          <w:rFonts w:asciiTheme="minorHAnsi" w:hAnsiTheme="minorHAnsi"/>
          <w:b w:val="0"/>
          <w:color w:val="auto"/>
          <w:sz w:val="24"/>
          <w:szCs w:val="24"/>
        </w:rPr>
        <w:t>: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2" w:history="1">
        <w:r w:rsidRPr="00DD3434">
          <w:rPr>
            <w:rStyle w:val="Hipercze"/>
            <w:rFonts w:asciiTheme="minorHAnsi" w:hAnsiTheme="minorHAnsi"/>
            <w:b w:val="0"/>
            <w:sz w:val="24"/>
            <w:szCs w:val="24"/>
          </w:rPr>
          <w:t>apteka@szpitallapy.pl</w:t>
        </w:r>
      </w:hyperlink>
      <w:r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3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t.j.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w art. 11 </w:t>
      </w:r>
      <w:r w:rsidRPr="00DD3434">
        <w:rPr>
          <w:rFonts w:asciiTheme="minorHAnsi" w:hAnsiTheme="minorHAnsi"/>
        </w:rPr>
        <w:lastRenderedPageBreak/>
        <w:t>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DD3434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:rsidR="007E69CA" w:rsidRPr="008843B3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145C15" w:rsidRPr="008843B3">
        <w:rPr>
          <w:rFonts w:asciiTheme="minorHAnsi" w:hAnsiTheme="minorHAnsi"/>
          <w:color w:val="auto"/>
          <w:sz w:val="22"/>
        </w:rPr>
        <w:t xml:space="preserve">„Zakup i dostawa leków oraz dietetycznych środków specjalnego przeznaczenia” , </w:t>
      </w:r>
      <w:r w:rsidRPr="008843B3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8843B3">
        <w:rPr>
          <w:rFonts w:asciiTheme="minorHAnsi" w:hAnsiTheme="minorHAnsi"/>
          <w:color w:val="auto"/>
          <w:sz w:val="22"/>
        </w:rPr>
        <w:t>ZP/</w:t>
      </w:r>
      <w:r w:rsidR="009E24E2" w:rsidRPr="008843B3">
        <w:rPr>
          <w:rFonts w:asciiTheme="minorHAnsi" w:hAnsiTheme="minorHAnsi"/>
          <w:color w:val="auto"/>
          <w:sz w:val="22"/>
        </w:rPr>
        <w:t>9</w:t>
      </w:r>
      <w:r w:rsidR="00E27B96" w:rsidRPr="008843B3">
        <w:rPr>
          <w:rFonts w:asciiTheme="minorHAnsi" w:hAnsiTheme="minorHAnsi"/>
          <w:color w:val="auto"/>
          <w:sz w:val="22"/>
        </w:rPr>
        <w:t>/201</w:t>
      </w:r>
      <w:r w:rsidR="009E24E2" w:rsidRPr="008843B3">
        <w:rPr>
          <w:rFonts w:asciiTheme="minorHAnsi" w:hAnsiTheme="minorHAnsi"/>
          <w:color w:val="auto"/>
          <w:sz w:val="22"/>
        </w:rPr>
        <w:t>9</w:t>
      </w:r>
      <w:r w:rsidR="00E27B96" w:rsidRPr="008843B3">
        <w:rPr>
          <w:rFonts w:asciiTheme="minorHAnsi" w:hAnsiTheme="minorHAnsi"/>
          <w:color w:val="auto"/>
          <w:sz w:val="22"/>
        </w:rPr>
        <w:t>/PN</w:t>
      </w:r>
    </w:p>
    <w:p w:rsidR="007E69CA" w:rsidRPr="008843B3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8843B3">
        <w:rPr>
          <w:rFonts w:asciiTheme="minorHAnsi" w:hAnsiTheme="minorHAnsi"/>
          <w:color w:val="auto"/>
          <w:sz w:val="22"/>
        </w:rPr>
        <w:t xml:space="preserve"> </w:t>
      </w:r>
      <w:r w:rsidR="00D335B7">
        <w:rPr>
          <w:rFonts w:asciiTheme="minorHAnsi" w:hAnsiTheme="minorHAnsi"/>
          <w:color w:val="auto"/>
          <w:sz w:val="22"/>
        </w:rPr>
        <w:t>2</w:t>
      </w:r>
      <w:r w:rsidR="00F80716">
        <w:rPr>
          <w:rFonts w:asciiTheme="minorHAnsi" w:hAnsiTheme="minorHAnsi"/>
          <w:color w:val="auto"/>
          <w:sz w:val="22"/>
        </w:rPr>
        <w:t>9</w:t>
      </w:r>
      <w:r w:rsidR="00714903" w:rsidRPr="008843B3">
        <w:rPr>
          <w:rFonts w:asciiTheme="minorHAnsi" w:hAnsiTheme="minorHAnsi"/>
          <w:color w:val="auto"/>
          <w:sz w:val="22"/>
        </w:rPr>
        <w:t>.</w:t>
      </w:r>
      <w:r w:rsidR="008843B3" w:rsidRPr="008843B3">
        <w:rPr>
          <w:rFonts w:asciiTheme="minorHAnsi" w:hAnsiTheme="minorHAnsi"/>
          <w:color w:val="auto"/>
          <w:sz w:val="22"/>
        </w:rPr>
        <w:t>04.</w:t>
      </w:r>
      <w:r w:rsidR="00B04154" w:rsidRPr="008843B3">
        <w:rPr>
          <w:rFonts w:asciiTheme="minorHAnsi" w:hAnsiTheme="minorHAnsi"/>
          <w:color w:val="auto"/>
          <w:sz w:val="22"/>
        </w:rPr>
        <w:t>201</w:t>
      </w:r>
      <w:r w:rsidR="008843B3" w:rsidRPr="008843B3">
        <w:rPr>
          <w:rFonts w:asciiTheme="minorHAnsi" w:hAnsiTheme="minorHAnsi"/>
          <w:color w:val="auto"/>
          <w:sz w:val="22"/>
        </w:rPr>
        <w:t>9</w:t>
      </w:r>
      <w:r w:rsidR="00B04154" w:rsidRPr="008843B3">
        <w:rPr>
          <w:rFonts w:asciiTheme="minorHAnsi" w:hAnsiTheme="minorHAnsi"/>
          <w:color w:val="auto"/>
          <w:sz w:val="22"/>
        </w:rPr>
        <w:t xml:space="preserve"> r. </w:t>
      </w:r>
      <w:r w:rsidRPr="008843B3">
        <w:rPr>
          <w:rFonts w:asciiTheme="minorHAnsi" w:hAnsiTheme="minorHAnsi"/>
          <w:color w:val="auto"/>
          <w:sz w:val="22"/>
        </w:rPr>
        <w:t>do godz. 1</w:t>
      </w:r>
      <w:r w:rsidR="00365117" w:rsidRPr="008843B3">
        <w:rPr>
          <w:rFonts w:asciiTheme="minorHAnsi" w:hAnsiTheme="minorHAnsi"/>
          <w:color w:val="auto"/>
          <w:sz w:val="22"/>
        </w:rPr>
        <w:t>1</w:t>
      </w:r>
      <w:r w:rsidRPr="008843B3">
        <w:rPr>
          <w:rFonts w:asciiTheme="minorHAnsi" w:hAnsiTheme="minorHAnsi"/>
          <w:color w:val="auto"/>
          <w:sz w:val="22"/>
        </w:rPr>
        <w:t>:15</w:t>
      </w:r>
    </w:p>
    <w:p w:rsidR="006A0011" w:rsidRPr="008843B3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:rsidR="00756194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8843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8843B3">
        <w:rPr>
          <w:rFonts w:asciiTheme="minorHAnsi" w:hAnsiTheme="minorHAnsi"/>
          <w:color w:val="1F497D" w:themeColor="text2"/>
        </w:rPr>
        <w:t xml:space="preserve"> </w:t>
      </w:r>
      <w:r w:rsidRPr="008843B3">
        <w:rPr>
          <w:rFonts w:asciiTheme="minorHAnsi" w:hAnsiTheme="minorHAnsi"/>
        </w:rPr>
        <w:t xml:space="preserve">Zamawiający nie ponosi odpowiedzialności za nieprawidłowe oznakowanie koperty. </w:t>
      </w:r>
    </w:p>
    <w:p w:rsidR="00756194" w:rsidRPr="008843B3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8843B3">
        <w:rPr>
          <w:rFonts w:asciiTheme="minorHAnsi" w:hAnsiTheme="minorHAnsi"/>
          <w:b/>
          <w:color w:val="1F497D" w:themeColor="text2"/>
        </w:rPr>
        <w:t>Rozdział 1</w:t>
      </w:r>
      <w:r w:rsidR="009A6B57" w:rsidRPr="008843B3">
        <w:rPr>
          <w:rFonts w:asciiTheme="minorHAnsi" w:hAnsiTheme="minorHAnsi"/>
          <w:b/>
          <w:color w:val="1F497D" w:themeColor="text2"/>
        </w:rPr>
        <w:t>3</w:t>
      </w:r>
      <w:r w:rsidRPr="008843B3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:rsidR="00BF7645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auto"/>
        </w:rPr>
        <w:t>3</w:t>
      </w:r>
      <w:r w:rsidRPr="008843B3">
        <w:rPr>
          <w:rStyle w:val="Nagwek2Znak"/>
          <w:rFonts w:asciiTheme="minorHAnsi" w:eastAsia="Calibri" w:hAnsiTheme="minorHAnsi"/>
          <w:color w:val="auto"/>
        </w:rPr>
        <w:t>.1.</w:t>
      </w:r>
      <w:r w:rsidRPr="008843B3">
        <w:rPr>
          <w:rFonts w:asciiTheme="minorHAnsi" w:hAnsiTheme="minorHAnsi"/>
        </w:rPr>
        <w:t xml:space="preserve"> Ofertę wraz z dokumentami, o których mowa w pkt. 13.15 należy złożyć w terminie </w:t>
      </w:r>
      <w:r w:rsidRPr="008843B3">
        <w:rPr>
          <w:rFonts w:asciiTheme="minorHAnsi" w:hAnsiTheme="minorHAnsi"/>
          <w:b/>
        </w:rPr>
        <w:t xml:space="preserve">do dnia      </w:t>
      </w:r>
      <w:r w:rsidR="004665C0">
        <w:rPr>
          <w:rFonts w:asciiTheme="minorHAnsi" w:hAnsiTheme="minorHAnsi"/>
          <w:b/>
        </w:rPr>
        <w:t>2</w:t>
      </w:r>
      <w:r w:rsidR="009E5AEF">
        <w:rPr>
          <w:rFonts w:asciiTheme="minorHAnsi" w:hAnsiTheme="minorHAnsi"/>
          <w:b/>
        </w:rPr>
        <w:t>9</w:t>
      </w:r>
      <w:r w:rsidR="004665C0">
        <w:rPr>
          <w:rFonts w:asciiTheme="minorHAnsi" w:hAnsiTheme="minorHAnsi"/>
          <w:b/>
        </w:rPr>
        <w:t>.</w:t>
      </w:r>
      <w:r w:rsidR="008843B3" w:rsidRPr="008843B3">
        <w:rPr>
          <w:rFonts w:asciiTheme="minorHAnsi" w:hAnsiTheme="minorHAnsi"/>
          <w:b/>
        </w:rPr>
        <w:t>04.2019</w:t>
      </w:r>
      <w:r w:rsidRPr="008843B3">
        <w:rPr>
          <w:rFonts w:asciiTheme="minorHAnsi" w:hAnsiTheme="minorHAnsi"/>
          <w:b/>
        </w:rPr>
        <w:t xml:space="preserve"> r. do godz. 1</w:t>
      </w:r>
      <w:r w:rsidR="00365117" w:rsidRPr="008843B3">
        <w:rPr>
          <w:rFonts w:asciiTheme="minorHAnsi" w:hAnsiTheme="minorHAnsi"/>
          <w:b/>
        </w:rPr>
        <w:t>1</w:t>
      </w:r>
      <w:r w:rsidRPr="008843B3">
        <w:rPr>
          <w:rFonts w:asciiTheme="minorHAnsi" w:hAnsiTheme="minorHAnsi"/>
          <w:b/>
        </w:rPr>
        <w:t>:00</w:t>
      </w:r>
      <w:r w:rsidRPr="008843B3">
        <w:rPr>
          <w:rFonts w:asciiTheme="minorHAnsi" w:hAnsiTheme="minorHAnsi"/>
        </w:rPr>
        <w:t xml:space="preserve"> w siedzibie </w:t>
      </w:r>
      <w:r w:rsidR="00BF7645" w:rsidRPr="008843B3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8843B3">
        <w:rPr>
          <w:rFonts w:asciiTheme="minorHAnsi" w:hAnsiTheme="minorHAnsi"/>
          <w:u w:val="single"/>
        </w:rPr>
        <w:br/>
      </w:r>
      <w:r w:rsidR="00BF7645" w:rsidRPr="008843B3">
        <w:rPr>
          <w:rFonts w:asciiTheme="minorHAnsi" w:hAnsiTheme="minorHAnsi"/>
          <w:u w:val="single"/>
        </w:rPr>
        <w:t>w Łapach, 18-100 Łapy, ul.</w:t>
      </w:r>
      <w:r w:rsidR="00B04154" w:rsidRPr="008843B3">
        <w:rPr>
          <w:rFonts w:asciiTheme="minorHAnsi" w:hAnsiTheme="minorHAnsi"/>
          <w:u w:val="single"/>
        </w:rPr>
        <w:t xml:space="preserve"> J.</w:t>
      </w:r>
      <w:r w:rsidR="00BF7645" w:rsidRPr="008843B3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:rsidR="007E69CA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auto"/>
        </w:rPr>
        <w:lastRenderedPageBreak/>
        <w:t>1</w:t>
      </w:r>
      <w:r w:rsidR="009A6B57" w:rsidRPr="008843B3">
        <w:rPr>
          <w:rStyle w:val="Nagwek2Znak"/>
          <w:rFonts w:asciiTheme="minorHAnsi" w:eastAsia="Calibri" w:hAnsiTheme="minorHAnsi"/>
          <w:color w:val="auto"/>
        </w:rPr>
        <w:t>3</w:t>
      </w:r>
      <w:r w:rsidRPr="008843B3">
        <w:rPr>
          <w:rStyle w:val="Nagwek2Znak"/>
          <w:rFonts w:asciiTheme="minorHAnsi" w:eastAsia="Calibri" w:hAnsiTheme="minorHAnsi"/>
          <w:color w:val="auto"/>
        </w:rPr>
        <w:t>.2.</w:t>
      </w:r>
      <w:r w:rsidRPr="008843B3">
        <w:rPr>
          <w:rFonts w:asciiTheme="minorHAnsi" w:hAnsiTheme="minorHAnsi"/>
        </w:rPr>
        <w:t xml:space="preserve"> Godziny urzędowania określono w pkt. 1.1. niniejszej SIWZ. </w:t>
      </w:r>
    </w:p>
    <w:p w:rsidR="007E69CA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auto"/>
        </w:rPr>
        <w:t>3</w:t>
      </w:r>
      <w:r w:rsidRPr="008843B3">
        <w:rPr>
          <w:rStyle w:val="Nagwek2Znak"/>
          <w:rFonts w:asciiTheme="minorHAnsi" w:eastAsia="Calibri" w:hAnsiTheme="minorHAnsi"/>
          <w:color w:val="auto"/>
        </w:rPr>
        <w:t>.3.</w:t>
      </w:r>
      <w:r w:rsidRPr="008843B3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auto"/>
        </w:rPr>
        <w:t>3</w:t>
      </w:r>
      <w:r w:rsidRPr="008843B3">
        <w:rPr>
          <w:rStyle w:val="Nagwek2Znak"/>
          <w:rFonts w:asciiTheme="minorHAnsi" w:eastAsia="Calibri" w:hAnsiTheme="minorHAnsi"/>
          <w:color w:val="auto"/>
        </w:rPr>
        <w:t>.4.</w:t>
      </w:r>
      <w:r w:rsidRPr="008843B3">
        <w:rPr>
          <w:rFonts w:asciiTheme="minorHAnsi" w:hAnsiTheme="minorHAnsi"/>
        </w:rPr>
        <w:t xml:space="preserve"> Otwarcie ofert nastąpi w dniu</w:t>
      </w:r>
      <w:r w:rsidR="003D5BBB" w:rsidRPr="008843B3">
        <w:rPr>
          <w:rFonts w:asciiTheme="minorHAnsi" w:hAnsiTheme="minorHAnsi"/>
        </w:rPr>
        <w:t xml:space="preserve"> </w:t>
      </w:r>
      <w:r w:rsidR="00D335B7">
        <w:rPr>
          <w:rFonts w:asciiTheme="minorHAnsi" w:hAnsiTheme="minorHAnsi"/>
          <w:b/>
        </w:rPr>
        <w:t>2</w:t>
      </w:r>
      <w:r w:rsidR="009E5AEF">
        <w:rPr>
          <w:rFonts w:asciiTheme="minorHAnsi" w:hAnsiTheme="minorHAnsi"/>
          <w:b/>
        </w:rPr>
        <w:t>9</w:t>
      </w:r>
      <w:r w:rsidR="008843B3" w:rsidRPr="008843B3">
        <w:rPr>
          <w:rFonts w:asciiTheme="minorHAnsi" w:hAnsiTheme="minorHAnsi"/>
          <w:b/>
        </w:rPr>
        <w:t>.04.2019</w:t>
      </w:r>
      <w:r w:rsidR="00C365B2" w:rsidRPr="008843B3">
        <w:rPr>
          <w:rFonts w:asciiTheme="minorHAnsi" w:hAnsiTheme="minorHAnsi"/>
          <w:b/>
        </w:rPr>
        <w:t xml:space="preserve"> r.</w:t>
      </w:r>
      <w:r w:rsidRPr="008843B3">
        <w:rPr>
          <w:rFonts w:asciiTheme="minorHAnsi" w:hAnsiTheme="minorHAnsi"/>
          <w:b/>
        </w:rPr>
        <w:t xml:space="preserve"> o godz. 1</w:t>
      </w:r>
      <w:r w:rsidR="00365117" w:rsidRPr="008843B3">
        <w:rPr>
          <w:rFonts w:asciiTheme="minorHAnsi" w:hAnsiTheme="minorHAnsi"/>
          <w:b/>
        </w:rPr>
        <w:t>1</w:t>
      </w:r>
      <w:r w:rsidRPr="008843B3">
        <w:rPr>
          <w:rFonts w:asciiTheme="minorHAnsi" w:hAnsiTheme="minorHAnsi"/>
          <w:b/>
        </w:rPr>
        <w:t>:15</w:t>
      </w:r>
      <w:r w:rsidRPr="008843B3">
        <w:rPr>
          <w:rFonts w:asciiTheme="minorHAnsi" w:hAnsiTheme="minorHAnsi"/>
        </w:rPr>
        <w:t xml:space="preserve"> w siedzibie </w:t>
      </w:r>
      <w:r w:rsidR="00BF7645" w:rsidRPr="008843B3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8843B3">
        <w:rPr>
          <w:rFonts w:asciiTheme="minorHAnsi" w:hAnsiTheme="minorHAnsi"/>
        </w:rPr>
        <w:t xml:space="preserve">J. </w:t>
      </w:r>
      <w:r w:rsidR="00BF7645" w:rsidRPr="008843B3">
        <w:rPr>
          <w:rFonts w:asciiTheme="minorHAnsi" w:hAnsiTheme="minorHAnsi"/>
        </w:rPr>
        <w:t>Korczaka 23, w pokoju nr 108, budynek Administracji.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ykonawców, a także informacje dotyczące ceny, terminu wykonania zamówienia, okresu gwarancji i warunków płatności zawartych w ofertach.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ykonawców o wyrażenie zgodny na przedłużenie tego terminu o oznaczony okres, nie dłuższy jednak niż o 60 dni. Przedłużenie terminu związania ofertą jest dopuszczalne tylko z jednoczesnym przedłużeniem okresu ważności wadium albo, jeśli nie jest to możliwe, z wniesieniem nowego wadium na przedłużony okres związania ofertą.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</w:t>
      </w:r>
      <w:r w:rsidRPr="00DD3434">
        <w:rPr>
          <w:rFonts w:asciiTheme="minorHAnsi" w:hAnsiTheme="minorHAnsi"/>
        </w:rPr>
        <w:lastRenderedPageBreak/>
        <w:t>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32638C" w:rsidRPr="00DD3434">
        <w:rPr>
          <w:rFonts w:asciiTheme="minorHAnsi" w:hAnsiTheme="minorHAnsi"/>
        </w:rPr>
        <w:t>1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 xml:space="preserve">oczywiste omyłki pisarskie,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2985"/>
        <w:gridCol w:w="3101"/>
      </w:tblGrid>
      <w:tr w:rsidR="007E69CA" w:rsidRPr="00DD3434" w:rsidTr="00C87B00">
        <w:tc>
          <w:tcPr>
            <w:tcW w:w="2866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:rsidTr="00C87B00">
        <w:tc>
          <w:tcPr>
            <w:tcW w:w="2866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>zmiany postanowień zawartej umowy w stosunku do treści oferty:</w:t>
      </w:r>
    </w:p>
    <w:p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:rsid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 zmianę dotyczącą obniżenia cen jednostkowych poszczególnych elementów przedmiotu zamówienia w przypadku promocji, obniżki cen na dany asortyment</w:t>
      </w:r>
      <w:r>
        <w:rPr>
          <w:rFonts w:asciiTheme="minorHAnsi" w:hAnsiTheme="minorHAnsi"/>
          <w:szCs w:val="24"/>
        </w:rPr>
        <w:t>.</w:t>
      </w:r>
    </w:p>
    <w:p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5. Wprowadzenie zmian określonych w § 9 ust. 1 pkt. a) - c)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>wyboru trybu negocjacji bez ogłoszenia, zamówienia z wolnej ręki lub zapytania o cenę;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:rsidR="00547626" w:rsidRPr="003C488B" w:rsidRDefault="00547626" w:rsidP="00CB7DA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9E24E2" w:rsidRPr="003C488B">
        <w:rPr>
          <w:rFonts w:asciiTheme="minorHAnsi" w:hAnsiTheme="minorHAnsi"/>
          <w:b/>
        </w:rPr>
        <w:t>„</w:t>
      </w:r>
      <w:r w:rsidR="003C488B" w:rsidRPr="003C488B">
        <w:rPr>
          <w:rFonts w:asciiTheme="minorHAnsi" w:hAnsiTheme="minorHAnsi"/>
          <w:b/>
        </w:rPr>
        <w:t>Zakup i dostawa leków oraz dietetycznych środków specjalnego przeznaczenia</w:t>
      </w:r>
      <w:r w:rsidR="009E24E2" w:rsidRPr="003C488B">
        <w:rPr>
          <w:rFonts w:asciiTheme="minorHAnsi" w:hAnsiTheme="minorHAnsi"/>
          <w:b/>
        </w:rPr>
        <w:t>”</w:t>
      </w:r>
      <w:r w:rsidR="00CA0A95" w:rsidRPr="003C488B">
        <w:rPr>
          <w:rFonts w:asciiTheme="minorHAnsi" w:hAnsiTheme="minorHAnsi"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DD3434">
        <w:rPr>
          <w:rFonts w:asciiTheme="minorHAnsi" w:hAnsiTheme="minorHAnsi"/>
        </w:rPr>
        <w:t>Arkusz asortymentowo – cenowy</w:t>
      </w:r>
      <w:r w:rsidRPr="00DD3434">
        <w:rPr>
          <w:rFonts w:asciiTheme="minorHAnsi" w:hAnsiTheme="minorHAnsi"/>
          <w:bCs/>
        </w:rPr>
        <w:t>,</w:t>
      </w:r>
    </w:p>
    <w:p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6F" w:rsidRDefault="00B26C6F" w:rsidP="0093346F">
      <w:pPr>
        <w:spacing w:after="0" w:line="240" w:lineRule="auto"/>
      </w:pPr>
      <w:r>
        <w:separator/>
      </w:r>
    </w:p>
  </w:endnote>
  <w:endnote w:type="continuationSeparator" w:id="0">
    <w:p w:rsidR="00B26C6F" w:rsidRDefault="00B26C6F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CE" w:rsidRPr="007B0E69" w:rsidRDefault="00607182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="00B54CCE"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B07282"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:rsidR="00B54CCE" w:rsidRDefault="00B54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6F" w:rsidRDefault="00B26C6F" w:rsidP="0093346F">
      <w:pPr>
        <w:spacing w:after="0" w:line="240" w:lineRule="auto"/>
      </w:pPr>
      <w:r>
        <w:separator/>
      </w:r>
    </w:p>
  </w:footnote>
  <w:footnote w:type="continuationSeparator" w:id="0">
    <w:p w:rsidR="00B26C6F" w:rsidRDefault="00B26C6F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29"/>
  </w:num>
  <w:num w:numId="5">
    <w:abstractNumId w:val="14"/>
  </w:num>
  <w:num w:numId="6">
    <w:abstractNumId w:val="9"/>
  </w:num>
  <w:num w:numId="7">
    <w:abstractNumId w:val="19"/>
  </w:num>
  <w:num w:numId="8">
    <w:abstractNumId w:val="40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32"/>
  </w:num>
  <w:num w:numId="17">
    <w:abstractNumId w:val="4"/>
  </w:num>
  <w:num w:numId="18">
    <w:abstractNumId w:val="25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8"/>
  </w:num>
  <w:num w:numId="24">
    <w:abstractNumId w:val="15"/>
  </w:num>
  <w:num w:numId="25">
    <w:abstractNumId w:val="42"/>
  </w:num>
  <w:num w:numId="26">
    <w:abstractNumId w:val="34"/>
  </w:num>
  <w:num w:numId="27">
    <w:abstractNumId w:val="10"/>
  </w:num>
  <w:num w:numId="28">
    <w:abstractNumId w:val="8"/>
  </w:num>
  <w:num w:numId="29">
    <w:abstractNumId w:val="27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11"/>
  </w:num>
  <w:num w:numId="35">
    <w:abstractNumId w:val="18"/>
  </w:num>
  <w:num w:numId="36">
    <w:abstractNumId w:val="2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07182"/>
    <w:rsid w:val="00614B51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282"/>
    <w:rsid w:val="00B176B4"/>
    <w:rsid w:val="00B21289"/>
    <w:rsid w:val="00B21E21"/>
    <w:rsid w:val="00B23193"/>
    <w:rsid w:val="00B23EFB"/>
    <w:rsid w:val="00B26C6F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teka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9234-8CC0-4714-87D8-935CC720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6793</Words>
  <Characters>40763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47462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mzastocki</cp:lastModifiedBy>
  <cp:revision>19</cp:revision>
  <cp:lastPrinted>2019-04-15T06:09:00Z</cp:lastPrinted>
  <dcterms:created xsi:type="dcterms:W3CDTF">2019-04-12T10:23:00Z</dcterms:created>
  <dcterms:modified xsi:type="dcterms:W3CDTF">2019-04-15T08:13:00Z</dcterms:modified>
</cp:coreProperties>
</file>