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82847" w14:textId="77777777" w:rsidR="008C1DD5" w:rsidRPr="00D439F2" w:rsidRDefault="008C1DD5" w:rsidP="00D439F2">
      <w:pPr>
        <w:spacing w:line="240" w:lineRule="auto"/>
        <w:jc w:val="center"/>
        <w:rPr>
          <w:rFonts w:asciiTheme="minorHAnsi" w:hAnsiTheme="minorHAnsi"/>
        </w:rPr>
      </w:pPr>
    </w:p>
    <w:p w14:paraId="0CCE1C44" w14:textId="77777777" w:rsidR="008C1DD5" w:rsidRPr="00D439F2" w:rsidRDefault="008C1DD5" w:rsidP="00D439F2">
      <w:pPr>
        <w:spacing w:line="240" w:lineRule="auto"/>
        <w:jc w:val="center"/>
        <w:rPr>
          <w:rFonts w:asciiTheme="minorHAnsi" w:hAnsiTheme="minorHAnsi"/>
        </w:rPr>
      </w:pPr>
    </w:p>
    <w:p w14:paraId="5A1F028A" w14:textId="77777777" w:rsidR="00A2000C" w:rsidRPr="00D439F2" w:rsidRDefault="00A2000C" w:rsidP="00D439F2">
      <w:pPr>
        <w:spacing w:line="240" w:lineRule="auto"/>
        <w:jc w:val="center"/>
        <w:rPr>
          <w:rFonts w:asciiTheme="minorHAnsi" w:hAnsiTheme="minorHAnsi"/>
          <w:b/>
          <w:sz w:val="40"/>
          <w:szCs w:val="40"/>
        </w:rPr>
      </w:pPr>
      <w:r w:rsidRPr="00D439F2">
        <w:rPr>
          <w:rFonts w:asciiTheme="minorHAnsi" w:hAnsiTheme="minorHAnsi"/>
          <w:b/>
          <w:sz w:val="40"/>
          <w:szCs w:val="40"/>
        </w:rPr>
        <w:t>SPECYFIKACJA ISTOTNYCH WARUNKÓW ZAMÓWIENIA</w:t>
      </w:r>
    </w:p>
    <w:p w14:paraId="72B15DEB" w14:textId="77777777" w:rsidR="00A2000C" w:rsidRPr="00D439F2" w:rsidRDefault="00A2000C" w:rsidP="00D439F2">
      <w:pPr>
        <w:spacing w:line="240" w:lineRule="auto"/>
        <w:jc w:val="center"/>
        <w:rPr>
          <w:rFonts w:asciiTheme="minorHAnsi" w:hAnsiTheme="minorHAnsi"/>
        </w:rPr>
      </w:pPr>
      <w:r w:rsidRPr="00D439F2">
        <w:rPr>
          <w:rFonts w:asciiTheme="minorHAnsi" w:hAnsiTheme="minorHAnsi"/>
        </w:rPr>
        <w:t>w postępowaniu o udzielenie zamówienia publicznego na:</w:t>
      </w:r>
    </w:p>
    <w:p w14:paraId="196CEEE5" w14:textId="77777777" w:rsidR="00A2000C" w:rsidRPr="00D439F2" w:rsidRDefault="00A2000C" w:rsidP="006B6A20">
      <w:pPr>
        <w:autoSpaceDE w:val="0"/>
        <w:jc w:val="center"/>
        <w:rPr>
          <w:rFonts w:asciiTheme="minorHAnsi" w:hAnsiTheme="minorHAnsi" w:cs="Calibri Bold"/>
          <w:b/>
          <w:bCs/>
          <w:lang w:eastAsia="pl-PL"/>
        </w:rPr>
      </w:pPr>
      <w:bookmarkStart w:id="0" w:name="_Hlk529186221"/>
      <w:r w:rsidRPr="00547626">
        <w:rPr>
          <w:rFonts w:asciiTheme="minorHAnsi" w:hAnsiTheme="minorHAnsi"/>
        </w:rPr>
        <w:t>„</w:t>
      </w:r>
      <w:r w:rsidR="00D93373">
        <w:rPr>
          <w:rFonts w:ascii="Times New Roman" w:eastAsia="Times New Roman" w:hAnsi="Times New Roman"/>
          <w:b/>
          <w:shd w:val="clear" w:color="auto" w:fill="FFFFFF"/>
        </w:rPr>
        <w:t xml:space="preserve">Dostawa mebli na potrzeby Samodzielnego Publicznego Zakładu Opieki Zdrowotnej </w:t>
      </w:r>
      <w:r w:rsidR="00D93373">
        <w:rPr>
          <w:rFonts w:ascii="Times New Roman" w:eastAsia="Times New Roman" w:hAnsi="Times New Roman"/>
          <w:b/>
          <w:shd w:val="clear" w:color="auto" w:fill="FFFFFF"/>
        </w:rPr>
        <w:br/>
        <w:t>w Łapach</w:t>
      </w:r>
      <w:r w:rsidRPr="00547626">
        <w:rPr>
          <w:rFonts w:asciiTheme="minorHAnsi" w:hAnsiTheme="minorHAnsi" w:cs="Calibri Bold"/>
          <w:b/>
          <w:bCs/>
          <w:lang w:eastAsia="pl-PL"/>
        </w:rPr>
        <w:t>”</w:t>
      </w:r>
    </w:p>
    <w:bookmarkEnd w:id="0"/>
    <w:p w14:paraId="031577AD" w14:textId="77777777" w:rsidR="00A2000C" w:rsidRDefault="00A2000C" w:rsidP="00D439F2">
      <w:pPr>
        <w:spacing w:line="240" w:lineRule="auto"/>
        <w:jc w:val="center"/>
        <w:rPr>
          <w:rFonts w:asciiTheme="minorHAnsi" w:hAnsiTheme="minorHAnsi"/>
        </w:rPr>
      </w:pPr>
      <w:r w:rsidRPr="001D65B1">
        <w:rPr>
          <w:rFonts w:asciiTheme="minorHAnsi" w:hAnsiTheme="minorHAnsi"/>
        </w:rPr>
        <w:t xml:space="preserve">(Znak postępowania: </w:t>
      </w:r>
      <w:r w:rsidR="00D93373">
        <w:rPr>
          <w:rFonts w:asciiTheme="minorHAnsi" w:hAnsiTheme="minorHAnsi"/>
        </w:rPr>
        <w:t>ZP/</w:t>
      </w:r>
      <w:r w:rsidR="00A1164D">
        <w:rPr>
          <w:rFonts w:asciiTheme="minorHAnsi" w:hAnsiTheme="minorHAnsi"/>
        </w:rPr>
        <w:t>8</w:t>
      </w:r>
      <w:r w:rsidR="00D93373">
        <w:rPr>
          <w:rFonts w:asciiTheme="minorHAnsi" w:hAnsiTheme="minorHAnsi"/>
        </w:rPr>
        <w:t>/2018/PN</w:t>
      </w:r>
      <w:r w:rsidRPr="001D65B1">
        <w:rPr>
          <w:rFonts w:asciiTheme="minorHAnsi" w:hAnsiTheme="minorHAnsi"/>
        </w:rPr>
        <w:t>)</w:t>
      </w:r>
    </w:p>
    <w:p w14:paraId="699CC8F7" w14:textId="77777777" w:rsidR="002E5FF9" w:rsidRDefault="002E5FF9" w:rsidP="00D439F2">
      <w:pPr>
        <w:spacing w:line="240" w:lineRule="auto"/>
        <w:jc w:val="center"/>
        <w:rPr>
          <w:rFonts w:asciiTheme="minorHAnsi" w:hAnsiTheme="minorHAnsi"/>
        </w:rPr>
      </w:pPr>
    </w:p>
    <w:p w14:paraId="3ED69083" w14:textId="77777777" w:rsidR="002E5FF9" w:rsidRPr="002E5FF9" w:rsidRDefault="002E5FF9" w:rsidP="002E5FF9">
      <w:pPr>
        <w:spacing w:after="0" w:line="240" w:lineRule="auto"/>
        <w:rPr>
          <w:rFonts w:asciiTheme="minorHAnsi" w:hAnsiTheme="minorHAnsi"/>
          <w:szCs w:val="24"/>
          <w:lang w:eastAsia="pl-PL"/>
        </w:rPr>
      </w:pPr>
      <w:r w:rsidRPr="002E5FF9">
        <w:rPr>
          <w:rFonts w:asciiTheme="minorHAnsi" w:hAnsiTheme="minorHAnsi"/>
          <w:sz w:val="20"/>
        </w:rPr>
        <w:t xml:space="preserve">W Biuletynie Zamówień Publicznych, pod numerem </w:t>
      </w:r>
      <w:r w:rsidRPr="002E5FF9">
        <w:rPr>
          <w:rFonts w:asciiTheme="minorHAnsi" w:hAnsiTheme="minorHAnsi"/>
          <w:szCs w:val="24"/>
          <w:lang w:eastAsia="pl-PL"/>
        </w:rPr>
        <w:t xml:space="preserve">Ogłoszenie nr 644977-N-2018 z dnia </w:t>
      </w:r>
      <w:r w:rsidRPr="002E5FF9">
        <w:rPr>
          <w:rFonts w:asciiTheme="minorHAnsi" w:hAnsiTheme="minorHAnsi"/>
          <w:szCs w:val="24"/>
          <w:lang w:eastAsia="pl-PL"/>
        </w:rPr>
        <w:t>6.11.2018 r.</w:t>
      </w:r>
    </w:p>
    <w:p w14:paraId="4872C7D5" w14:textId="77777777" w:rsidR="002E5FF9" w:rsidRPr="002E5FF9" w:rsidRDefault="002E5FF9" w:rsidP="002E5FF9">
      <w:pPr>
        <w:spacing w:after="0" w:line="240" w:lineRule="auto"/>
        <w:rPr>
          <w:rFonts w:asciiTheme="minorHAnsi" w:hAnsiTheme="minorHAnsi"/>
          <w:sz w:val="20"/>
        </w:rPr>
      </w:pPr>
      <w:r w:rsidRPr="002E5FF9">
        <w:rPr>
          <w:rFonts w:asciiTheme="minorHAnsi" w:hAnsiTheme="minorHAnsi"/>
          <w:sz w:val="20"/>
        </w:rPr>
        <w:t xml:space="preserve">Na stronie internetowej </w:t>
      </w:r>
      <w:hyperlink r:id="rId8" w:history="1">
        <w:r w:rsidRPr="002E5FF9">
          <w:rPr>
            <w:rStyle w:val="Hipercze"/>
            <w:rFonts w:asciiTheme="minorHAnsi" w:hAnsiTheme="minorHAnsi"/>
            <w:sz w:val="20"/>
          </w:rPr>
          <w:t>www.szpitallapy.pl</w:t>
        </w:r>
      </w:hyperlink>
      <w:r w:rsidRPr="002E5FF9">
        <w:rPr>
          <w:rFonts w:asciiTheme="minorHAnsi" w:hAnsiTheme="minorHAnsi"/>
          <w:sz w:val="20"/>
        </w:rPr>
        <w:t xml:space="preserve"> 06.11.2018 r.</w:t>
      </w:r>
    </w:p>
    <w:p w14:paraId="766912D6" w14:textId="77777777" w:rsidR="002E5FF9" w:rsidRDefault="002E5FF9" w:rsidP="002E5FF9">
      <w:pPr>
        <w:spacing w:after="0" w:line="240" w:lineRule="auto"/>
        <w:rPr>
          <w:rFonts w:asciiTheme="minorHAnsi" w:hAnsiTheme="minorHAnsi"/>
          <w:sz w:val="20"/>
        </w:rPr>
      </w:pPr>
      <w:r w:rsidRPr="002E5FF9">
        <w:rPr>
          <w:rFonts w:asciiTheme="minorHAnsi" w:hAnsiTheme="minorHAnsi"/>
          <w:sz w:val="20"/>
        </w:rPr>
        <w:t xml:space="preserve">W siedzibie zamawiającego 06.11.2018 r. </w:t>
      </w:r>
    </w:p>
    <w:p w14:paraId="3804A17D" w14:textId="77777777" w:rsidR="002E5FF9" w:rsidRPr="002E5FF9" w:rsidRDefault="002E5FF9" w:rsidP="002E5FF9">
      <w:pPr>
        <w:spacing w:after="0" w:line="240" w:lineRule="auto"/>
        <w:rPr>
          <w:rFonts w:asciiTheme="minorHAnsi" w:hAnsiTheme="minorHAnsi"/>
          <w:sz w:val="20"/>
        </w:rPr>
      </w:pPr>
    </w:p>
    <w:p w14:paraId="24B41B18" w14:textId="77777777" w:rsidR="00D93373" w:rsidRPr="00D47093" w:rsidRDefault="00D93373" w:rsidP="00D93373">
      <w:pPr>
        <w:spacing w:line="240" w:lineRule="auto"/>
        <w:jc w:val="center"/>
        <w:rPr>
          <w:rFonts w:cs="Calibri"/>
          <w:b/>
        </w:rPr>
      </w:pPr>
      <w:r w:rsidRPr="00D47093">
        <w:rPr>
          <w:rFonts w:cs="Calibri"/>
          <w:b/>
        </w:rPr>
        <w:t xml:space="preserve">Zamówienie realizowane w ramach projektu współfinansowanego ze środków Europejskiego Funduszu Rozwoju Regionalnego w ramach Regionalnego Programu Operacyjnego Województwa Podlaskiego na lata 2014-2020 </w:t>
      </w:r>
    </w:p>
    <w:p w14:paraId="2C8023AA" w14:textId="77777777" w:rsidR="00D93373" w:rsidRPr="00D47093" w:rsidRDefault="00D93373" w:rsidP="00D93373">
      <w:pPr>
        <w:spacing w:after="158" w:line="240" w:lineRule="auto"/>
        <w:jc w:val="center"/>
        <w:rPr>
          <w:rFonts w:cs="Calibri"/>
          <w:sz w:val="24"/>
        </w:rPr>
      </w:pPr>
      <w:r w:rsidRPr="00D47093">
        <w:rPr>
          <w:rFonts w:cs="Calibri"/>
          <w:b/>
          <w:sz w:val="24"/>
        </w:rPr>
        <w:t>Tytuł projektu</w:t>
      </w:r>
      <w:r w:rsidRPr="00D47093">
        <w:rPr>
          <w:rFonts w:cs="Calibri"/>
          <w:sz w:val="24"/>
        </w:rPr>
        <w:t>: „Poprawa dostępności i jakości leczenia schorzeń, które są istotną przyczyną dezaktywizacji zawodowej osób dorosłych, poprzez modernizację i wyposażenie w sprzęt i aparaturę medyczną Samodzielnego Publicznego Zakładu Opieki Zdrowotnej w Łapach”</w:t>
      </w:r>
      <w:r w:rsidRPr="001704EC">
        <w:t xml:space="preserve"> </w:t>
      </w:r>
      <w:r>
        <w:br/>
        <w:t>nr projektu WND-RPPD.08.04.01-20-0059/18</w:t>
      </w:r>
    </w:p>
    <w:p w14:paraId="4AE4F039" w14:textId="77777777" w:rsidR="00D93373" w:rsidRPr="00D47093" w:rsidRDefault="00D93373" w:rsidP="00D93373">
      <w:pPr>
        <w:spacing w:after="0" w:line="240" w:lineRule="auto"/>
        <w:jc w:val="center"/>
        <w:rPr>
          <w:rFonts w:cs="Calibri"/>
          <w:b/>
          <w:sz w:val="24"/>
          <w:szCs w:val="24"/>
          <w:lang w:eastAsia="ar-SA"/>
        </w:rPr>
      </w:pPr>
      <w:r w:rsidRPr="00D47093">
        <w:rPr>
          <w:rFonts w:cs="Calibri"/>
          <w:b/>
          <w:sz w:val="24"/>
          <w:szCs w:val="24"/>
          <w:lang w:eastAsia="ar-SA"/>
        </w:rPr>
        <w:t xml:space="preserve">Oś priorytetowa VIII. Infrastruktura dla usług użyteczności publicznej, </w:t>
      </w:r>
    </w:p>
    <w:p w14:paraId="4BE08EC7" w14:textId="77777777" w:rsidR="00D93373" w:rsidRDefault="00D93373" w:rsidP="00D93373">
      <w:pPr>
        <w:spacing w:after="0" w:line="240" w:lineRule="auto"/>
        <w:jc w:val="center"/>
        <w:rPr>
          <w:rFonts w:cs="Calibri"/>
          <w:b/>
          <w:sz w:val="24"/>
          <w:szCs w:val="24"/>
          <w:lang w:eastAsia="ar-SA"/>
        </w:rPr>
      </w:pPr>
      <w:r w:rsidRPr="00D47093">
        <w:rPr>
          <w:rFonts w:cs="Calibri"/>
          <w:b/>
          <w:sz w:val="24"/>
          <w:szCs w:val="24"/>
          <w:lang w:eastAsia="ar-SA"/>
        </w:rPr>
        <w:t>Działanie 8.4 Infrastruktura społeczna, Poddziałanie 8.4.1 Infrastruktura ochrony zdrowia</w:t>
      </w:r>
    </w:p>
    <w:p w14:paraId="00D23A7E" w14:textId="77777777" w:rsidR="00D93373" w:rsidRPr="00D47093" w:rsidRDefault="00D93373" w:rsidP="00D93373">
      <w:pPr>
        <w:spacing w:after="0" w:line="240" w:lineRule="auto"/>
        <w:jc w:val="center"/>
        <w:rPr>
          <w:rFonts w:cs="Calibri"/>
          <w:b/>
          <w:sz w:val="24"/>
          <w:szCs w:val="24"/>
          <w:lang w:eastAsia="ar-SA"/>
        </w:rPr>
      </w:pPr>
    </w:p>
    <w:p w14:paraId="1C1AB138" w14:textId="77777777" w:rsidR="00A2000C" w:rsidRPr="00D439F2" w:rsidRDefault="00A2000C" w:rsidP="00D439F2">
      <w:pPr>
        <w:spacing w:line="240" w:lineRule="auto"/>
        <w:jc w:val="center"/>
        <w:rPr>
          <w:rFonts w:asciiTheme="minorHAnsi" w:hAnsiTheme="minorHAnsi"/>
        </w:rPr>
      </w:pPr>
    </w:p>
    <w:p w14:paraId="470D62B9" w14:textId="77777777" w:rsidR="00A2000C" w:rsidRPr="00D439F2" w:rsidRDefault="00A2000C" w:rsidP="00D439F2">
      <w:pPr>
        <w:spacing w:line="240" w:lineRule="auto"/>
        <w:jc w:val="center"/>
        <w:rPr>
          <w:rFonts w:asciiTheme="minorHAnsi" w:hAnsiTheme="minorHAnsi"/>
        </w:rPr>
      </w:pPr>
    </w:p>
    <w:p w14:paraId="67912D15" w14:textId="77777777" w:rsidR="00A2000C" w:rsidRPr="00D439F2" w:rsidRDefault="00A2000C" w:rsidP="00D439F2">
      <w:pPr>
        <w:spacing w:line="240" w:lineRule="auto"/>
        <w:jc w:val="center"/>
        <w:rPr>
          <w:rFonts w:asciiTheme="minorHAnsi" w:hAnsiTheme="minorHAnsi"/>
        </w:rPr>
      </w:pPr>
    </w:p>
    <w:p w14:paraId="477B66EE" w14:textId="77777777" w:rsidR="00A2000C" w:rsidRPr="00D439F2" w:rsidRDefault="00A2000C" w:rsidP="00D439F2">
      <w:pPr>
        <w:spacing w:line="240" w:lineRule="auto"/>
        <w:jc w:val="center"/>
        <w:rPr>
          <w:rFonts w:asciiTheme="minorHAnsi" w:hAnsiTheme="minorHAnsi"/>
        </w:rPr>
      </w:pPr>
      <w:r w:rsidRPr="00D439F2">
        <w:rPr>
          <w:rFonts w:asciiTheme="minorHAnsi" w:hAnsiTheme="minorHAnsi"/>
        </w:rPr>
        <w:t>ZATWIERDZAM</w:t>
      </w:r>
      <w:r w:rsidR="00D93373">
        <w:rPr>
          <w:rFonts w:asciiTheme="minorHAnsi" w:hAnsiTheme="minorHAnsi"/>
        </w:rPr>
        <w:t>:</w:t>
      </w:r>
    </w:p>
    <w:p w14:paraId="64288C4E" w14:textId="77777777" w:rsidR="00D93373" w:rsidRPr="00D47093" w:rsidRDefault="00D93373" w:rsidP="00D93373">
      <w:pPr>
        <w:spacing w:after="0" w:line="240" w:lineRule="auto"/>
        <w:jc w:val="center"/>
        <w:rPr>
          <w:rFonts w:cs="Calibri"/>
          <w:b/>
          <w:sz w:val="24"/>
          <w:szCs w:val="24"/>
        </w:rPr>
      </w:pPr>
      <w:r w:rsidRPr="00D47093">
        <w:rPr>
          <w:rFonts w:cs="Calibri"/>
          <w:b/>
          <w:sz w:val="24"/>
          <w:szCs w:val="24"/>
        </w:rPr>
        <w:t>DYREKTOR</w:t>
      </w:r>
    </w:p>
    <w:p w14:paraId="029B6FFF" w14:textId="77777777" w:rsidR="00D93373" w:rsidRPr="00D47093" w:rsidRDefault="00D93373" w:rsidP="00D93373">
      <w:pPr>
        <w:spacing w:after="0" w:line="240" w:lineRule="auto"/>
        <w:jc w:val="center"/>
        <w:rPr>
          <w:rFonts w:cs="Calibri"/>
          <w:sz w:val="24"/>
          <w:szCs w:val="24"/>
        </w:rPr>
      </w:pPr>
      <w:r w:rsidRPr="00D47093">
        <w:rPr>
          <w:rFonts w:cs="Calibri"/>
          <w:sz w:val="24"/>
          <w:szCs w:val="24"/>
        </w:rPr>
        <w:t>Samodzielnego Publicznego</w:t>
      </w:r>
    </w:p>
    <w:p w14:paraId="20242D14" w14:textId="77777777" w:rsidR="00D93373" w:rsidRPr="00D47093" w:rsidRDefault="00D93373" w:rsidP="00D93373">
      <w:pPr>
        <w:spacing w:after="0" w:line="240" w:lineRule="auto"/>
        <w:jc w:val="center"/>
        <w:rPr>
          <w:rFonts w:cs="Calibri"/>
          <w:sz w:val="24"/>
          <w:szCs w:val="24"/>
        </w:rPr>
      </w:pPr>
      <w:r w:rsidRPr="00D47093">
        <w:rPr>
          <w:rFonts w:cs="Calibri"/>
          <w:sz w:val="24"/>
          <w:szCs w:val="24"/>
        </w:rPr>
        <w:t>Zakładu Opieki Zdrowotnej w Łapach</w:t>
      </w:r>
    </w:p>
    <w:p w14:paraId="26E22EE3" w14:textId="77777777" w:rsidR="00D93373" w:rsidRPr="00D47093" w:rsidRDefault="00D93373" w:rsidP="00D93373">
      <w:pPr>
        <w:spacing w:after="0" w:line="240" w:lineRule="auto"/>
        <w:jc w:val="center"/>
        <w:rPr>
          <w:rFonts w:cs="Calibri"/>
          <w:sz w:val="24"/>
          <w:szCs w:val="24"/>
        </w:rPr>
      </w:pPr>
    </w:p>
    <w:p w14:paraId="4E2D840B" w14:textId="77777777" w:rsidR="00D93373" w:rsidRPr="00D47093" w:rsidRDefault="00D93373" w:rsidP="00D93373">
      <w:pPr>
        <w:spacing w:after="0" w:line="240" w:lineRule="auto"/>
        <w:jc w:val="center"/>
        <w:rPr>
          <w:rFonts w:cs="Calibri"/>
          <w:sz w:val="24"/>
          <w:szCs w:val="24"/>
        </w:rPr>
      </w:pPr>
      <w:r w:rsidRPr="00D47093">
        <w:rPr>
          <w:rFonts w:cs="Calibri"/>
          <w:sz w:val="24"/>
          <w:szCs w:val="24"/>
        </w:rPr>
        <w:t xml:space="preserve">Urszula Łapińska </w:t>
      </w:r>
    </w:p>
    <w:p w14:paraId="432F8212" w14:textId="77777777" w:rsidR="00D93373" w:rsidRPr="00D439F2" w:rsidRDefault="00D93373" w:rsidP="00D93373">
      <w:pPr>
        <w:spacing w:line="240" w:lineRule="auto"/>
        <w:jc w:val="center"/>
        <w:rPr>
          <w:rFonts w:asciiTheme="minorHAnsi" w:hAnsiTheme="minorHAnsi"/>
        </w:rPr>
      </w:pPr>
    </w:p>
    <w:p w14:paraId="109DD1D8" w14:textId="77777777" w:rsidR="00D93373" w:rsidRDefault="00D93373" w:rsidP="00D439F2">
      <w:pPr>
        <w:spacing w:line="240" w:lineRule="auto"/>
        <w:jc w:val="center"/>
        <w:rPr>
          <w:rFonts w:asciiTheme="minorHAnsi" w:hAnsiTheme="minorHAnsi"/>
        </w:rPr>
      </w:pPr>
    </w:p>
    <w:p w14:paraId="11881520" w14:textId="77777777" w:rsidR="00A2000C" w:rsidRPr="00D439F2" w:rsidRDefault="00A2000C" w:rsidP="00D439F2">
      <w:pPr>
        <w:spacing w:line="240" w:lineRule="auto"/>
        <w:jc w:val="center"/>
        <w:rPr>
          <w:rFonts w:asciiTheme="minorHAnsi" w:hAnsiTheme="minorHAnsi"/>
        </w:rPr>
      </w:pPr>
      <w:r w:rsidRPr="00D439F2">
        <w:rPr>
          <w:rFonts w:asciiTheme="minorHAnsi" w:hAnsiTheme="minorHAnsi"/>
        </w:rPr>
        <w:t>(podpis Kierownika Zamawiającego)</w:t>
      </w:r>
    </w:p>
    <w:p w14:paraId="2C9F354F" w14:textId="77777777" w:rsidR="00A2000C" w:rsidRPr="00D439F2" w:rsidRDefault="0099220C" w:rsidP="00D439F2">
      <w:pPr>
        <w:spacing w:line="240" w:lineRule="auto"/>
        <w:jc w:val="center"/>
        <w:rPr>
          <w:rFonts w:asciiTheme="minorHAnsi" w:hAnsiTheme="minorHAnsi"/>
        </w:rPr>
      </w:pPr>
      <w:r>
        <w:rPr>
          <w:rFonts w:asciiTheme="minorHAnsi" w:hAnsiTheme="minorHAnsi"/>
        </w:rPr>
        <w:t>Łapy</w:t>
      </w:r>
      <w:r w:rsidR="00A2000C" w:rsidRPr="00D439F2">
        <w:rPr>
          <w:rFonts w:asciiTheme="minorHAnsi" w:hAnsiTheme="minorHAnsi"/>
        </w:rPr>
        <w:t xml:space="preserve">, </w:t>
      </w:r>
      <w:r w:rsidR="00A2000C" w:rsidRPr="009B4B2A">
        <w:rPr>
          <w:rFonts w:asciiTheme="minorHAnsi" w:hAnsiTheme="minorHAnsi"/>
        </w:rPr>
        <w:t xml:space="preserve">dnia </w:t>
      </w:r>
      <w:r>
        <w:rPr>
          <w:rFonts w:asciiTheme="minorHAnsi" w:hAnsiTheme="minorHAnsi"/>
        </w:rPr>
        <w:t>6.11</w:t>
      </w:r>
      <w:r w:rsidR="00DF41DB" w:rsidRPr="009B4B2A">
        <w:rPr>
          <w:rFonts w:asciiTheme="minorHAnsi" w:hAnsiTheme="minorHAnsi"/>
        </w:rPr>
        <w:t>.</w:t>
      </w:r>
      <w:r w:rsidR="00A2000C" w:rsidRPr="009B4B2A">
        <w:rPr>
          <w:rFonts w:asciiTheme="minorHAnsi" w:hAnsiTheme="minorHAnsi"/>
        </w:rPr>
        <w:t>2018 r.</w:t>
      </w:r>
    </w:p>
    <w:p w14:paraId="72CCD284" w14:textId="77777777" w:rsidR="00F052BE" w:rsidRPr="00D439F2" w:rsidRDefault="00F052BE" w:rsidP="00D439F2">
      <w:pPr>
        <w:spacing w:line="240" w:lineRule="auto"/>
        <w:jc w:val="center"/>
        <w:rPr>
          <w:rFonts w:asciiTheme="minorHAnsi" w:hAnsiTheme="minorHAnsi"/>
        </w:rPr>
      </w:pPr>
    </w:p>
    <w:p w14:paraId="36B50259" w14:textId="77777777" w:rsidR="00F052BE" w:rsidRPr="00D439F2" w:rsidRDefault="00F052BE" w:rsidP="00D439F2">
      <w:pPr>
        <w:spacing w:line="240" w:lineRule="auto"/>
        <w:jc w:val="center"/>
        <w:rPr>
          <w:rFonts w:asciiTheme="minorHAnsi" w:hAnsiTheme="minorHAnsi"/>
        </w:rPr>
      </w:pPr>
    </w:p>
    <w:p w14:paraId="5927D57D" w14:textId="77777777" w:rsidR="00F052BE" w:rsidRPr="00D439F2" w:rsidRDefault="00F052BE" w:rsidP="00D439F2">
      <w:pPr>
        <w:spacing w:line="240" w:lineRule="auto"/>
        <w:jc w:val="center"/>
        <w:rPr>
          <w:rFonts w:asciiTheme="minorHAnsi" w:hAnsiTheme="minorHAnsi"/>
        </w:rPr>
      </w:pPr>
    </w:p>
    <w:p w14:paraId="68360F59" w14:textId="77777777" w:rsidR="00F052BE" w:rsidRPr="00D439F2" w:rsidRDefault="00F052BE" w:rsidP="00D439F2">
      <w:pPr>
        <w:spacing w:line="240" w:lineRule="auto"/>
        <w:jc w:val="center"/>
        <w:rPr>
          <w:rFonts w:asciiTheme="minorHAnsi" w:hAnsiTheme="minorHAnsi"/>
        </w:rPr>
      </w:pPr>
    </w:p>
    <w:p w14:paraId="7CF7BB98" w14:textId="77777777" w:rsidR="00F052BE" w:rsidRPr="00B50CA5" w:rsidRDefault="00F052BE"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1 POSTANOWIENIA OGÓLNE </w:t>
      </w:r>
    </w:p>
    <w:p w14:paraId="46E4B67F" w14:textId="77777777" w:rsidR="00F052BE" w:rsidRPr="00B50CA5" w:rsidRDefault="00F052BE" w:rsidP="00D439F2">
      <w:pPr>
        <w:pStyle w:val="Nagwek2"/>
        <w:spacing w:line="240" w:lineRule="auto"/>
        <w:jc w:val="both"/>
        <w:rPr>
          <w:rFonts w:asciiTheme="minorHAnsi" w:hAnsiTheme="minorHAnsi"/>
          <w:color w:val="1F497D" w:themeColor="text2"/>
        </w:rPr>
      </w:pPr>
      <w:r w:rsidRPr="00B50CA5">
        <w:rPr>
          <w:rFonts w:asciiTheme="minorHAnsi" w:hAnsiTheme="minorHAnsi"/>
          <w:color w:val="1F497D" w:themeColor="text2"/>
        </w:rPr>
        <w:t xml:space="preserve">1.1. Nazwa oraz adres Zamawiającego. </w:t>
      </w:r>
    </w:p>
    <w:p w14:paraId="4F39FEC7" w14:textId="77777777" w:rsidR="00D93373" w:rsidRPr="00D47093" w:rsidRDefault="00D93373" w:rsidP="00D93373">
      <w:pPr>
        <w:widowControl w:val="0"/>
        <w:autoSpaceDE w:val="0"/>
        <w:spacing w:after="0" w:line="240" w:lineRule="auto"/>
        <w:jc w:val="both"/>
        <w:rPr>
          <w:rFonts w:cs="Calibri"/>
          <w:sz w:val="24"/>
          <w:szCs w:val="24"/>
        </w:rPr>
      </w:pPr>
      <w:r w:rsidRPr="00D47093">
        <w:rPr>
          <w:rFonts w:cs="Calibri"/>
          <w:b/>
          <w:bCs/>
          <w:sz w:val="24"/>
          <w:szCs w:val="24"/>
        </w:rPr>
        <w:t>Samodzielny Publiczny Zakład Opieki Zdrowotnej</w:t>
      </w:r>
    </w:p>
    <w:p w14:paraId="7EEFED8F" w14:textId="77777777" w:rsidR="00D93373" w:rsidRPr="00D47093" w:rsidRDefault="00D93373" w:rsidP="00D93373">
      <w:pPr>
        <w:autoSpaceDE w:val="0"/>
        <w:spacing w:after="0" w:line="240" w:lineRule="auto"/>
        <w:rPr>
          <w:rFonts w:cs="Calibri"/>
          <w:sz w:val="24"/>
          <w:szCs w:val="24"/>
        </w:rPr>
      </w:pPr>
      <w:r w:rsidRPr="00D47093">
        <w:rPr>
          <w:rFonts w:cs="Calibri"/>
          <w:sz w:val="24"/>
          <w:szCs w:val="24"/>
        </w:rPr>
        <w:t>ul. Janusza Korczaka 23</w:t>
      </w:r>
    </w:p>
    <w:p w14:paraId="55797BE9" w14:textId="77777777" w:rsidR="00D93373" w:rsidRPr="00D47093" w:rsidRDefault="00D93373" w:rsidP="00D93373">
      <w:pPr>
        <w:pStyle w:val="Default"/>
        <w:spacing w:after="45"/>
        <w:rPr>
          <w:rFonts w:ascii="Calibri" w:hAnsi="Calibri" w:cs="Calibri"/>
        </w:rPr>
      </w:pPr>
      <w:r w:rsidRPr="00D47093">
        <w:rPr>
          <w:rFonts w:ascii="Calibri" w:hAnsi="Calibri" w:cs="Calibri"/>
        </w:rPr>
        <w:t>18-100 Łapy</w:t>
      </w:r>
    </w:p>
    <w:p w14:paraId="30938851" w14:textId="77777777" w:rsidR="00D93373" w:rsidRPr="00D47093" w:rsidRDefault="00D93373" w:rsidP="00D93373">
      <w:pPr>
        <w:autoSpaceDE w:val="0"/>
        <w:spacing w:after="0" w:line="240" w:lineRule="auto"/>
        <w:rPr>
          <w:rFonts w:cs="Calibri"/>
          <w:color w:val="000000"/>
          <w:sz w:val="24"/>
          <w:szCs w:val="24"/>
        </w:rPr>
      </w:pPr>
      <w:r w:rsidRPr="00D47093">
        <w:rPr>
          <w:rFonts w:cs="Calibri"/>
          <w:color w:val="000000"/>
          <w:sz w:val="24"/>
          <w:szCs w:val="24"/>
        </w:rPr>
        <w:t>REGON: 050644804</w:t>
      </w:r>
    </w:p>
    <w:p w14:paraId="26E149C5" w14:textId="77777777" w:rsidR="00D93373" w:rsidRPr="00D47093" w:rsidRDefault="00D93373" w:rsidP="00D93373">
      <w:pPr>
        <w:autoSpaceDE w:val="0"/>
        <w:spacing w:after="0" w:line="240" w:lineRule="auto"/>
        <w:rPr>
          <w:rFonts w:cs="Calibri"/>
          <w:color w:val="000000"/>
          <w:sz w:val="24"/>
          <w:szCs w:val="24"/>
        </w:rPr>
      </w:pPr>
      <w:r w:rsidRPr="00D47093">
        <w:rPr>
          <w:rFonts w:cs="Calibri"/>
          <w:color w:val="000000"/>
          <w:sz w:val="24"/>
          <w:szCs w:val="24"/>
        </w:rPr>
        <w:t>NIP: 966-13-19-909</w:t>
      </w:r>
    </w:p>
    <w:p w14:paraId="2BD7C2D7" w14:textId="77777777" w:rsidR="00D93373" w:rsidRPr="00D47093" w:rsidRDefault="00D93373" w:rsidP="00D93373">
      <w:pPr>
        <w:autoSpaceDE w:val="0"/>
        <w:spacing w:after="0" w:line="240" w:lineRule="auto"/>
        <w:rPr>
          <w:rFonts w:cs="Calibri"/>
          <w:color w:val="000000"/>
          <w:sz w:val="24"/>
          <w:szCs w:val="24"/>
        </w:rPr>
      </w:pPr>
      <w:r w:rsidRPr="00D47093">
        <w:rPr>
          <w:rFonts w:cs="Calibri"/>
          <w:color w:val="000000"/>
          <w:sz w:val="24"/>
          <w:szCs w:val="24"/>
        </w:rPr>
        <w:t xml:space="preserve">tel. centrala (85) 814 24 38, </w:t>
      </w:r>
    </w:p>
    <w:p w14:paraId="0F5A7565" w14:textId="77777777" w:rsidR="00D93373" w:rsidRPr="00D47093" w:rsidRDefault="00D93373" w:rsidP="00D93373">
      <w:pPr>
        <w:autoSpaceDE w:val="0"/>
        <w:spacing w:after="0" w:line="240" w:lineRule="auto"/>
        <w:rPr>
          <w:rFonts w:cs="Calibri"/>
          <w:color w:val="000000"/>
          <w:sz w:val="24"/>
          <w:szCs w:val="24"/>
        </w:rPr>
      </w:pPr>
      <w:r w:rsidRPr="00D47093">
        <w:rPr>
          <w:rFonts w:cs="Calibri"/>
          <w:color w:val="000000"/>
          <w:sz w:val="24"/>
          <w:szCs w:val="24"/>
        </w:rPr>
        <w:t>faks (85) 814 24 82 lub (85) 814 24 54</w:t>
      </w:r>
    </w:p>
    <w:p w14:paraId="1C565B84" w14:textId="77777777" w:rsidR="00D93373" w:rsidRPr="00D47093" w:rsidRDefault="00D93373" w:rsidP="00D93373">
      <w:pPr>
        <w:autoSpaceDE w:val="0"/>
        <w:spacing w:after="0" w:line="240" w:lineRule="auto"/>
        <w:rPr>
          <w:rFonts w:cs="Calibri"/>
          <w:sz w:val="24"/>
          <w:szCs w:val="24"/>
        </w:rPr>
      </w:pPr>
      <w:r w:rsidRPr="00D47093">
        <w:rPr>
          <w:rFonts w:cs="Calibri"/>
          <w:color w:val="000000"/>
          <w:sz w:val="24"/>
          <w:szCs w:val="24"/>
        </w:rPr>
        <w:t xml:space="preserve">email zamówienia publiczne: </w:t>
      </w:r>
      <w:hyperlink r:id="rId9" w:history="1">
        <w:r w:rsidRPr="00D47093">
          <w:rPr>
            <w:rStyle w:val="Hipercze"/>
            <w:rFonts w:cs="Calibri"/>
            <w:sz w:val="24"/>
            <w:szCs w:val="24"/>
          </w:rPr>
          <w:t>przetargi@szpitallapy.pl</w:t>
        </w:r>
      </w:hyperlink>
    </w:p>
    <w:p w14:paraId="380196CB" w14:textId="77777777" w:rsidR="00D93373" w:rsidRPr="00D47093" w:rsidRDefault="00D93373" w:rsidP="00D93373">
      <w:pPr>
        <w:autoSpaceDE w:val="0"/>
        <w:spacing w:after="0" w:line="240" w:lineRule="auto"/>
        <w:rPr>
          <w:rFonts w:cs="Calibri"/>
          <w:color w:val="000000"/>
          <w:sz w:val="24"/>
          <w:szCs w:val="24"/>
          <w:lang w:val="en-US"/>
        </w:rPr>
      </w:pPr>
      <w:r w:rsidRPr="00D47093">
        <w:rPr>
          <w:rFonts w:cs="Calibri"/>
          <w:color w:val="000000"/>
          <w:sz w:val="24"/>
          <w:szCs w:val="24"/>
          <w:lang w:val="en-US"/>
        </w:rPr>
        <w:t>email: sekretariat@szpitallapy.pl</w:t>
      </w:r>
    </w:p>
    <w:p w14:paraId="3002BA4C" w14:textId="77777777" w:rsidR="00D93373" w:rsidRPr="00D47093" w:rsidRDefault="00D93373" w:rsidP="00D93373">
      <w:pPr>
        <w:pStyle w:val="Default"/>
        <w:spacing w:after="45"/>
        <w:rPr>
          <w:rStyle w:val="Hipercze"/>
          <w:rFonts w:ascii="Calibri" w:hAnsi="Calibri" w:cs="Calibri"/>
          <w:lang w:val="en-US"/>
        </w:rPr>
      </w:pPr>
      <w:proofErr w:type="spellStart"/>
      <w:r w:rsidRPr="00D47093">
        <w:rPr>
          <w:rFonts w:ascii="Calibri" w:hAnsi="Calibri" w:cs="Calibri"/>
          <w:bCs/>
          <w:color w:val="auto"/>
          <w:lang w:val="en-US"/>
        </w:rPr>
        <w:t>adres</w:t>
      </w:r>
      <w:proofErr w:type="spellEnd"/>
      <w:r w:rsidRPr="00D47093">
        <w:rPr>
          <w:rFonts w:ascii="Calibri" w:hAnsi="Calibri" w:cs="Calibri"/>
          <w:bCs/>
          <w:color w:val="auto"/>
          <w:lang w:val="en-US"/>
        </w:rPr>
        <w:t xml:space="preserve"> </w:t>
      </w:r>
      <w:proofErr w:type="spellStart"/>
      <w:r w:rsidRPr="00D47093">
        <w:rPr>
          <w:rFonts w:ascii="Calibri" w:hAnsi="Calibri" w:cs="Calibri"/>
          <w:bCs/>
          <w:color w:val="auto"/>
          <w:lang w:val="en-US"/>
        </w:rPr>
        <w:t>strony</w:t>
      </w:r>
      <w:proofErr w:type="spellEnd"/>
      <w:r w:rsidRPr="00D47093">
        <w:rPr>
          <w:rFonts w:ascii="Calibri" w:hAnsi="Calibri" w:cs="Calibri"/>
          <w:bCs/>
          <w:color w:val="auto"/>
          <w:lang w:val="en-US"/>
        </w:rPr>
        <w:t xml:space="preserve"> www.</w:t>
      </w:r>
      <w:r w:rsidRPr="00D47093">
        <w:rPr>
          <w:rFonts w:ascii="Calibri" w:hAnsi="Calibri" w:cs="Calibri"/>
          <w:bCs/>
          <w:color w:val="0000FF"/>
          <w:lang w:val="en-US"/>
        </w:rPr>
        <w:t xml:space="preserve">:  </w:t>
      </w:r>
      <w:hyperlink r:id="rId10" w:history="1">
        <w:r w:rsidRPr="00D47093">
          <w:rPr>
            <w:rStyle w:val="Hipercze"/>
            <w:rFonts w:ascii="Calibri" w:hAnsi="Calibri" w:cs="Calibri"/>
            <w:bCs/>
            <w:lang w:val="en-US"/>
          </w:rPr>
          <w:t>w</w:t>
        </w:r>
        <w:r w:rsidRPr="00D47093">
          <w:rPr>
            <w:rStyle w:val="Hipercze"/>
            <w:rFonts w:ascii="Calibri" w:hAnsi="Calibri" w:cs="Calibri"/>
            <w:lang w:val="en-US"/>
          </w:rPr>
          <w:t>ww.szpitallapy.pl</w:t>
        </w:r>
      </w:hyperlink>
    </w:p>
    <w:p w14:paraId="73B1B333" w14:textId="77777777" w:rsidR="00D93373" w:rsidRDefault="00D93373" w:rsidP="00D93373">
      <w:pPr>
        <w:pStyle w:val="Default"/>
        <w:spacing w:after="45"/>
        <w:rPr>
          <w:rFonts w:ascii="Calibri" w:hAnsi="Calibri" w:cs="Calibri"/>
        </w:rPr>
      </w:pPr>
      <w:r w:rsidRPr="00D47093">
        <w:rPr>
          <w:rFonts w:ascii="Calibri" w:hAnsi="Calibri" w:cs="Calibri"/>
        </w:rPr>
        <w:t>godziny pracy: poniedziałek-piątek 7:25-15:00</w:t>
      </w:r>
    </w:p>
    <w:p w14:paraId="03349136" w14:textId="77777777" w:rsidR="009D68BF" w:rsidRPr="00D47093" w:rsidRDefault="009D68BF" w:rsidP="00D93373">
      <w:pPr>
        <w:pStyle w:val="Default"/>
        <w:spacing w:after="45"/>
        <w:rPr>
          <w:rFonts w:ascii="Calibri" w:hAnsi="Calibri" w:cs="Calibri"/>
          <w:color w:val="0563C1"/>
          <w:u w:val="single"/>
        </w:rPr>
      </w:pPr>
    </w:p>
    <w:p w14:paraId="12B36477" w14:textId="77777777" w:rsidR="00F052BE" w:rsidRPr="00B50CA5" w:rsidRDefault="00F052BE" w:rsidP="00D439F2">
      <w:pPr>
        <w:pStyle w:val="Nagwek2"/>
        <w:spacing w:line="240" w:lineRule="auto"/>
        <w:jc w:val="both"/>
        <w:rPr>
          <w:rFonts w:asciiTheme="minorHAnsi" w:hAnsiTheme="minorHAnsi"/>
          <w:color w:val="1F497D" w:themeColor="text2"/>
        </w:rPr>
      </w:pPr>
      <w:r w:rsidRPr="00B50CA5">
        <w:rPr>
          <w:rFonts w:asciiTheme="minorHAnsi" w:hAnsiTheme="minorHAnsi"/>
          <w:color w:val="1F497D" w:themeColor="text2"/>
        </w:rPr>
        <w:t xml:space="preserve">1.2. Podstawa prawna udzielenia zamówienia. </w:t>
      </w:r>
    </w:p>
    <w:p w14:paraId="0721E448" w14:textId="77777777" w:rsidR="00F052BE" w:rsidRPr="00D439F2" w:rsidRDefault="00F052BE" w:rsidP="00D439F2">
      <w:pPr>
        <w:spacing w:line="240" w:lineRule="auto"/>
        <w:jc w:val="both"/>
        <w:rPr>
          <w:rFonts w:asciiTheme="minorHAnsi" w:hAnsiTheme="minorHAnsi"/>
        </w:rPr>
      </w:pPr>
      <w:r w:rsidRPr="00D439F2">
        <w:rPr>
          <w:rFonts w:asciiTheme="minorHAnsi" w:hAnsiTheme="minorHAnsi"/>
        </w:rPr>
        <w:t>Postępowanie o udzielenie zamówienia publicznego prowadzone jest w trybie przetargu nieograniczonego, na podstawie ustawy z dnia 29 stycznia 2004 r. Prawo zamówień publicznych (t. j. Dz. U. z 2017 r., poz. 1579</w:t>
      </w:r>
      <w:r w:rsidR="006E4CC2" w:rsidRPr="00D439F2">
        <w:rPr>
          <w:rFonts w:asciiTheme="minorHAnsi" w:hAnsiTheme="minorHAnsi"/>
        </w:rPr>
        <w:t xml:space="preserve"> z późń.zm.</w:t>
      </w:r>
      <w:r w:rsidRPr="00D439F2">
        <w:rPr>
          <w:rFonts w:asciiTheme="minorHAnsi" w:hAnsiTheme="minorHAnsi"/>
        </w:rPr>
        <w:t xml:space="preserve">) oraz aktów wykonawczych wydanych na jej podstawie. </w:t>
      </w:r>
    </w:p>
    <w:p w14:paraId="3A3F475E" w14:textId="77777777" w:rsidR="00F052BE" w:rsidRPr="00B50CA5" w:rsidRDefault="00F052BE" w:rsidP="00D439F2">
      <w:pPr>
        <w:pStyle w:val="Nagwek2"/>
        <w:spacing w:line="240" w:lineRule="auto"/>
        <w:jc w:val="both"/>
        <w:rPr>
          <w:rFonts w:asciiTheme="minorHAnsi" w:hAnsiTheme="minorHAnsi"/>
          <w:color w:val="1F497D" w:themeColor="text2"/>
        </w:rPr>
      </w:pPr>
      <w:r w:rsidRPr="00B50CA5">
        <w:rPr>
          <w:rFonts w:asciiTheme="minorHAnsi" w:hAnsiTheme="minorHAnsi"/>
          <w:color w:val="1F497D" w:themeColor="text2"/>
        </w:rPr>
        <w:t xml:space="preserve">1.3. Wartość zamówienia. </w:t>
      </w:r>
    </w:p>
    <w:p w14:paraId="28A1B73E" w14:textId="77777777" w:rsidR="008C1DD5" w:rsidRPr="00D439F2" w:rsidRDefault="00F052BE" w:rsidP="00D439F2">
      <w:pPr>
        <w:spacing w:line="240" w:lineRule="auto"/>
        <w:jc w:val="both"/>
        <w:rPr>
          <w:rFonts w:asciiTheme="minorHAnsi" w:hAnsiTheme="minorHAnsi"/>
        </w:rPr>
      </w:pPr>
      <w:r w:rsidRPr="00D439F2">
        <w:rPr>
          <w:rFonts w:asciiTheme="minorHAnsi" w:hAnsiTheme="minorHAnsi"/>
        </w:rPr>
        <w:t xml:space="preserve">Wartość zamówienia </w:t>
      </w:r>
      <w:r w:rsidR="000732EC" w:rsidRPr="00D439F2">
        <w:rPr>
          <w:rFonts w:asciiTheme="minorHAnsi" w:hAnsiTheme="minorHAnsi"/>
        </w:rPr>
        <w:t xml:space="preserve">jest mniejsza </w:t>
      </w:r>
      <w:r w:rsidRPr="00D439F2">
        <w:rPr>
          <w:rFonts w:asciiTheme="minorHAnsi" w:hAnsiTheme="minorHAnsi"/>
        </w:rPr>
        <w:t xml:space="preserve"> od kwoty określonej w przepisach wydanych na podstawie art. 11 ust. 8 ustawy z dnia 29 stycznia 2004 r. Prawo zamówień publicznych w odniesieniu do </w:t>
      </w:r>
      <w:r w:rsidR="00C161DA">
        <w:rPr>
          <w:rFonts w:asciiTheme="minorHAnsi" w:hAnsiTheme="minorHAnsi"/>
        </w:rPr>
        <w:t>dostaw.</w:t>
      </w:r>
    </w:p>
    <w:p w14:paraId="5EFF940C" w14:textId="77777777" w:rsidR="00F052BE" w:rsidRPr="00B50CA5" w:rsidRDefault="00F052BE" w:rsidP="00D439F2">
      <w:pPr>
        <w:spacing w:line="240" w:lineRule="auto"/>
        <w:jc w:val="both"/>
        <w:rPr>
          <w:rFonts w:asciiTheme="minorHAnsi" w:hAnsiTheme="minorHAnsi"/>
          <w:color w:val="1F497D" w:themeColor="text2"/>
        </w:rPr>
      </w:pPr>
      <w:r w:rsidRPr="00B50CA5">
        <w:rPr>
          <w:rStyle w:val="Nagwek2Znak"/>
          <w:rFonts w:asciiTheme="minorHAnsi" w:eastAsia="Calibri" w:hAnsiTheme="minorHAnsi"/>
          <w:color w:val="1F497D" w:themeColor="text2"/>
        </w:rPr>
        <w:t>1.4. Słownik.</w:t>
      </w:r>
      <w:r w:rsidRPr="00B50CA5">
        <w:rPr>
          <w:rFonts w:asciiTheme="minorHAnsi" w:hAnsiTheme="minorHAnsi"/>
          <w:color w:val="1F497D" w:themeColor="text2"/>
        </w:rPr>
        <w:t xml:space="preserve"> </w:t>
      </w:r>
    </w:p>
    <w:p w14:paraId="0DDF77FD" w14:textId="77777777" w:rsidR="00F052BE" w:rsidRPr="00D439F2" w:rsidRDefault="00F052BE" w:rsidP="00D439F2">
      <w:pPr>
        <w:spacing w:after="0" w:line="240" w:lineRule="auto"/>
        <w:jc w:val="both"/>
        <w:rPr>
          <w:rFonts w:asciiTheme="minorHAnsi" w:hAnsiTheme="minorHAnsi"/>
        </w:rPr>
      </w:pPr>
      <w:r w:rsidRPr="00D439F2">
        <w:rPr>
          <w:rFonts w:asciiTheme="minorHAnsi" w:hAnsiTheme="minorHAnsi"/>
        </w:rPr>
        <w:t xml:space="preserve">Użyte w niniejszej SIWZ (oraz w załącznikach) terminy mają następujące znaczenie: </w:t>
      </w:r>
    </w:p>
    <w:p w14:paraId="510AE067" w14:textId="77777777" w:rsidR="00F052BE" w:rsidRPr="00D439F2" w:rsidRDefault="00F052BE" w:rsidP="00D439F2">
      <w:pPr>
        <w:spacing w:after="0" w:line="240" w:lineRule="auto"/>
        <w:jc w:val="both"/>
        <w:rPr>
          <w:rFonts w:asciiTheme="minorHAnsi" w:hAnsiTheme="minorHAnsi"/>
        </w:rPr>
      </w:pPr>
      <w:r w:rsidRPr="00D439F2">
        <w:rPr>
          <w:rFonts w:asciiTheme="minorHAnsi" w:hAnsiTheme="minorHAnsi"/>
        </w:rPr>
        <w:t>1) „ustawa” – ustawa z dnia 29 stycznia 2004 r. Prawo zamówień publicznych (Dz. U. z 2017 r., poz. 1579</w:t>
      </w:r>
      <w:r w:rsidR="005C17D6" w:rsidRPr="00D439F2">
        <w:rPr>
          <w:rFonts w:asciiTheme="minorHAnsi" w:hAnsiTheme="minorHAnsi"/>
        </w:rPr>
        <w:t xml:space="preserve"> z późń.zm.</w:t>
      </w:r>
      <w:r w:rsidRPr="00D439F2">
        <w:rPr>
          <w:rFonts w:asciiTheme="minorHAnsi" w:hAnsiTheme="minorHAnsi"/>
        </w:rPr>
        <w:t xml:space="preserve">), </w:t>
      </w:r>
    </w:p>
    <w:p w14:paraId="294FB1CD" w14:textId="77777777" w:rsidR="00F052BE" w:rsidRPr="00D439F2" w:rsidRDefault="00F052BE" w:rsidP="00D439F2">
      <w:pPr>
        <w:spacing w:after="0" w:line="240" w:lineRule="auto"/>
        <w:jc w:val="both"/>
        <w:rPr>
          <w:rFonts w:asciiTheme="minorHAnsi" w:hAnsiTheme="minorHAnsi"/>
        </w:rPr>
      </w:pPr>
      <w:r w:rsidRPr="00D439F2">
        <w:rPr>
          <w:rFonts w:asciiTheme="minorHAnsi" w:hAnsiTheme="minorHAnsi"/>
        </w:rPr>
        <w:t xml:space="preserve">2) „SIWZ” – niniejsza Specyfikacja Istotnych Warunków Zamówienia, </w:t>
      </w:r>
    </w:p>
    <w:p w14:paraId="7164CBE7" w14:textId="77777777" w:rsidR="00F052BE" w:rsidRPr="00D439F2" w:rsidRDefault="00F052BE" w:rsidP="00D439F2">
      <w:pPr>
        <w:spacing w:after="0" w:line="240" w:lineRule="auto"/>
        <w:jc w:val="both"/>
        <w:rPr>
          <w:rFonts w:asciiTheme="minorHAnsi" w:hAnsiTheme="minorHAnsi"/>
        </w:rPr>
      </w:pPr>
      <w:r w:rsidRPr="00D439F2">
        <w:rPr>
          <w:rFonts w:asciiTheme="minorHAnsi" w:hAnsiTheme="minorHAnsi"/>
        </w:rPr>
        <w:t xml:space="preserve">3) „zamówienie” – zamówienie publiczne, którego przedmiot został opisany w Rozdziale </w:t>
      </w:r>
      <w:r w:rsidR="00CD17E5" w:rsidRPr="00D439F2">
        <w:rPr>
          <w:rFonts w:asciiTheme="minorHAnsi" w:hAnsiTheme="minorHAnsi"/>
        </w:rPr>
        <w:t>4</w:t>
      </w:r>
      <w:r w:rsidRPr="00D439F2">
        <w:rPr>
          <w:rFonts w:asciiTheme="minorHAnsi" w:hAnsiTheme="minorHAnsi"/>
        </w:rPr>
        <w:t xml:space="preserve"> niniejszej SIWZ, </w:t>
      </w:r>
    </w:p>
    <w:p w14:paraId="42EF533B" w14:textId="77777777" w:rsidR="00F052BE" w:rsidRPr="00D439F2" w:rsidRDefault="00F052BE" w:rsidP="00D439F2">
      <w:pPr>
        <w:spacing w:after="0" w:line="240" w:lineRule="auto"/>
        <w:jc w:val="both"/>
        <w:rPr>
          <w:rFonts w:asciiTheme="minorHAnsi" w:hAnsiTheme="minorHAnsi"/>
        </w:rPr>
      </w:pPr>
      <w:r w:rsidRPr="00D439F2">
        <w:rPr>
          <w:rFonts w:asciiTheme="minorHAnsi" w:hAnsiTheme="minorHAnsi"/>
        </w:rPr>
        <w:t xml:space="preserve">4) „postępowanie” – postępowanie o udzielenie zamówienia publicznego, którego dotyczy niniejsza SIWZ, </w:t>
      </w:r>
    </w:p>
    <w:p w14:paraId="7258D114" w14:textId="77777777" w:rsidR="00F052BE" w:rsidRPr="00D439F2" w:rsidRDefault="00F052BE" w:rsidP="00D439F2">
      <w:pPr>
        <w:spacing w:line="240" w:lineRule="auto"/>
        <w:jc w:val="both"/>
        <w:rPr>
          <w:rFonts w:asciiTheme="minorHAnsi" w:hAnsiTheme="minorHAnsi"/>
          <w:b/>
        </w:rPr>
      </w:pPr>
      <w:r w:rsidRPr="00D439F2">
        <w:rPr>
          <w:rFonts w:asciiTheme="minorHAnsi" w:hAnsiTheme="minorHAnsi"/>
        </w:rPr>
        <w:t xml:space="preserve">5) „Zamawiający” – </w:t>
      </w:r>
      <w:r w:rsidR="00D93373" w:rsidRPr="00D93373">
        <w:rPr>
          <w:rFonts w:asciiTheme="minorHAnsi" w:hAnsiTheme="minorHAnsi"/>
        </w:rPr>
        <w:t>Samodzielny Publiczny Zakład Opieki Zdrowotnej w Łapach,</w:t>
      </w:r>
    </w:p>
    <w:p w14:paraId="5459D384" w14:textId="77777777" w:rsidR="00F052BE" w:rsidRPr="00D439F2" w:rsidRDefault="00F052BE" w:rsidP="00D439F2">
      <w:pPr>
        <w:spacing w:after="0" w:line="240" w:lineRule="auto"/>
        <w:jc w:val="both"/>
        <w:rPr>
          <w:rFonts w:asciiTheme="minorHAnsi" w:hAnsiTheme="minorHAnsi"/>
        </w:rPr>
      </w:pPr>
      <w:r w:rsidRPr="00B50CA5">
        <w:rPr>
          <w:rStyle w:val="Nagwek2Znak"/>
          <w:rFonts w:asciiTheme="minorHAnsi" w:eastAsia="Calibri" w:hAnsiTheme="minorHAnsi"/>
          <w:color w:val="1F497D" w:themeColor="text2"/>
        </w:rPr>
        <w:t>1.5.</w:t>
      </w:r>
      <w:r w:rsidRPr="00B50CA5">
        <w:rPr>
          <w:rFonts w:asciiTheme="minorHAnsi" w:hAnsiTheme="minorHAnsi"/>
          <w:color w:val="1F497D" w:themeColor="text2"/>
        </w:rPr>
        <w:t xml:space="preserve"> </w:t>
      </w:r>
      <w:r w:rsidRPr="00D439F2">
        <w:rPr>
          <w:rFonts w:asciiTheme="minorHAnsi" w:hAnsiTheme="minorHAnsi"/>
        </w:rPr>
        <w:t>Wykonawca powinien dokładnie zapoznać się z niniejszą SIWZ i złożyć ofertę zgodnie z jej wymaganiami.</w:t>
      </w:r>
    </w:p>
    <w:p w14:paraId="1514547C" w14:textId="77777777" w:rsidR="00F052BE" w:rsidRPr="00B50CA5" w:rsidRDefault="00F052BE"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2 OZNACZENIE POSTĘPOWANIA </w:t>
      </w:r>
    </w:p>
    <w:p w14:paraId="47F9D13E" w14:textId="77777777" w:rsidR="00F052BE" w:rsidRPr="00D439F2" w:rsidRDefault="00F052BE"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2.1.</w:t>
      </w:r>
      <w:r w:rsidRPr="00B50CA5">
        <w:rPr>
          <w:rFonts w:asciiTheme="minorHAnsi" w:hAnsiTheme="minorHAnsi"/>
          <w:color w:val="1F497D" w:themeColor="text2"/>
        </w:rPr>
        <w:t xml:space="preserve"> </w:t>
      </w:r>
      <w:r w:rsidRPr="00D439F2">
        <w:rPr>
          <w:rFonts w:asciiTheme="minorHAnsi" w:hAnsiTheme="minorHAnsi"/>
        </w:rPr>
        <w:t>Postępowanie o</w:t>
      </w:r>
      <w:r w:rsidR="00A93C8D" w:rsidRPr="00D439F2">
        <w:rPr>
          <w:rFonts w:asciiTheme="minorHAnsi" w:hAnsiTheme="minorHAnsi"/>
        </w:rPr>
        <w:t xml:space="preserve">znaczone jest </w:t>
      </w:r>
      <w:r w:rsidR="00A93C8D" w:rsidRPr="0099220C">
        <w:rPr>
          <w:rFonts w:asciiTheme="minorHAnsi" w:hAnsiTheme="minorHAnsi"/>
        </w:rPr>
        <w:t xml:space="preserve">znakiem: </w:t>
      </w:r>
      <w:r w:rsidR="004808A9" w:rsidRPr="0099220C">
        <w:rPr>
          <w:rFonts w:asciiTheme="minorHAnsi" w:hAnsiTheme="minorHAnsi"/>
          <w:b/>
        </w:rPr>
        <w:t xml:space="preserve"> ZP/</w:t>
      </w:r>
      <w:r w:rsidR="0099220C" w:rsidRPr="0099220C">
        <w:rPr>
          <w:rFonts w:asciiTheme="minorHAnsi" w:hAnsiTheme="minorHAnsi"/>
          <w:b/>
        </w:rPr>
        <w:t>8</w:t>
      </w:r>
      <w:r w:rsidR="004808A9" w:rsidRPr="0099220C">
        <w:rPr>
          <w:rFonts w:asciiTheme="minorHAnsi" w:hAnsiTheme="minorHAnsi"/>
          <w:b/>
        </w:rPr>
        <w:t>/2018/PN</w:t>
      </w:r>
    </w:p>
    <w:p w14:paraId="55DD1A34" w14:textId="77777777" w:rsidR="00F052BE" w:rsidRPr="00D439F2" w:rsidRDefault="00F052BE"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2.2.</w:t>
      </w:r>
      <w:r w:rsidRPr="00B50CA5">
        <w:rPr>
          <w:rFonts w:asciiTheme="minorHAnsi" w:hAnsiTheme="minorHAnsi"/>
          <w:color w:val="1F497D" w:themeColor="text2"/>
        </w:rPr>
        <w:t xml:space="preserve"> </w:t>
      </w:r>
      <w:r w:rsidRPr="00D439F2">
        <w:rPr>
          <w:rFonts w:asciiTheme="minorHAnsi" w:hAnsiTheme="minorHAnsi"/>
        </w:rPr>
        <w:t xml:space="preserve">Wykonawcy powinni we wszelkich kontaktach z Zamawiającym powoływać się na wyżej podane oznaczenie. </w:t>
      </w:r>
    </w:p>
    <w:p w14:paraId="1E431F33" w14:textId="77777777" w:rsidR="00F052BE" w:rsidRPr="00B50CA5" w:rsidRDefault="00F052BE"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3 ŹRÓDŁA FINANSOWANIA </w:t>
      </w:r>
    </w:p>
    <w:p w14:paraId="1010A6FF" w14:textId="77777777" w:rsidR="00547626" w:rsidRPr="00D439F2" w:rsidRDefault="00547626" w:rsidP="00547626">
      <w:pPr>
        <w:spacing w:after="0" w:line="240" w:lineRule="auto"/>
        <w:jc w:val="both"/>
        <w:rPr>
          <w:rFonts w:asciiTheme="minorHAnsi" w:hAnsiTheme="minorHAnsi"/>
        </w:rPr>
      </w:pPr>
      <w:r w:rsidRPr="00547626">
        <w:rPr>
          <w:rFonts w:asciiTheme="minorHAnsi" w:hAnsiTheme="minorHAnsi"/>
        </w:rPr>
        <w:t xml:space="preserve">Zamawiający informuje, iż zamówienie realizowane jest w ramach dofinansowania </w:t>
      </w:r>
      <w:r w:rsidR="00D93373" w:rsidRPr="00D93373">
        <w:rPr>
          <w:rFonts w:asciiTheme="minorHAnsi" w:hAnsiTheme="minorHAnsi"/>
        </w:rPr>
        <w:t>Projektu pn. „Poprawa dostępności i jakości leczenia schorzeń, które są istotną przyczyną dezaktywizacji zawodowej osób dorosłych, poprzez modernizację i wyposażenie w sprzęt i aparaturę medyczną Samodzielnego Publicznego Zakładu Opieki Zdrowotnej w Łapach” w ramach Regionalnego Programu Operacyjnego Województwa Podlaskiego na lata 2014-2020</w:t>
      </w:r>
      <w:r w:rsidR="00D93373">
        <w:rPr>
          <w:rFonts w:asciiTheme="minorHAnsi" w:hAnsiTheme="minorHAnsi"/>
        </w:rPr>
        <w:t>, oraz dotacji celowej z powiatu Białostockiego</w:t>
      </w:r>
      <w:r w:rsidR="00BD30B8">
        <w:rPr>
          <w:rFonts w:asciiTheme="minorHAnsi" w:hAnsiTheme="minorHAnsi"/>
        </w:rPr>
        <w:t xml:space="preserve">. </w:t>
      </w:r>
    </w:p>
    <w:p w14:paraId="69E33257" w14:textId="77777777" w:rsidR="00F052BE" w:rsidRPr="00B50CA5" w:rsidRDefault="00F052BE"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4 OPIS PRZEDMIOTU ZAMÓWIENIA </w:t>
      </w:r>
    </w:p>
    <w:p w14:paraId="4C0F2C2A" w14:textId="77777777" w:rsidR="00E94723" w:rsidRDefault="00A2000C" w:rsidP="007D4B23">
      <w:pPr>
        <w:spacing w:line="240" w:lineRule="auto"/>
        <w:jc w:val="both"/>
        <w:rPr>
          <w:rFonts w:asciiTheme="minorHAnsi" w:eastAsia="MyriadPro-Bold" w:hAnsiTheme="minorHAnsi" w:cs="Calibri"/>
          <w:bCs/>
        </w:rPr>
      </w:pPr>
      <w:r w:rsidRPr="00B50CA5">
        <w:rPr>
          <w:rStyle w:val="Nagwek2Znak"/>
          <w:rFonts w:asciiTheme="minorHAnsi" w:eastAsia="Calibri" w:hAnsiTheme="minorHAnsi"/>
          <w:color w:val="1F497D" w:themeColor="text2"/>
        </w:rPr>
        <w:t>4.1.</w:t>
      </w:r>
      <w:r w:rsidRPr="00B50CA5">
        <w:rPr>
          <w:rFonts w:asciiTheme="minorHAnsi" w:hAnsiTheme="minorHAnsi"/>
          <w:color w:val="1F497D" w:themeColor="text2"/>
        </w:rPr>
        <w:t xml:space="preserve"> </w:t>
      </w:r>
      <w:r w:rsidRPr="00D439F2">
        <w:rPr>
          <w:rFonts w:asciiTheme="minorHAnsi" w:eastAsia="MyriadPro-Bold" w:hAnsiTheme="minorHAnsi"/>
          <w:bCs/>
        </w:rPr>
        <w:t>Przedmiot zamówienia obejmuje</w:t>
      </w:r>
      <w:r w:rsidR="007D4B23" w:rsidRPr="007D4B23">
        <w:rPr>
          <w:rFonts w:asciiTheme="minorHAnsi" w:eastAsia="MyriadPro-Bold" w:hAnsiTheme="minorHAnsi" w:cs="Calibri"/>
          <w:bCs/>
        </w:rPr>
        <w:t>:</w:t>
      </w:r>
    </w:p>
    <w:p w14:paraId="7D1E2B0F" w14:textId="77777777" w:rsidR="00D93373" w:rsidRDefault="00D93373" w:rsidP="007D4B23">
      <w:pPr>
        <w:spacing w:line="240" w:lineRule="auto"/>
        <w:jc w:val="both"/>
        <w:rPr>
          <w:rFonts w:asciiTheme="minorHAnsi" w:eastAsia="MyriadPro-Bold" w:hAnsiTheme="minorHAnsi" w:cs="Calibri"/>
          <w:bCs/>
        </w:rPr>
      </w:pPr>
      <w:r w:rsidRPr="00D93373">
        <w:rPr>
          <w:rFonts w:asciiTheme="minorHAnsi" w:eastAsia="MyriadPro-Bold" w:hAnsiTheme="minorHAnsi" w:cs="Calibri"/>
          <w:bCs/>
        </w:rPr>
        <w:t>Dostaw</w:t>
      </w:r>
      <w:r>
        <w:rPr>
          <w:rFonts w:asciiTheme="minorHAnsi" w:eastAsia="MyriadPro-Bold" w:hAnsiTheme="minorHAnsi" w:cs="Calibri"/>
          <w:bCs/>
        </w:rPr>
        <w:t>ę</w:t>
      </w:r>
      <w:r w:rsidRPr="00D93373">
        <w:rPr>
          <w:rFonts w:asciiTheme="minorHAnsi" w:eastAsia="MyriadPro-Bold" w:hAnsiTheme="minorHAnsi" w:cs="Calibri"/>
          <w:bCs/>
        </w:rPr>
        <w:t xml:space="preserve"> mebli </w:t>
      </w:r>
      <w:r w:rsidR="00464289">
        <w:rPr>
          <w:rFonts w:asciiTheme="minorHAnsi" w:eastAsia="MyriadPro-Bold" w:hAnsiTheme="minorHAnsi" w:cs="Calibri"/>
          <w:bCs/>
        </w:rPr>
        <w:t xml:space="preserve">i niezbędnego wyposażenia </w:t>
      </w:r>
      <w:r w:rsidRPr="00D93373">
        <w:rPr>
          <w:rFonts w:asciiTheme="minorHAnsi" w:eastAsia="MyriadPro-Bold" w:hAnsiTheme="minorHAnsi" w:cs="Calibri"/>
          <w:bCs/>
        </w:rPr>
        <w:t xml:space="preserve">na potrzeby  </w:t>
      </w:r>
      <w:r>
        <w:rPr>
          <w:rFonts w:asciiTheme="minorHAnsi" w:eastAsia="MyriadPro-Bold" w:hAnsiTheme="minorHAnsi" w:cs="Calibri"/>
          <w:bCs/>
        </w:rPr>
        <w:t>Samodzielnego Publicznego Zakładu Opieki Zdrowotnej w Łapach</w:t>
      </w:r>
      <w:r w:rsidR="00440FBE" w:rsidRPr="00440FBE">
        <w:t xml:space="preserve"> </w:t>
      </w:r>
    </w:p>
    <w:p w14:paraId="0966DC8F" w14:textId="77777777" w:rsidR="00440FBE" w:rsidRDefault="00A2000C"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 xml:space="preserve">4.2. </w:t>
      </w:r>
      <w:r w:rsidRPr="00D439F2">
        <w:rPr>
          <w:rFonts w:asciiTheme="minorHAnsi" w:hAnsiTheme="minorHAnsi"/>
        </w:rPr>
        <w:t>Zamawiający w nawiązaniu do art. 36aa ust. 1 ustawy</w:t>
      </w:r>
      <w:r w:rsidR="00464289">
        <w:rPr>
          <w:rFonts w:asciiTheme="minorHAnsi" w:hAnsiTheme="minorHAnsi"/>
        </w:rPr>
        <w:t xml:space="preserve"> </w:t>
      </w:r>
      <w:r w:rsidRPr="0099220C">
        <w:rPr>
          <w:rFonts w:asciiTheme="minorHAnsi" w:hAnsiTheme="minorHAnsi"/>
          <w:b/>
        </w:rPr>
        <w:t>dopuszcza</w:t>
      </w:r>
      <w:r w:rsidR="00464289" w:rsidRPr="0099220C">
        <w:rPr>
          <w:rFonts w:asciiTheme="minorHAnsi" w:hAnsiTheme="minorHAnsi"/>
          <w:b/>
        </w:rPr>
        <w:t xml:space="preserve"> </w:t>
      </w:r>
      <w:r w:rsidR="0099220C">
        <w:rPr>
          <w:rFonts w:asciiTheme="minorHAnsi" w:hAnsiTheme="minorHAnsi"/>
          <w:b/>
        </w:rPr>
        <w:t xml:space="preserve">do </w:t>
      </w:r>
      <w:r w:rsidRPr="0099220C">
        <w:rPr>
          <w:rFonts w:asciiTheme="minorHAnsi" w:hAnsiTheme="minorHAnsi"/>
          <w:b/>
        </w:rPr>
        <w:t>składania ofert częściowych</w:t>
      </w:r>
      <w:r w:rsidRPr="0099220C">
        <w:rPr>
          <w:rFonts w:asciiTheme="minorHAnsi" w:hAnsiTheme="minorHAnsi"/>
        </w:rPr>
        <w:t>.</w:t>
      </w:r>
      <w:r w:rsidRPr="00D439F2">
        <w:rPr>
          <w:rFonts w:asciiTheme="minorHAnsi" w:hAnsiTheme="minorHAnsi"/>
        </w:rPr>
        <w:t xml:space="preserve"> </w:t>
      </w:r>
    </w:p>
    <w:p w14:paraId="4A280209" w14:textId="77777777" w:rsidR="0099220C" w:rsidRDefault="0099220C" w:rsidP="00D439F2">
      <w:pPr>
        <w:spacing w:line="240" w:lineRule="auto"/>
        <w:jc w:val="both"/>
        <w:rPr>
          <w:rFonts w:asciiTheme="minorHAnsi" w:hAnsiTheme="minorHAnsi"/>
        </w:rPr>
      </w:pPr>
      <w:r>
        <w:rPr>
          <w:rFonts w:asciiTheme="minorHAnsi" w:hAnsiTheme="minorHAnsi"/>
        </w:rPr>
        <w:t xml:space="preserve">Dostawa mebli z uwzględnieniem podziału na zadania: </w:t>
      </w:r>
    </w:p>
    <w:p w14:paraId="7BE2F3EC" w14:textId="77777777" w:rsidR="0099220C" w:rsidRDefault="0099220C" w:rsidP="00D439F2">
      <w:pPr>
        <w:spacing w:line="240" w:lineRule="auto"/>
        <w:jc w:val="both"/>
        <w:rPr>
          <w:rFonts w:asciiTheme="minorHAnsi" w:hAnsiTheme="minorHAnsi"/>
        </w:rPr>
      </w:pPr>
      <w:r>
        <w:rPr>
          <w:rFonts w:asciiTheme="minorHAnsi" w:hAnsiTheme="minorHAnsi"/>
        </w:rPr>
        <w:t xml:space="preserve">Zadanie 1 – meble </w:t>
      </w:r>
    </w:p>
    <w:p w14:paraId="4CB4B113" w14:textId="77777777" w:rsidR="0099220C" w:rsidRDefault="0099220C" w:rsidP="00D439F2">
      <w:pPr>
        <w:spacing w:line="240" w:lineRule="auto"/>
        <w:jc w:val="both"/>
        <w:rPr>
          <w:rFonts w:asciiTheme="minorHAnsi" w:hAnsiTheme="minorHAnsi"/>
        </w:rPr>
      </w:pPr>
      <w:r>
        <w:rPr>
          <w:rFonts w:asciiTheme="minorHAnsi" w:hAnsiTheme="minorHAnsi"/>
        </w:rPr>
        <w:t>Zadanie 2 – meble metalowe</w:t>
      </w:r>
    </w:p>
    <w:p w14:paraId="4AFA07FC" w14:textId="77777777" w:rsidR="0099220C" w:rsidRDefault="0099220C" w:rsidP="00D439F2">
      <w:pPr>
        <w:spacing w:line="240" w:lineRule="auto"/>
        <w:jc w:val="both"/>
        <w:rPr>
          <w:rFonts w:asciiTheme="minorHAnsi" w:hAnsiTheme="minorHAnsi"/>
        </w:rPr>
      </w:pPr>
      <w:r>
        <w:rPr>
          <w:rFonts w:asciiTheme="minorHAnsi" w:hAnsiTheme="minorHAnsi"/>
        </w:rPr>
        <w:t xml:space="preserve">Zadanie 3 – krzesła, kanapy </w:t>
      </w:r>
    </w:p>
    <w:p w14:paraId="75111F77" w14:textId="77777777" w:rsidR="00A2000C" w:rsidRDefault="00A2000C" w:rsidP="00D439F2">
      <w:pPr>
        <w:spacing w:line="240" w:lineRule="auto"/>
        <w:jc w:val="both"/>
        <w:rPr>
          <w:rFonts w:asciiTheme="minorHAnsi" w:hAnsiTheme="minorHAnsi"/>
        </w:rPr>
      </w:pPr>
      <w:r w:rsidRPr="00CB65A2">
        <w:rPr>
          <w:rStyle w:val="Nagwek2Znak"/>
          <w:rFonts w:asciiTheme="minorHAnsi" w:eastAsia="Calibri" w:hAnsiTheme="minorHAnsi"/>
          <w:color w:val="1F497D" w:themeColor="text2"/>
        </w:rPr>
        <w:t>4.3.</w:t>
      </w:r>
      <w:r w:rsidRPr="00CB65A2">
        <w:rPr>
          <w:rFonts w:asciiTheme="minorHAnsi" w:hAnsiTheme="minorHAnsi"/>
          <w:color w:val="1F497D" w:themeColor="text2"/>
        </w:rPr>
        <w:t xml:space="preserve"> </w:t>
      </w:r>
      <w:r w:rsidRPr="00CB65A2">
        <w:rPr>
          <w:rFonts w:asciiTheme="minorHAnsi" w:hAnsiTheme="minorHAnsi"/>
        </w:rPr>
        <w:t xml:space="preserve">Szczegółowy zakres </w:t>
      </w:r>
      <w:r w:rsidR="00165FE1" w:rsidRPr="00CB65A2">
        <w:rPr>
          <w:rFonts w:asciiTheme="minorHAnsi" w:hAnsiTheme="minorHAnsi"/>
        </w:rPr>
        <w:t>dostawy</w:t>
      </w:r>
      <w:r w:rsidRPr="00CB65A2">
        <w:rPr>
          <w:rFonts w:asciiTheme="minorHAnsi" w:hAnsiTheme="minorHAnsi"/>
        </w:rPr>
        <w:t xml:space="preserve"> (Opis Przedmiotu Zamówienia) zawarty jest w</w:t>
      </w:r>
      <w:r w:rsidR="00440FBE" w:rsidRPr="00CB65A2">
        <w:rPr>
          <w:rFonts w:asciiTheme="minorHAnsi" w:hAnsiTheme="minorHAnsi"/>
        </w:rPr>
        <w:t xml:space="preserve"> załączniku nr 3. Tj. formularzu asortymentowo-cenowym, w zakresie </w:t>
      </w:r>
      <w:r w:rsidR="00806833" w:rsidRPr="00CB65A2">
        <w:rPr>
          <w:rFonts w:asciiTheme="minorHAnsi" w:hAnsiTheme="minorHAnsi"/>
        </w:rPr>
        <w:t>każdego zadania osobno od 1 do 3</w:t>
      </w:r>
      <w:r w:rsidR="00440FBE" w:rsidRPr="00CB65A2">
        <w:rPr>
          <w:rFonts w:asciiTheme="minorHAnsi" w:hAnsiTheme="minorHAnsi"/>
        </w:rPr>
        <w:t xml:space="preserve">, techniczny </w:t>
      </w:r>
      <w:r w:rsidR="00C365B2" w:rsidRPr="00CB65A2">
        <w:rPr>
          <w:rFonts w:asciiTheme="minorHAnsi" w:hAnsiTheme="minorHAnsi"/>
        </w:rPr>
        <w:t>opis przedmiotu zamówienia</w:t>
      </w:r>
      <w:r w:rsidR="00440FBE" w:rsidRPr="00CB65A2">
        <w:rPr>
          <w:rFonts w:asciiTheme="minorHAnsi" w:hAnsiTheme="minorHAnsi"/>
        </w:rPr>
        <w:t xml:space="preserve"> zawarty jest w załączniku nr </w:t>
      </w:r>
      <w:r w:rsidR="00B60BE6" w:rsidRPr="00CB65A2">
        <w:rPr>
          <w:rFonts w:asciiTheme="minorHAnsi" w:hAnsiTheme="minorHAnsi"/>
        </w:rPr>
        <w:t xml:space="preserve">1, tj. Opis przedmiotu zamówienia, </w:t>
      </w:r>
      <w:r w:rsidRPr="00CB65A2">
        <w:rPr>
          <w:rFonts w:asciiTheme="minorHAnsi" w:hAnsiTheme="minorHAnsi"/>
        </w:rPr>
        <w:t>do S</w:t>
      </w:r>
      <w:r w:rsidR="00165FE1" w:rsidRPr="00CB65A2">
        <w:rPr>
          <w:rFonts w:asciiTheme="minorHAnsi" w:hAnsiTheme="minorHAnsi"/>
        </w:rPr>
        <w:t>IWZ</w:t>
      </w:r>
      <w:r w:rsidRPr="00CB65A2">
        <w:rPr>
          <w:rFonts w:asciiTheme="minorHAnsi" w:hAnsiTheme="minorHAnsi"/>
        </w:rPr>
        <w:t>.</w:t>
      </w:r>
      <w:r w:rsidR="00C173C7" w:rsidRPr="00CB65A2">
        <w:rPr>
          <w:rFonts w:asciiTheme="minorHAnsi" w:hAnsiTheme="minorHAnsi"/>
        </w:rPr>
        <w:t xml:space="preserve"> Zaoferowane produkty muszą uwzględniać wszystkie wymagania Zamawiającego określone w SIWZ.</w:t>
      </w:r>
      <w:r w:rsidR="00B60BE6" w:rsidRPr="00CB65A2">
        <w:rPr>
          <w:rFonts w:asciiTheme="minorHAnsi" w:hAnsiTheme="minorHAnsi"/>
        </w:rPr>
        <w:t xml:space="preserve"> </w:t>
      </w:r>
    </w:p>
    <w:p w14:paraId="2CF11F07" w14:textId="77777777" w:rsidR="00B65495" w:rsidRDefault="00990061" w:rsidP="00990061">
      <w:pPr>
        <w:spacing w:line="240" w:lineRule="auto"/>
        <w:jc w:val="both"/>
        <w:rPr>
          <w:rFonts w:asciiTheme="minorHAnsi" w:hAnsiTheme="minorHAnsi"/>
          <w:sz w:val="24"/>
          <w:szCs w:val="24"/>
        </w:rPr>
      </w:pPr>
      <w:r w:rsidRPr="00990061">
        <w:rPr>
          <w:rFonts w:asciiTheme="minorHAnsi" w:hAnsiTheme="minorHAnsi"/>
          <w:color w:val="1F497D" w:themeColor="text2"/>
          <w:sz w:val="24"/>
          <w:szCs w:val="24"/>
        </w:rPr>
        <w:t xml:space="preserve">4.4. </w:t>
      </w:r>
      <w:r w:rsidRPr="00990061">
        <w:rPr>
          <w:rFonts w:asciiTheme="minorHAnsi" w:hAnsiTheme="minorHAnsi"/>
          <w:sz w:val="24"/>
          <w:szCs w:val="24"/>
        </w:rPr>
        <w:t xml:space="preserve">Przedmiot zamówienia obejmuje dostawę Przedmiotu zamówienia wraz z transportem, rozładunkiem, wniesieniem do miejsca wskazanego przez Zamawiającego, a także montażem i serwisem gwarancyjnym. Przez montaż należy rozumieć instalację kompletnych i gotowych do użycia mebli. Każda dostawa mebli będzie przez Wykonawcę realizowana na podstawie zamówienia które będzie przekazywane Wykonawcy drogą mailową lub w formie pisemnej. Wszelkie zmiany i uzupełnienia Zamówienia wymagają dla swojej ważności potwierdzenia przez Strony w formie mailowej lub w formie pisemnej. </w:t>
      </w:r>
    </w:p>
    <w:p w14:paraId="394020B1" w14:textId="77777777" w:rsidR="00990061" w:rsidRDefault="00990061" w:rsidP="00990061">
      <w:pPr>
        <w:spacing w:line="240" w:lineRule="auto"/>
        <w:jc w:val="both"/>
        <w:rPr>
          <w:rFonts w:asciiTheme="minorHAnsi" w:hAnsiTheme="minorHAnsi"/>
          <w:sz w:val="24"/>
          <w:szCs w:val="24"/>
        </w:rPr>
      </w:pPr>
      <w:r>
        <w:rPr>
          <w:rFonts w:asciiTheme="minorHAnsi" w:hAnsiTheme="minorHAnsi"/>
          <w:color w:val="1F497D" w:themeColor="text2"/>
          <w:sz w:val="24"/>
          <w:szCs w:val="24"/>
        </w:rPr>
        <w:t xml:space="preserve">4.5. </w:t>
      </w:r>
      <w:r w:rsidRPr="00990061">
        <w:rPr>
          <w:rFonts w:asciiTheme="minorHAnsi" w:hAnsiTheme="minorHAnsi"/>
          <w:sz w:val="24"/>
          <w:szCs w:val="24"/>
        </w:rPr>
        <w:t xml:space="preserve">Wykonawca w terminie do 5 dni po upływie terminu na wniesienie środków ochrony prawnej (przed podpisaniem umowy) zobowiązany jest dokonać przedmiaru z natury pomieszczeń oraz sporządzić projekty poszczególnych pomieszczeń i przedstawić je do akceptacji </w:t>
      </w:r>
      <w:r w:rsidR="00464289">
        <w:rPr>
          <w:rFonts w:asciiTheme="minorHAnsi" w:hAnsiTheme="minorHAnsi"/>
          <w:sz w:val="24"/>
          <w:szCs w:val="24"/>
        </w:rPr>
        <w:t>Zamawiającego</w:t>
      </w:r>
      <w:r w:rsidRPr="00990061">
        <w:rPr>
          <w:rFonts w:asciiTheme="minorHAnsi" w:hAnsiTheme="minorHAnsi"/>
          <w:sz w:val="24"/>
          <w:szCs w:val="24"/>
        </w:rPr>
        <w:t>.</w:t>
      </w:r>
    </w:p>
    <w:p w14:paraId="6C32F546" w14:textId="77777777" w:rsidR="00464289" w:rsidRPr="00464289" w:rsidRDefault="00464289" w:rsidP="00464289">
      <w:pPr>
        <w:spacing w:line="240" w:lineRule="auto"/>
        <w:jc w:val="both"/>
        <w:rPr>
          <w:rFonts w:asciiTheme="minorHAnsi" w:hAnsiTheme="minorHAnsi"/>
          <w:sz w:val="24"/>
          <w:szCs w:val="24"/>
        </w:rPr>
      </w:pPr>
      <w:r w:rsidRPr="00464289">
        <w:rPr>
          <w:rFonts w:asciiTheme="minorHAnsi" w:hAnsiTheme="minorHAnsi"/>
          <w:color w:val="4F81BD" w:themeColor="accent1"/>
          <w:sz w:val="24"/>
          <w:szCs w:val="24"/>
        </w:rPr>
        <w:t xml:space="preserve">4.6. </w:t>
      </w:r>
      <w:r w:rsidRPr="00464289">
        <w:rPr>
          <w:rFonts w:asciiTheme="minorHAnsi" w:hAnsiTheme="minorHAnsi"/>
          <w:sz w:val="24"/>
          <w:szCs w:val="24"/>
        </w:rPr>
        <w:t>Wykonawca w trakcie realizacji przedmiotu zamówienia, szczególnie podczas rozładunku, wnoszenia, montażu i ustawiania mebli i wyposażenia, jest zobowiązany do zabezpieczenia mienia Zamawiającego przed uszkodzeniem, zabrudzeniem lub zniszczeniem. Wykonawca ponosi odpowiedzialność materialną za wszelkie szkody powstałe na mieniu Zamawiającego w trakcie realizacji przedmiotu zamówienia.</w:t>
      </w:r>
    </w:p>
    <w:p w14:paraId="79F86980" w14:textId="77777777" w:rsidR="00464289" w:rsidRPr="00464289" w:rsidRDefault="00464289" w:rsidP="00464289">
      <w:pPr>
        <w:spacing w:line="240" w:lineRule="auto"/>
        <w:jc w:val="both"/>
        <w:rPr>
          <w:rFonts w:asciiTheme="minorHAnsi" w:hAnsiTheme="minorHAnsi"/>
          <w:sz w:val="24"/>
          <w:szCs w:val="24"/>
        </w:rPr>
      </w:pPr>
      <w:r w:rsidRPr="00464289">
        <w:rPr>
          <w:rFonts w:asciiTheme="minorHAnsi" w:hAnsiTheme="minorHAnsi"/>
          <w:color w:val="4F81BD" w:themeColor="accent1"/>
          <w:sz w:val="24"/>
          <w:szCs w:val="24"/>
        </w:rPr>
        <w:t xml:space="preserve">4.7. </w:t>
      </w:r>
      <w:r w:rsidRPr="00464289">
        <w:rPr>
          <w:rFonts w:asciiTheme="minorHAnsi" w:hAnsiTheme="minorHAnsi"/>
          <w:sz w:val="24"/>
          <w:szCs w:val="24"/>
        </w:rPr>
        <w:t>Wykonawca w trakcie realizacji przedmiotu zamówienia zobowiązany jest na bieżąco i na własny koszt do usuwania wszelkich powstałych w wyniku ww. czynności opakowań, odpadów i nieczystości oraz ich wywożenia i utylizacji zgodnie z obowiązującymi przepisami.</w:t>
      </w:r>
    </w:p>
    <w:p w14:paraId="49F44311" w14:textId="77777777" w:rsidR="00464289" w:rsidRPr="00464289" w:rsidRDefault="00464289" w:rsidP="00464289">
      <w:pPr>
        <w:spacing w:line="240" w:lineRule="auto"/>
        <w:jc w:val="both"/>
        <w:rPr>
          <w:rFonts w:asciiTheme="minorHAnsi" w:hAnsiTheme="minorHAnsi"/>
          <w:sz w:val="24"/>
          <w:szCs w:val="24"/>
        </w:rPr>
      </w:pPr>
      <w:r w:rsidRPr="00464289">
        <w:rPr>
          <w:rFonts w:asciiTheme="minorHAnsi" w:hAnsiTheme="minorHAnsi"/>
          <w:color w:val="4F81BD" w:themeColor="accent1"/>
          <w:sz w:val="24"/>
          <w:szCs w:val="24"/>
        </w:rPr>
        <w:t xml:space="preserve">4.8. </w:t>
      </w:r>
      <w:r w:rsidRPr="00464289">
        <w:rPr>
          <w:rFonts w:asciiTheme="minorHAnsi" w:hAnsiTheme="minorHAnsi"/>
          <w:sz w:val="24"/>
          <w:szCs w:val="24"/>
        </w:rPr>
        <w:t>Wszystkie odpady powstałe podczas realizacji zamówienia Wykonawca jest zobowiązany zagospodarować na własny koszt.</w:t>
      </w:r>
    </w:p>
    <w:p w14:paraId="3ABDCED9" w14:textId="77777777" w:rsidR="00464289" w:rsidRPr="00464289" w:rsidRDefault="00464289" w:rsidP="00464289">
      <w:pPr>
        <w:spacing w:line="240" w:lineRule="auto"/>
        <w:jc w:val="both"/>
        <w:rPr>
          <w:rFonts w:asciiTheme="minorHAnsi" w:hAnsiTheme="minorHAnsi"/>
          <w:sz w:val="24"/>
          <w:szCs w:val="24"/>
        </w:rPr>
      </w:pPr>
      <w:r w:rsidRPr="00464289">
        <w:rPr>
          <w:rFonts w:asciiTheme="minorHAnsi" w:hAnsiTheme="minorHAnsi"/>
          <w:color w:val="4F81BD" w:themeColor="accent1"/>
          <w:sz w:val="24"/>
          <w:szCs w:val="24"/>
        </w:rPr>
        <w:t xml:space="preserve">4.9. </w:t>
      </w:r>
      <w:r w:rsidRPr="00464289">
        <w:rPr>
          <w:rFonts w:asciiTheme="minorHAnsi" w:hAnsiTheme="minorHAnsi"/>
          <w:sz w:val="24"/>
          <w:szCs w:val="24"/>
        </w:rPr>
        <w:t xml:space="preserve">Wykonawca jest zobowiązany do pozostawienia udostępnionych przez Zamawiającego pomieszczeń w nienagannym porządku. </w:t>
      </w:r>
    </w:p>
    <w:p w14:paraId="1EB53559" w14:textId="77777777" w:rsidR="00464289" w:rsidRPr="00464289" w:rsidRDefault="00464289" w:rsidP="00464289">
      <w:pPr>
        <w:spacing w:line="240" w:lineRule="auto"/>
        <w:jc w:val="both"/>
        <w:rPr>
          <w:rFonts w:asciiTheme="minorHAnsi" w:hAnsiTheme="minorHAnsi"/>
          <w:sz w:val="24"/>
          <w:szCs w:val="24"/>
        </w:rPr>
      </w:pPr>
      <w:r w:rsidRPr="00464289">
        <w:rPr>
          <w:rFonts w:asciiTheme="minorHAnsi" w:hAnsiTheme="minorHAnsi"/>
          <w:color w:val="4F81BD" w:themeColor="accent1"/>
          <w:sz w:val="24"/>
          <w:szCs w:val="24"/>
        </w:rPr>
        <w:t xml:space="preserve">4.10. </w:t>
      </w:r>
      <w:r w:rsidRPr="00464289">
        <w:rPr>
          <w:rFonts w:asciiTheme="minorHAnsi" w:hAnsiTheme="minorHAnsi"/>
          <w:sz w:val="24"/>
          <w:szCs w:val="24"/>
        </w:rPr>
        <w:t>Przekazane i oddane przez Wykonawcę Zamawiającemu meble i wyposażenie muszą być czyste, fabrycznie nowe i nie używane, wolne od wad, wyprodukowane najwcześniej w 2018 roku i nie mogą być przedmiotem praw osób trzecich. Wykonawca zobowiązany jest usunąć wszelkie ślady zanieczyszczeń powstałych przy realizacji przedmiotu zamówienia tj.: w trakcie produkcji, transporcie, rozładunku, montażu oraz naprawić ewentualne ślady uszkodzeń lub wymienić uszkodzone elementy.</w:t>
      </w:r>
    </w:p>
    <w:p w14:paraId="28CC5AFE" w14:textId="77777777" w:rsidR="00464289" w:rsidRDefault="00464289" w:rsidP="00464289">
      <w:pPr>
        <w:spacing w:line="240" w:lineRule="auto"/>
        <w:jc w:val="both"/>
        <w:rPr>
          <w:rFonts w:asciiTheme="minorHAnsi" w:hAnsiTheme="minorHAnsi"/>
          <w:sz w:val="24"/>
          <w:szCs w:val="24"/>
        </w:rPr>
      </w:pPr>
      <w:r w:rsidRPr="00464289">
        <w:rPr>
          <w:rFonts w:asciiTheme="minorHAnsi" w:hAnsiTheme="minorHAnsi"/>
          <w:color w:val="4F81BD" w:themeColor="accent1"/>
          <w:sz w:val="24"/>
          <w:szCs w:val="24"/>
        </w:rPr>
        <w:t xml:space="preserve">4.11. </w:t>
      </w:r>
      <w:r w:rsidRPr="00464289">
        <w:rPr>
          <w:rFonts w:asciiTheme="minorHAnsi" w:hAnsiTheme="minorHAnsi"/>
          <w:sz w:val="24"/>
          <w:szCs w:val="24"/>
        </w:rPr>
        <w:t>Dostarczane meble i wyposażenie będące przedmiotem zamówienia muszą posiadać niezbędne aktualne certyfikaty bezpieczeństwa, atesty higieniczne, świadectwa jakości i spełniać wszelkie wymogi norm określonych obowiązującym prawem.</w:t>
      </w:r>
    </w:p>
    <w:p w14:paraId="42CB9CF0" w14:textId="77777777" w:rsidR="008546E9" w:rsidRPr="00B50CA5" w:rsidRDefault="008546E9" w:rsidP="00D439F2">
      <w:pPr>
        <w:pStyle w:val="Nagwek2"/>
        <w:spacing w:line="240" w:lineRule="auto"/>
        <w:jc w:val="both"/>
        <w:rPr>
          <w:rFonts w:asciiTheme="minorHAnsi" w:hAnsiTheme="minorHAnsi"/>
          <w:color w:val="1F497D" w:themeColor="text2"/>
        </w:rPr>
      </w:pPr>
      <w:r w:rsidRPr="00B50CA5">
        <w:rPr>
          <w:rFonts w:asciiTheme="minorHAnsi" w:hAnsiTheme="minorHAnsi"/>
          <w:color w:val="1F497D" w:themeColor="text2"/>
        </w:rPr>
        <w:t>4.</w:t>
      </w:r>
      <w:r w:rsidR="00464289">
        <w:rPr>
          <w:rFonts w:asciiTheme="minorHAnsi" w:hAnsiTheme="minorHAnsi"/>
          <w:color w:val="1F497D" w:themeColor="text2"/>
        </w:rPr>
        <w:t>12</w:t>
      </w:r>
      <w:r w:rsidRPr="00B50CA5">
        <w:rPr>
          <w:rFonts w:asciiTheme="minorHAnsi" w:hAnsiTheme="minorHAnsi"/>
          <w:color w:val="1F497D" w:themeColor="text2"/>
        </w:rPr>
        <w:t xml:space="preserve">. Rozwiązania równoważne. </w:t>
      </w:r>
    </w:p>
    <w:p w14:paraId="185074CA" w14:textId="77777777" w:rsidR="008546E9" w:rsidRPr="00D439F2" w:rsidRDefault="008546E9" w:rsidP="00D439F2">
      <w:pPr>
        <w:spacing w:line="240" w:lineRule="auto"/>
        <w:jc w:val="both"/>
        <w:rPr>
          <w:rFonts w:asciiTheme="minorHAnsi" w:hAnsiTheme="minorHAnsi"/>
        </w:rPr>
      </w:pPr>
      <w:r w:rsidRPr="00D439F2">
        <w:rPr>
          <w:rFonts w:asciiTheme="minorHAnsi" w:hAnsiTheme="minorHAnsi"/>
        </w:rPr>
        <w:t>W przypadku użycia w SIWZ lub załącznikach odniesień do norm, europejskich ocen technicznych, aprobat, specyfikacji technicznych i systemów referencji technicznych, o których mowa w art. 30 ust. 1 pkt 2 i ust. 3</w:t>
      </w:r>
      <w:r w:rsidR="007657D0" w:rsidRPr="00D439F2">
        <w:rPr>
          <w:rFonts w:asciiTheme="minorHAnsi" w:hAnsiTheme="minorHAnsi"/>
        </w:rPr>
        <w:t xml:space="preserve"> i 4</w:t>
      </w:r>
      <w:r w:rsidRPr="00D439F2">
        <w:rPr>
          <w:rFonts w:asciiTheme="minorHAnsi" w:hAnsiTheme="minorHAnsi"/>
        </w:rPr>
        <w:t xml:space="preserve"> </w:t>
      </w:r>
      <w:r w:rsidR="007657D0" w:rsidRPr="00D439F2">
        <w:rPr>
          <w:rFonts w:asciiTheme="minorHAnsi" w:hAnsiTheme="minorHAnsi"/>
        </w:rPr>
        <w:t>ustawy</w:t>
      </w:r>
      <w:r w:rsidRPr="00D439F2">
        <w:rPr>
          <w:rFonts w:asciiTheme="minorHAnsi" w:hAnsiTheme="minorHAnsi"/>
        </w:rPr>
        <w:t xml:space="preserve"> </w:t>
      </w:r>
      <w:r w:rsidR="007657D0" w:rsidRPr="00D439F2">
        <w:rPr>
          <w:rFonts w:asciiTheme="minorHAnsi" w:hAnsiTheme="minorHAnsi"/>
        </w:rPr>
        <w:t>Z</w:t>
      </w:r>
      <w:r w:rsidRPr="00D439F2">
        <w:rPr>
          <w:rFonts w:asciiTheme="minorHAnsi" w:hAnsiTheme="minorHAnsi"/>
        </w:rPr>
        <w:t>amawiający dopuszcza rozwiązania równoważne opisywanym. Wykonawca analizując dokumentację powinien założyć, że każdemu odniesieniu, o którym mowa w art. 30 ust. 1 pkt 2 i ust. 3</w:t>
      </w:r>
      <w:r w:rsidR="007657D0" w:rsidRPr="00D439F2">
        <w:rPr>
          <w:rFonts w:asciiTheme="minorHAnsi" w:hAnsiTheme="minorHAnsi"/>
        </w:rPr>
        <w:t xml:space="preserve"> i 4</w:t>
      </w:r>
      <w:r w:rsidRPr="00D439F2">
        <w:rPr>
          <w:rFonts w:asciiTheme="minorHAnsi" w:hAnsiTheme="minorHAnsi"/>
        </w:rPr>
        <w:t xml:space="preserve"> </w:t>
      </w:r>
      <w:r w:rsidR="007657D0" w:rsidRPr="00D439F2">
        <w:rPr>
          <w:rFonts w:asciiTheme="minorHAnsi" w:hAnsiTheme="minorHAnsi"/>
        </w:rPr>
        <w:t>ustawy</w:t>
      </w:r>
      <w:r w:rsidRPr="00D439F2">
        <w:rPr>
          <w:rFonts w:asciiTheme="minorHAnsi" w:hAnsiTheme="minorHAnsi"/>
        </w:rPr>
        <w:t xml:space="preserve"> użytemu w dokumentacji towarzyszy wyraz „lub równoważne". 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w:t>
      </w:r>
      <w:r w:rsidR="007657D0" w:rsidRPr="00D439F2">
        <w:rPr>
          <w:rFonts w:asciiTheme="minorHAnsi" w:hAnsiTheme="minorHAnsi"/>
        </w:rPr>
        <w:t>zez Z</w:t>
      </w:r>
      <w:r w:rsidRPr="00D439F2">
        <w:rPr>
          <w:rFonts w:asciiTheme="minorHAnsi" w:hAnsiTheme="minorHAnsi"/>
        </w:rPr>
        <w:t>amawiającego oznakowania lub oznakowania potwierdzającego, że dane roboty budowlane, dostawy lub usługi s</w:t>
      </w:r>
      <w:r w:rsidR="007657D0" w:rsidRPr="00D439F2">
        <w:rPr>
          <w:rFonts w:asciiTheme="minorHAnsi" w:hAnsiTheme="minorHAnsi"/>
        </w:rPr>
        <w:t>pełniają równoważne wymagania, Z</w:t>
      </w:r>
      <w:r w:rsidRPr="00D439F2">
        <w:rPr>
          <w:rFonts w:asciiTheme="minorHAnsi" w:hAnsiTheme="minorHAnsi"/>
        </w:rPr>
        <w:t>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w:t>
      </w:r>
      <w:r w:rsidR="007657D0" w:rsidRPr="00D439F2">
        <w:rPr>
          <w:rFonts w:asciiTheme="minorHAnsi" w:hAnsiTheme="minorHAnsi"/>
        </w:rPr>
        <w:t>ślone wymagania wskazane przez Z</w:t>
      </w:r>
      <w:r w:rsidRPr="00D439F2">
        <w:rPr>
          <w:rFonts w:asciiTheme="minorHAnsi" w:hAnsiTheme="minorHAnsi"/>
        </w:rPr>
        <w:t>amawiającego.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w:t>
      </w:r>
      <w:r w:rsidR="007657D0" w:rsidRPr="00D439F2">
        <w:rPr>
          <w:rFonts w:asciiTheme="minorHAnsi" w:hAnsiTheme="minorHAnsi"/>
        </w:rPr>
        <w:t>lizacji zamówienia oznacza, że Z</w:t>
      </w:r>
      <w:r w:rsidRPr="00D439F2">
        <w:rPr>
          <w:rFonts w:asciiTheme="minorHAnsi" w:hAnsiTheme="minorHAnsi"/>
        </w:rPr>
        <w:t>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w:t>
      </w:r>
    </w:p>
    <w:p w14:paraId="619D1570" w14:textId="77777777" w:rsidR="00F223A6" w:rsidRPr="00D439F2" w:rsidRDefault="00F14DE2" w:rsidP="00D439F2">
      <w:pPr>
        <w:spacing w:line="240" w:lineRule="auto"/>
        <w:jc w:val="both"/>
        <w:rPr>
          <w:rFonts w:asciiTheme="minorHAnsi" w:hAnsiTheme="minorHAnsi"/>
          <w:color w:val="FF0000"/>
        </w:rPr>
      </w:pPr>
      <w:r w:rsidRPr="00B50CA5">
        <w:rPr>
          <w:rFonts w:asciiTheme="minorHAnsi" w:hAnsiTheme="minorHAnsi"/>
          <w:color w:val="1F497D" w:themeColor="text2"/>
          <w:sz w:val="26"/>
          <w:szCs w:val="26"/>
        </w:rPr>
        <w:t>4.</w:t>
      </w:r>
      <w:r w:rsidR="00464289">
        <w:rPr>
          <w:rFonts w:asciiTheme="minorHAnsi" w:hAnsiTheme="minorHAnsi"/>
          <w:color w:val="1F497D" w:themeColor="text2"/>
          <w:sz w:val="26"/>
          <w:szCs w:val="26"/>
        </w:rPr>
        <w:t>13</w:t>
      </w:r>
      <w:r w:rsidR="00F223A6" w:rsidRPr="00B50CA5">
        <w:rPr>
          <w:rFonts w:asciiTheme="minorHAnsi" w:hAnsiTheme="minorHAnsi"/>
          <w:color w:val="1F497D" w:themeColor="text2"/>
          <w:sz w:val="26"/>
          <w:szCs w:val="26"/>
        </w:rPr>
        <w:t>.</w:t>
      </w:r>
      <w:r w:rsidR="00F223A6" w:rsidRPr="00B50CA5">
        <w:rPr>
          <w:rFonts w:asciiTheme="minorHAnsi" w:hAnsiTheme="minorHAnsi"/>
          <w:b/>
          <w:color w:val="1F497D" w:themeColor="text2"/>
          <w:sz w:val="26"/>
          <w:szCs w:val="26"/>
        </w:rPr>
        <w:t xml:space="preserve"> </w:t>
      </w:r>
      <w:r w:rsidR="00AE7A01" w:rsidRPr="00D439F2">
        <w:rPr>
          <w:rFonts w:asciiTheme="minorHAnsi" w:hAnsiTheme="minorHAnsi"/>
        </w:rPr>
        <w:t>Zamawiający nie zastrzega obowiązku osobistego wykonania przez wykonawcę kluczowych części zamówienia w zakresie przedmiotu zamówienia.</w:t>
      </w:r>
    </w:p>
    <w:p w14:paraId="624C6265" w14:textId="77777777" w:rsidR="008546E9" w:rsidRPr="00D439F2" w:rsidRDefault="008546E9"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4.</w:t>
      </w:r>
      <w:r w:rsidR="00464289">
        <w:rPr>
          <w:rStyle w:val="Nagwek2Znak"/>
          <w:rFonts w:asciiTheme="minorHAnsi" w:eastAsia="Calibri" w:hAnsiTheme="minorHAnsi"/>
          <w:color w:val="1F497D" w:themeColor="text2"/>
        </w:rPr>
        <w:t>14</w:t>
      </w:r>
      <w:r w:rsidRPr="00B50CA5">
        <w:rPr>
          <w:rStyle w:val="Nagwek2Znak"/>
          <w:rFonts w:asciiTheme="minorHAnsi" w:eastAsia="Calibri" w:hAnsiTheme="minorHAnsi"/>
          <w:color w:val="1F497D" w:themeColor="text2"/>
        </w:rPr>
        <w:t>.</w:t>
      </w:r>
      <w:r w:rsidRPr="00B50CA5">
        <w:rPr>
          <w:rFonts w:asciiTheme="minorHAnsi" w:hAnsiTheme="minorHAnsi"/>
          <w:color w:val="1F497D" w:themeColor="text2"/>
        </w:rPr>
        <w:t xml:space="preserve"> </w:t>
      </w:r>
      <w:r w:rsidRPr="00D439F2">
        <w:rPr>
          <w:rFonts w:asciiTheme="minorHAnsi" w:hAnsiTheme="minorHAnsi"/>
        </w:rPr>
        <w:t>Zamaw</w:t>
      </w:r>
      <w:r w:rsidR="00E674FC" w:rsidRPr="00D439F2">
        <w:rPr>
          <w:rFonts w:asciiTheme="minorHAnsi" w:hAnsiTheme="minorHAnsi"/>
        </w:rPr>
        <w:t xml:space="preserve">iający </w:t>
      </w:r>
      <w:r w:rsidR="00AE7A01" w:rsidRPr="00D439F2">
        <w:rPr>
          <w:rFonts w:asciiTheme="minorHAnsi" w:hAnsiTheme="minorHAnsi"/>
        </w:rPr>
        <w:t xml:space="preserve">nie </w:t>
      </w:r>
      <w:r w:rsidR="00E674FC" w:rsidRPr="00D439F2">
        <w:rPr>
          <w:rFonts w:asciiTheme="minorHAnsi" w:hAnsiTheme="minorHAnsi"/>
        </w:rPr>
        <w:t>przewiduje udzielenia</w:t>
      </w:r>
      <w:r w:rsidRPr="00D439F2">
        <w:rPr>
          <w:rFonts w:asciiTheme="minorHAnsi" w:hAnsiTheme="minorHAnsi"/>
        </w:rPr>
        <w:t xml:space="preserve"> zamówień, o których mowa w art. 67 ust. 1 pkt. 6</w:t>
      </w:r>
      <w:r w:rsidR="00AE7A01" w:rsidRPr="00D439F2">
        <w:rPr>
          <w:rFonts w:asciiTheme="minorHAnsi" w:hAnsiTheme="minorHAnsi"/>
        </w:rPr>
        <w:t xml:space="preserve"> i 7</w:t>
      </w:r>
      <w:r w:rsidR="007908A0" w:rsidRPr="00D439F2">
        <w:rPr>
          <w:rFonts w:asciiTheme="minorHAnsi" w:hAnsiTheme="minorHAnsi"/>
        </w:rPr>
        <w:t xml:space="preserve"> ustawy</w:t>
      </w:r>
      <w:r w:rsidR="00AE7A01" w:rsidRPr="00D439F2">
        <w:rPr>
          <w:rFonts w:asciiTheme="minorHAnsi" w:hAnsiTheme="minorHAnsi"/>
        </w:rPr>
        <w:t>.</w:t>
      </w:r>
      <w:r w:rsidR="007908A0" w:rsidRPr="00D439F2">
        <w:rPr>
          <w:rFonts w:asciiTheme="minorHAnsi" w:hAnsiTheme="minorHAnsi"/>
        </w:rPr>
        <w:t xml:space="preserve"> </w:t>
      </w:r>
    </w:p>
    <w:p w14:paraId="2767AE6F" w14:textId="77777777" w:rsidR="006A3E1D" w:rsidRPr="001156B3" w:rsidRDefault="006A3E1D" w:rsidP="00D439F2">
      <w:pPr>
        <w:pStyle w:val="Nagwek2"/>
        <w:spacing w:after="240" w:line="240" w:lineRule="auto"/>
        <w:jc w:val="both"/>
        <w:rPr>
          <w:rFonts w:asciiTheme="minorHAnsi" w:hAnsiTheme="minorHAnsi"/>
          <w:color w:val="1F497D" w:themeColor="text2"/>
        </w:rPr>
      </w:pPr>
      <w:r w:rsidRPr="001156B3">
        <w:rPr>
          <w:rFonts w:asciiTheme="minorHAnsi" w:hAnsiTheme="minorHAnsi"/>
          <w:color w:val="1F497D" w:themeColor="text2"/>
        </w:rPr>
        <w:t>4.</w:t>
      </w:r>
      <w:r w:rsidR="00464289">
        <w:rPr>
          <w:rFonts w:asciiTheme="minorHAnsi" w:hAnsiTheme="minorHAnsi"/>
          <w:color w:val="1F497D" w:themeColor="text2"/>
        </w:rPr>
        <w:t>15</w:t>
      </w:r>
      <w:r w:rsidRPr="001156B3">
        <w:rPr>
          <w:rFonts w:asciiTheme="minorHAnsi" w:hAnsiTheme="minorHAnsi"/>
          <w:color w:val="1F497D" w:themeColor="text2"/>
        </w:rPr>
        <w:t>. Nazwa/y i kod/y Wspó</w:t>
      </w:r>
      <w:r w:rsidR="001156B3">
        <w:rPr>
          <w:rFonts w:asciiTheme="minorHAnsi" w:hAnsiTheme="minorHAnsi"/>
          <w:color w:val="1F497D" w:themeColor="text2"/>
        </w:rPr>
        <w:t>lnego Słownika Zamówień (</w:t>
      </w:r>
      <w:r w:rsidR="00C65FE3" w:rsidRPr="001156B3">
        <w:rPr>
          <w:rFonts w:asciiTheme="minorHAnsi" w:hAnsiTheme="minorHAnsi"/>
          <w:color w:val="1F497D" w:themeColor="text2"/>
        </w:rPr>
        <w:t>CPV):</w:t>
      </w:r>
    </w:p>
    <w:p w14:paraId="4F9BA7D3" w14:textId="77777777" w:rsidR="00B50CA5" w:rsidRDefault="00A2000C" w:rsidP="001156B3">
      <w:pPr>
        <w:pStyle w:val="Akapitzlist"/>
        <w:numPr>
          <w:ilvl w:val="0"/>
          <w:numId w:val="26"/>
        </w:numPr>
        <w:spacing w:after="0" w:line="240" w:lineRule="auto"/>
        <w:jc w:val="both"/>
        <w:rPr>
          <w:rFonts w:ascii="Calibri" w:hAnsi="Calibri" w:cs="Calibri"/>
          <w:b w:val="0"/>
          <w:color w:val="auto"/>
          <w:sz w:val="22"/>
          <w:lang w:eastAsia="pl-PL"/>
        </w:rPr>
      </w:pPr>
      <w:r w:rsidRPr="00547626">
        <w:rPr>
          <w:rFonts w:ascii="Calibri" w:hAnsi="Calibri" w:cs="Calibri"/>
          <w:b w:val="0"/>
          <w:color w:val="auto"/>
          <w:sz w:val="22"/>
          <w:lang w:eastAsia="pl-PL"/>
        </w:rPr>
        <w:t>Główny kod:</w:t>
      </w:r>
    </w:p>
    <w:p w14:paraId="218218C7" w14:textId="77777777" w:rsidR="00B65495" w:rsidRDefault="00B65495" w:rsidP="00B65495">
      <w:pPr>
        <w:pStyle w:val="Akapitzlist"/>
        <w:spacing w:after="0" w:line="240" w:lineRule="auto"/>
        <w:jc w:val="both"/>
        <w:rPr>
          <w:rFonts w:ascii="Calibri" w:hAnsi="Calibri" w:cs="Calibri"/>
          <w:b w:val="0"/>
          <w:color w:val="auto"/>
          <w:sz w:val="22"/>
          <w:lang w:eastAsia="pl-PL"/>
        </w:rPr>
      </w:pPr>
    </w:p>
    <w:p w14:paraId="16FD5CF1" w14:textId="77777777" w:rsidR="00535CEE" w:rsidRDefault="00535CEE" w:rsidP="00535CEE">
      <w:pPr>
        <w:pStyle w:val="Akapitzlist"/>
        <w:spacing w:after="0" w:line="240" w:lineRule="auto"/>
        <w:jc w:val="both"/>
        <w:rPr>
          <w:rFonts w:ascii="Calibri" w:hAnsi="Calibri" w:cs="Calibri"/>
          <w:color w:val="auto"/>
          <w:sz w:val="22"/>
          <w:lang w:eastAsia="pl-PL"/>
        </w:rPr>
      </w:pPr>
      <w:r w:rsidRPr="00535CEE">
        <w:rPr>
          <w:rFonts w:ascii="Calibri" w:hAnsi="Calibri" w:cs="Calibri"/>
          <w:color w:val="auto"/>
          <w:sz w:val="22"/>
          <w:lang w:eastAsia="pl-PL"/>
        </w:rPr>
        <w:t xml:space="preserve">39100000-3-Meble </w:t>
      </w:r>
    </w:p>
    <w:p w14:paraId="10E34A71" w14:textId="77777777" w:rsidR="00464289" w:rsidRPr="00464289" w:rsidRDefault="00464289" w:rsidP="00464289">
      <w:pPr>
        <w:pStyle w:val="Akapitzlist"/>
        <w:numPr>
          <w:ilvl w:val="0"/>
          <w:numId w:val="26"/>
        </w:numPr>
        <w:spacing w:after="0" w:line="240" w:lineRule="auto"/>
        <w:jc w:val="both"/>
        <w:rPr>
          <w:rFonts w:asciiTheme="minorHAnsi" w:hAnsiTheme="minorHAnsi" w:cs="Calibri"/>
          <w:b w:val="0"/>
          <w:color w:val="auto"/>
          <w:sz w:val="24"/>
          <w:szCs w:val="24"/>
          <w:lang w:eastAsia="pl-PL"/>
        </w:rPr>
      </w:pPr>
      <w:r w:rsidRPr="00464289">
        <w:rPr>
          <w:rFonts w:asciiTheme="minorHAnsi" w:hAnsiTheme="minorHAnsi" w:cs="Calibri"/>
          <w:b w:val="0"/>
          <w:color w:val="auto"/>
          <w:sz w:val="24"/>
          <w:szCs w:val="24"/>
          <w:lang w:eastAsia="pl-PL"/>
        </w:rPr>
        <w:t>Dodatkowe:</w:t>
      </w:r>
    </w:p>
    <w:p w14:paraId="7AAB9010" w14:textId="77777777" w:rsidR="004808A9" w:rsidRDefault="004808A9" w:rsidP="00535CEE">
      <w:pPr>
        <w:pStyle w:val="Akapitzlist"/>
        <w:spacing w:after="0" w:line="240" w:lineRule="auto"/>
        <w:jc w:val="both"/>
        <w:rPr>
          <w:rFonts w:ascii="Calibri" w:hAnsi="Calibri" w:cs="Calibri"/>
          <w:color w:val="auto"/>
          <w:sz w:val="22"/>
          <w:lang w:eastAsia="pl-PL"/>
        </w:rPr>
      </w:pPr>
      <w:r>
        <w:rPr>
          <w:rFonts w:ascii="Calibri" w:hAnsi="Calibri" w:cs="Calibri"/>
          <w:color w:val="auto"/>
          <w:sz w:val="22"/>
          <w:lang w:eastAsia="pl-PL"/>
        </w:rPr>
        <w:t>39112000-0-Krzesła</w:t>
      </w:r>
    </w:p>
    <w:p w14:paraId="22C2ACCD" w14:textId="77777777" w:rsidR="004808A9" w:rsidRDefault="004808A9" w:rsidP="00535CEE">
      <w:pPr>
        <w:pStyle w:val="Akapitzlist"/>
        <w:spacing w:after="0" w:line="240" w:lineRule="auto"/>
        <w:jc w:val="both"/>
        <w:rPr>
          <w:rFonts w:ascii="Calibri" w:hAnsi="Calibri" w:cs="Calibri"/>
          <w:color w:val="auto"/>
          <w:sz w:val="22"/>
          <w:lang w:eastAsia="pl-PL"/>
        </w:rPr>
      </w:pPr>
      <w:r>
        <w:rPr>
          <w:rFonts w:ascii="Calibri" w:hAnsi="Calibri" w:cs="Calibri"/>
          <w:color w:val="auto"/>
          <w:sz w:val="22"/>
          <w:lang w:eastAsia="pl-PL"/>
        </w:rPr>
        <w:t xml:space="preserve">39151000-0 </w:t>
      </w:r>
      <w:r w:rsidR="00464289">
        <w:rPr>
          <w:rFonts w:ascii="Calibri" w:hAnsi="Calibri" w:cs="Calibri"/>
          <w:color w:val="auto"/>
          <w:sz w:val="22"/>
          <w:lang w:eastAsia="pl-PL"/>
        </w:rPr>
        <w:t>-</w:t>
      </w:r>
      <w:r>
        <w:rPr>
          <w:rFonts w:ascii="Calibri" w:hAnsi="Calibri" w:cs="Calibri"/>
          <w:color w:val="auto"/>
          <w:sz w:val="22"/>
          <w:lang w:eastAsia="pl-PL"/>
        </w:rPr>
        <w:t xml:space="preserve">Meble różne </w:t>
      </w:r>
    </w:p>
    <w:p w14:paraId="216BF909" w14:textId="77777777" w:rsidR="00464289" w:rsidRDefault="00464289" w:rsidP="00535CEE">
      <w:pPr>
        <w:pStyle w:val="Akapitzlist"/>
        <w:spacing w:after="0" w:line="240" w:lineRule="auto"/>
        <w:jc w:val="both"/>
        <w:rPr>
          <w:rFonts w:ascii="Calibri" w:hAnsi="Calibri" w:cs="Calibri"/>
          <w:color w:val="auto"/>
          <w:sz w:val="22"/>
          <w:lang w:eastAsia="pl-PL"/>
        </w:rPr>
      </w:pPr>
      <w:r w:rsidRPr="00464289">
        <w:rPr>
          <w:rFonts w:ascii="Calibri" w:hAnsi="Calibri" w:cs="Calibri"/>
          <w:color w:val="auto"/>
          <w:sz w:val="22"/>
          <w:lang w:eastAsia="pl-PL"/>
        </w:rPr>
        <w:t xml:space="preserve">39131000-9 </w:t>
      </w:r>
      <w:r>
        <w:rPr>
          <w:rFonts w:ascii="Calibri" w:hAnsi="Calibri" w:cs="Calibri"/>
          <w:color w:val="auto"/>
          <w:sz w:val="22"/>
          <w:lang w:eastAsia="pl-PL"/>
        </w:rPr>
        <w:t>-R</w:t>
      </w:r>
      <w:r w:rsidRPr="00464289">
        <w:rPr>
          <w:rFonts w:ascii="Calibri" w:hAnsi="Calibri" w:cs="Calibri"/>
          <w:color w:val="auto"/>
          <w:sz w:val="22"/>
          <w:lang w:eastAsia="pl-PL"/>
        </w:rPr>
        <w:t>egały biurowe</w:t>
      </w:r>
    </w:p>
    <w:p w14:paraId="463D8976" w14:textId="77777777" w:rsidR="00464289" w:rsidRDefault="00464289" w:rsidP="00535CEE">
      <w:pPr>
        <w:pStyle w:val="Akapitzlist"/>
        <w:spacing w:after="0" w:line="240" w:lineRule="auto"/>
        <w:jc w:val="both"/>
        <w:rPr>
          <w:rFonts w:ascii="Calibri" w:hAnsi="Calibri" w:cs="Calibri"/>
          <w:color w:val="auto"/>
          <w:sz w:val="22"/>
          <w:lang w:eastAsia="pl-PL"/>
        </w:rPr>
      </w:pPr>
      <w:r w:rsidRPr="00464289">
        <w:rPr>
          <w:rFonts w:ascii="Calibri" w:hAnsi="Calibri" w:cs="Calibri"/>
          <w:color w:val="auto"/>
          <w:sz w:val="22"/>
          <w:lang w:eastAsia="pl-PL"/>
        </w:rPr>
        <w:t xml:space="preserve">39121100-7 </w:t>
      </w:r>
      <w:r>
        <w:rPr>
          <w:rFonts w:ascii="Calibri" w:hAnsi="Calibri" w:cs="Calibri"/>
          <w:color w:val="auto"/>
          <w:sz w:val="22"/>
          <w:lang w:eastAsia="pl-PL"/>
        </w:rPr>
        <w:t>-B</w:t>
      </w:r>
      <w:r w:rsidRPr="00464289">
        <w:rPr>
          <w:rFonts w:ascii="Calibri" w:hAnsi="Calibri" w:cs="Calibri"/>
          <w:color w:val="auto"/>
          <w:sz w:val="22"/>
          <w:lang w:eastAsia="pl-PL"/>
        </w:rPr>
        <w:t>iurka</w:t>
      </w:r>
    </w:p>
    <w:p w14:paraId="41CF60BD" w14:textId="77777777" w:rsidR="00B65495" w:rsidRPr="00535CEE" w:rsidRDefault="00B65495" w:rsidP="00535CEE">
      <w:pPr>
        <w:pStyle w:val="Akapitzlist"/>
        <w:spacing w:after="0" w:line="240" w:lineRule="auto"/>
        <w:jc w:val="both"/>
        <w:rPr>
          <w:rFonts w:ascii="Calibri" w:hAnsi="Calibri" w:cs="Calibri"/>
          <w:color w:val="auto"/>
          <w:sz w:val="22"/>
          <w:lang w:eastAsia="pl-PL"/>
        </w:rPr>
      </w:pPr>
    </w:p>
    <w:p w14:paraId="4BBF0994" w14:textId="77777777" w:rsidR="008546E9" w:rsidRPr="00D439F2" w:rsidRDefault="008546E9" w:rsidP="00D439F2">
      <w:pPr>
        <w:pStyle w:val="Nagwek1"/>
        <w:spacing w:before="0" w:line="240" w:lineRule="auto"/>
        <w:jc w:val="both"/>
        <w:rPr>
          <w:rFonts w:asciiTheme="minorHAnsi" w:hAnsiTheme="minorHAnsi"/>
          <w:b/>
        </w:rPr>
      </w:pPr>
      <w:r w:rsidRPr="00D439F2">
        <w:rPr>
          <w:rFonts w:asciiTheme="minorHAnsi" w:hAnsiTheme="minorHAnsi"/>
          <w:b/>
        </w:rPr>
        <w:t xml:space="preserve">Rozdział 5 TERMIN WYKONANIA ZAMÓWIENIA </w:t>
      </w:r>
    </w:p>
    <w:p w14:paraId="7ADF4136" w14:textId="77777777" w:rsidR="00FC566E" w:rsidRPr="00D439F2" w:rsidRDefault="008546E9" w:rsidP="006B6A20">
      <w:pPr>
        <w:spacing w:line="240" w:lineRule="auto"/>
        <w:jc w:val="both"/>
        <w:rPr>
          <w:rFonts w:asciiTheme="minorHAnsi" w:hAnsiTheme="minorHAnsi"/>
        </w:rPr>
      </w:pPr>
      <w:r w:rsidRPr="00D06CF5">
        <w:rPr>
          <w:rStyle w:val="Nagwek2Znak"/>
          <w:rFonts w:asciiTheme="minorHAnsi" w:eastAsia="Calibri" w:hAnsiTheme="minorHAnsi"/>
          <w:color w:val="1F497D" w:themeColor="text2"/>
        </w:rPr>
        <w:t>5.1.</w:t>
      </w:r>
      <w:r w:rsidRPr="00D06CF5">
        <w:rPr>
          <w:rFonts w:asciiTheme="minorHAnsi" w:hAnsiTheme="minorHAnsi"/>
          <w:color w:val="1F497D" w:themeColor="text2"/>
        </w:rPr>
        <w:t xml:space="preserve"> </w:t>
      </w:r>
      <w:r w:rsidR="00B65495" w:rsidRPr="00D06CF5">
        <w:rPr>
          <w:rFonts w:asciiTheme="minorHAnsi" w:hAnsiTheme="minorHAnsi"/>
        </w:rPr>
        <w:t xml:space="preserve">Wykonawca zobowiązany jest do dostawy partii mebli wg wskazań Zamawiającego w terminie </w:t>
      </w:r>
      <w:r w:rsidR="00D06CF5">
        <w:rPr>
          <w:rFonts w:asciiTheme="minorHAnsi" w:hAnsiTheme="minorHAnsi"/>
        </w:rPr>
        <w:t xml:space="preserve">nie dłuższym niż </w:t>
      </w:r>
      <w:r w:rsidR="00B65495" w:rsidRPr="00D06CF5">
        <w:rPr>
          <w:rFonts w:asciiTheme="minorHAnsi" w:hAnsiTheme="minorHAnsi"/>
        </w:rPr>
        <w:t xml:space="preserve">14 dni od dnia </w:t>
      </w:r>
      <w:r w:rsidR="00D06CF5">
        <w:rPr>
          <w:rFonts w:asciiTheme="minorHAnsi" w:hAnsiTheme="minorHAnsi"/>
        </w:rPr>
        <w:t>podpisania umowy</w:t>
      </w:r>
      <w:r w:rsidR="00B65495" w:rsidRPr="00D06CF5">
        <w:rPr>
          <w:rFonts w:asciiTheme="minorHAnsi" w:hAnsiTheme="minorHAnsi"/>
        </w:rPr>
        <w:t>.</w:t>
      </w:r>
    </w:p>
    <w:p w14:paraId="61D5BBA3" w14:textId="77777777" w:rsidR="008546E9" w:rsidRPr="00B50CA5" w:rsidRDefault="008546E9"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6 WARUNKI UDZIAŁU W POSTĘPOWANIU </w:t>
      </w:r>
    </w:p>
    <w:p w14:paraId="5F8C4257" w14:textId="77777777" w:rsidR="00A2000C" w:rsidRPr="00D439F2" w:rsidRDefault="00A2000C"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6.1.</w:t>
      </w:r>
      <w:r w:rsidRPr="00B50CA5">
        <w:rPr>
          <w:rFonts w:asciiTheme="minorHAnsi" w:hAnsiTheme="minorHAnsi"/>
          <w:color w:val="1F497D" w:themeColor="text2"/>
        </w:rPr>
        <w:t xml:space="preserve"> </w:t>
      </w:r>
      <w:r w:rsidRPr="00D439F2">
        <w:rPr>
          <w:rFonts w:asciiTheme="minorHAnsi" w:hAnsiTheme="minorHAnsi"/>
        </w:rPr>
        <w:t xml:space="preserve">O udzielenie zamówienia mogą ubiegać się Wykonawcy, którzy spełniają niżej określone przez Zamawiającego warunki udziału w postępowaniu: </w:t>
      </w:r>
    </w:p>
    <w:p w14:paraId="22D9F38D" w14:textId="77777777" w:rsidR="00DA079B" w:rsidRDefault="00A2000C" w:rsidP="00D439F2">
      <w:pPr>
        <w:spacing w:line="240" w:lineRule="auto"/>
        <w:jc w:val="both"/>
        <w:rPr>
          <w:rFonts w:asciiTheme="minorHAnsi" w:hAnsiTheme="minorHAnsi"/>
        </w:rPr>
      </w:pPr>
      <w:r w:rsidRPr="00B50CA5">
        <w:rPr>
          <w:rStyle w:val="Nagwek3Znak"/>
          <w:rFonts w:asciiTheme="minorHAnsi" w:eastAsia="Calibri" w:hAnsiTheme="minorHAnsi"/>
          <w:color w:val="1F497D" w:themeColor="text2"/>
        </w:rPr>
        <w:t>6.1.1.</w:t>
      </w:r>
      <w:r w:rsidRPr="00B50CA5">
        <w:rPr>
          <w:rFonts w:asciiTheme="minorHAnsi" w:hAnsiTheme="minorHAnsi"/>
          <w:color w:val="1F497D" w:themeColor="text2"/>
        </w:rPr>
        <w:t xml:space="preserve"> </w:t>
      </w:r>
      <w:r w:rsidRPr="00D439F2">
        <w:rPr>
          <w:rFonts w:asciiTheme="minorHAnsi" w:hAnsiTheme="minorHAnsi"/>
        </w:rPr>
        <w:t xml:space="preserve">dotyczące kompetencji lub uprawnień do prowadzenia określonej działalności zawodowej, </w:t>
      </w:r>
      <w:r w:rsidRPr="00D439F2">
        <w:rPr>
          <w:rFonts w:asciiTheme="minorHAnsi" w:hAnsiTheme="minorHAnsi"/>
        </w:rPr>
        <w:br/>
        <w:t xml:space="preserve">o ile wynika to z odrębnych przepisów:  </w:t>
      </w:r>
    </w:p>
    <w:p w14:paraId="1E6129F0" w14:textId="77777777" w:rsidR="00A2000C" w:rsidRPr="00D439F2" w:rsidRDefault="00A2000C" w:rsidP="00D439F2">
      <w:pPr>
        <w:spacing w:line="240" w:lineRule="auto"/>
        <w:jc w:val="both"/>
        <w:rPr>
          <w:rFonts w:asciiTheme="minorHAnsi" w:hAnsiTheme="minorHAnsi"/>
          <w:b/>
        </w:rPr>
      </w:pPr>
      <w:r w:rsidRPr="00D439F2">
        <w:rPr>
          <w:rFonts w:asciiTheme="minorHAnsi" w:hAnsiTheme="minorHAnsi"/>
          <w:b/>
        </w:rPr>
        <w:t xml:space="preserve">Zamawiający nie określa warunku w ww. zakresie. </w:t>
      </w:r>
    </w:p>
    <w:p w14:paraId="10929B21" w14:textId="77777777" w:rsidR="00A2000C" w:rsidRPr="00D439F2" w:rsidRDefault="00A2000C" w:rsidP="00D439F2">
      <w:pPr>
        <w:spacing w:line="240" w:lineRule="auto"/>
        <w:jc w:val="both"/>
        <w:rPr>
          <w:rFonts w:asciiTheme="minorHAnsi" w:hAnsiTheme="minorHAnsi"/>
        </w:rPr>
      </w:pPr>
      <w:r w:rsidRPr="00B50CA5">
        <w:rPr>
          <w:rStyle w:val="Nagwek3Znak"/>
          <w:rFonts w:asciiTheme="minorHAnsi" w:eastAsia="Calibri" w:hAnsiTheme="minorHAnsi"/>
          <w:color w:val="1F497D" w:themeColor="text2"/>
        </w:rPr>
        <w:t>6.1.2.</w:t>
      </w:r>
      <w:r w:rsidRPr="00B50CA5">
        <w:rPr>
          <w:rFonts w:asciiTheme="minorHAnsi" w:hAnsiTheme="minorHAnsi"/>
          <w:color w:val="1F497D" w:themeColor="text2"/>
        </w:rPr>
        <w:t xml:space="preserve"> </w:t>
      </w:r>
      <w:r w:rsidRPr="00D439F2">
        <w:rPr>
          <w:rFonts w:asciiTheme="minorHAnsi" w:hAnsiTheme="minorHAnsi"/>
        </w:rPr>
        <w:t>dotyczące sytuacji ekonomicznej lub finansowej. Zamawiający określa, że ww. warunek zostanie spełniony, jeśli wykonawca wykaże, że:</w:t>
      </w:r>
    </w:p>
    <w:p w14:paraId="63560AA4" w14:textId="77777777" w:rsidR="00A2000C" w:rsidRPr="00D439F2" w:rsidRDefault="00A2000C" w:rsidP="00D439F2">
      <w:pPr>
        <w:spacing w:line="240" w:lineRule="auto"/>
        <w:jc w:val="both"/>
        <w:rPr>
          <w:rFonts w:asciiTheme="minorHAnsi" w:hAnsiTheme="minorHAnsi"/>
        </w:rPr>
      </w:pPr>
      <w:r w:rsidRPr="00D439F2">
        <w:rPr>
          <w:rFonts w:asciiTheme="minorHAnsi" w:hAnsiTheme="minorHAnsi"/>
          <w:b/>
        </w:rPr>
        <w:t>Zamawiający nie określa warunku w ww. zakresie.</w:t>
      </w:r>
    </w:p>
    <w:p w14:paraId="76E3249E" w14:textId="77777777" w:rsidR="00A2000C" w:rsidRPr="00D439F2" w:rsidRDefault="00A2000C" w:rsidP="00D439F2">
      <w:pPr>
        <w:spacing w:line="240" w:lineRule="auto"/>
        <w:jc w:val="both"/>
        <w:rPr>
          <w:rFonts w:asciiTheme="minorHAnsi" w:hAnsiTheme="minorHAnsi"/>
        </w:rPr>
      </w:pPr>
      <w:r w:rsidRPr="00B50CA5">
        <w:rPr>
          <w:rStyle w:val="Nagwek3Znak"/>
          <w:rFonts w:asciiTheme="minorHAnsi" w:eastAsia="Calibri" w:hAnsiTheme="minorHAnsi"/>
          <w:color w:val="1F497D" w:themeColor="text2"/>
        </w:rPr>
        <w:t>6.1.3.</w:t>
      </w:r>
      <w:r w:rsidRPr="00D439F2">
        <w:rPr>
          <w:rFonts w:asciiTheme="minorHAnsi" w:hAnsiTheme="minorHAnsi"/>
        </w:rPr>
        <w:t xml:space="preserve"> dotyczące zdolności technicznej lub zawodowej. Zamawiający określa, że ww. warunek zostanie spełniony, jeśli wykonawca wykaże, że:</w:t>
      </w:r>
    </w:p>
    <w:p w14:paraId="0300C8F3" w14:textId="77777777" w:rsidR="00A2000C" w:rsidRPr="00D439F2" w:rsidRDefault="00A2000C" w:rsidP="00D439F2">
      <w:pPr>
        <w:spacing w:line="240" w:lineRule="auto"/>
        <w:jc w:val="both"/>
        <w:rPr>
          <w:rFonts w:asciiTheme="minorHAnsi" w:hAnsiTheme="minorHAnsi"/>
        </w:rPr>
      </w:pPr>
      <w:r w:rsidRPr="00D439F2">
        <w:rPr>
          <w:rFonts w:asciiTheme="minorHAnsi" w:hAnsiTheme="minorHAnsi"/>
          <w:b/>
        </w:rPr>
        <w:t>Zamawiający nie określa warunku w ww. zakresie.</w:t>
      </w:r>
    </w:p>
    <w:p w14:paraId="5029B604" w14:textId="77777777" w:rsidR="00A2000C" w:rsidRPr="00D439F2" w:rsidRDefault="00A2000C"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6.2.</w:t>
      </w:r>
      <w:r w:rsidRPr="00B50CA5">
        <w:rPr>
          <w:rFonts w:asciiTheme="minorHAnsi" w:hAnsiTheme="minorHAnsi"/>
          <w:color w:val="1F497D" w:themeColor="text2"/>
        </w:rPr>
        <w:t xml:space="preserve"> </w:t>
      </w:r>
      <w:r w:rsidRPr="00D439F2">
        <w:rPr>
          <w:rFonts w:asciiTheme="minorHAnsi" w:hAnsiTheme="minorHAnsi"/>
        </w:rPr>
        <w:t>Sposób wykazania warunków udziału w postępowaniu wskazano w rozdziale 8 SIWZ.</w:t>
      </w:r>
    </w:p>
    <w:p w14:paraId="6B38A9F2" w14:textId="77777777" w:rsidR="008546E9" w:rsidRPr="00B50CA5" w:rsidRDefault="008546E9"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7 PODSTAWY WYKLUCZENIA Z POSTĘPOWANIA </w:t>
      </w:r>
    </w:p>
    <w:p w14:paraId="77DC885F" w14:textId="77777777" w:rsidR="008546E9" w:rsidRPr="00D439F2" w:rsidRDefault="008546E9"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7.1.</w:t>
      </w:r>
      <w:r w:rsidRPr="001156B3">
        <w:rPr>
          <w:rFonts w:asciiTheme="minorHAnsi" w:hAnsiTheme="minorHAnsi"/>
          <w:color w:val="1F497D" w:themeColor="text2"/>
        </w:rPr>
        <w:t xml:space="preserve"> </w:t>
      </w:r>
      <w:r w:rsidRPr="00D439F2">
        <w:rPr>
          <w:rFonts w:asciiTheme="minorHAnsi" w:hAnsiTheme="minorHAnsi"/>
        </w:rPr>
        <w:t xml:space="preserve">Z postępowania o udzielenie zamówienia wyklucza się wykonawcę, w stosunku do którego zachodzi którakolwiek z okoliczności, o których mowa w art. 24 ust. 1 pkt 12–23 ustawy. </w:t>
      </w:r>
    </w:p>
    <w:p w14:paraId="62688E3C" w14:textId="77777777" w:rsidR="008546E9" w:rsidRPr="00D439F2" w:rsidRDefault="008546E9"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7.2.</w:t>
      </w:r>
      <w:r w:rsidRPr="001156B3">
        <w:rPr>
          <w:rFonts w:asciiTheme="minorHAnsi" w:hAnsiTheme="minorHAnsi"/>
          <w:color w:val="1F497D" w:themeColor="text2"/>
        </w:rPr>
        <w:t xml:space="preserve"> </w:t>
      </w:r>
      <w:r w:rsidRPr="00D439F2">
        <w:rPr>
          <w:rFonts w:asciiTheme="minorHAnsi" w:hAnsiTheme="minorHAnsi"/>
        </w:rPr>
        <w:t xml:space="preserve">Zamawiający </w:t>
      </w:r>
      <w:r w:rsidR="00F56461" w:rsidRPr="00D439F2">
        <w:rPr>
          <w:rFonts w:asciiTheme="minorHAnsi" w:hAnsiTheme="minorHAnsi"/>
        </w:rPr>
        <w:t>ponadto wykluczy z postępowania wykonawcę,</w:t>
      </w:r>
      <w:r w:rsidRPr="00D439F2">
        <w:rPr>
          <w:rFonts w:asciiTheme="minorHAnsi" w:hAnsiTheme="minorHAnsi"/>
        </w:rPr>
        <w:t xml:space="preserve"> </w:t>
      </w:r>
      <w:r w:rsidR="00F56461" w:rsidRPr="00D439F2">
        <w:rPr>
          <w:rFonts w:asciiTheme="minorHAnsi" w:hAnsiTheme="minorHAnsi"/>
        </w:rPr>
        <w:t xml:space="preserve">wobec którego zachodzi którakolwiek z okoliczności, o których mowa </w:t>
      </w:r>
      <w:r w:rsidRPr="00D439F2">
        <w:rPr>
          <w:rFonts w:asciiTheme="minorHAnsi" w:hAnsiTheme="minorHAnsi"/>
        </w:rPr>
        <w:t>w art. 24 ust. 5</w:t>
      </w:r>
      <w:r w:rsidR="003F069C" w:rsidRPr="00D439F2">
        <w:rPr>
          <w:rFonts w:asciiTheme="minorHAnsi" w:hAnsiTheme="minorHAnsi"/>
        </w:rPr>
        <w:t xml:space="preserve"> pkt 1</w:t>
      </w:r>
      <w:r w:rsidR="00492266" w:rsidRPr="00D439F2">
        <w:rPr>
          <w:rFonts w:asciiTheme="minorHAnsi" w:hAnsiTheme="minorHAnsi"/>
        </w:rPr>
        <w:t xml:space="preserve"> </w:t>
      </w:r>
      <w:r w:rsidR="003F069C" w:rsidRPr="00D439F2">
        <w:rPr>
          <w:rFonts w:asciiTheme="minorHAnsi" w:hAnsiTheme="minorHAnsi"/>
        </w:rPr>
        <w:t>i 8</w:t>
      </w:r>
      <w:r w:rsidRPr="00D439F2">
        <w:rPr>
          <w:rFonts w:asciiTheme="minorHAnsi" w:hAnsiTheme="minorHAnsi"/>
        </w:rPr>
        <w:t xml:space="preserve"> ustawy. </w:t>
      </w:r>
    </w:p>
    <w:p w14:paraId="60257906" w14:textId="77777777" w:rsidR="008546E9" w:rsidRPr="00D439F2" w:rsidRDefault="008546E9"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7.3.</w:t>
      </w:r>
      <w:r w:rsidRPr="001156B3">
        <w:rPr>
          <w:rFonts w:asciiTheme="minorHAnsi" w:hAnsiTheme="minorHAnsi"/>
          <w:color w:val="1F497D" w:themeColor="text2"/>
        </w:rPr>
        <w:t xml:space="preserve"> </w:t>
      </w:r>
      <w:r w:rsidRPr="00D439F2">
        <w:rPr>
          <w:rFonts w:asciiTheme="minorHAnsi" w:hAnsiTheme="minorHAnsi"/>
        </w:rPr>
        <w:t xml:space="preserve">Wykluczenie wykonawcy następuje zgodnie z art. 24 ust. 7 ustawy. </w:t>
      </w:r>
    </w:p>
    <w:p w14:paraId="18A0C43B" w14:textId="77777777" w:rsidR="008546E9" w:rsidRPr="00D439F2" w:rsidRDefault="008546E9"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7.</w:t>
      </w:r>
      <w:r w:rsidR="000B5EC1" w:rsidRPr="001156B3">
        <w:rPr>
          <w:rStyle w:val="Nagwek2Znak"/>
          <w:rFonts w:asciiTheme="minorHAnsi" w:eastAsia="Calibri" w:hAnsiTheme="minorHAnsi"/>
          <w:color w:val="1F497D" w:themeColor="text2"/>
        </w:rPr>
        <w:t>4</w:t>
      </w:r>
      <w:r w:rsidRPr="001156B3">
        <w:rPr>
          <w:rStyle w:val="Nagwek2Znak"/>
          <w:rFonts w:asciiTheme="minorHAnsi" w:eastAsia="Calibri" w:hAnsiTheme="minorHAnsi"/>
          <w:color w:val="1F497D" w:themeColor="text2"/>
        </w:rPr>
        <w:t>.</w:t>
      </w:r>
      <w:r w:rsidRPr="001156B3">
        <w:rPr>
          <w:rFonts w:asciiTheme="minorHAnsi" w:hAnsiTheme="minorHAnsi"/>
          <w:color w:val="1F497D" w:themeColor="text2"/>
        </w:rPr>
        <w:t xml:space="preserve"> </w:t>
      </w:r>
      <w:r w:rsidRPr="00D439F2">
        <w:rPr>
          <w:rFonts w:asciiTheme="minorHAnsi" w:hAnsiTheme="minorHAnsi"/>
        </w:rPr>
        <w:t>Sposób wykazania braku podstaw wykluczenia wskazano w rozdziale 8 SIWZ</w:t>
      </w:r>
      <w:r w:rsidR="003009F0" w:rsidRPr="00D439F2">
        <w:rPr>
          <w:rFonts w:asciiTheme="minorHAnsi" w:hAnsiTheme="minorHAnsi"/>
        </w:rPr>
        <w:t>.</w:t>
      </w:r>
    </w:p>
    <w:p w14:paraId="6A94D83C" w14:textId="77777777" w:rsidR="003009F0" w:rsidRPr="00B50CA5" w:rsidRDefault="003009F0"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8 WYKAZ OŚWIADCZEŃ LUB DOKUMENTÓW, JAKIE MAJĄ ZŁOŻYĆ WYKONAWCY W CELU POTWIERDZENIA SPEŁNIANIA WARUNKÓW UDZIAŁU W POSTĘPOWANIU ORAZ NIEPODLEGANIA WYKLUCZENIU Z POSTĘPOWANIA </w:t>
      </w:r>
    </w:p>
    <w:p w14:paraId="6B38569A" w14:textId="77777777" w:rsidR="00A2000C" w:rsidRPr="00D439F2" w:rsidRDefault="00A2000C"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8.1.</w:t>
      </w:r>
      <w:r w:rsidRPr="001156B3">
        <w:rPr>
          <w:rFonts w:asciiTheme="minorHAnsi" w:hAnsiTheme="minorHAnsi"/>
          <w:color w:val="1F497D" w:themeColor="text2"/>
        </w:rPr>
        <w:t xml:space="preserve"> </w:t>
      </w:r>
      <w:r w:rsidRPr="00D439F2">
        <w:rPr>
          <w:rFonts w:asciiTheme="minorHAnsi" w:hAnsiTheme="minorHAnsi"/>
        </w:rPr>
        <w:t xml:space="preserve">Do oferty Wykonawca zobowiązany jest dołączyć aktualne na dzień składania ofert oświadczenia stanowiące wstępne potwierdzenie, że Wykonawca: </w:t>
      </w:r>
    </w:p>
    <w:p w14:paraId="6B5F45DB" w14:textId="77777777" w:rsidR="00A2000C" w:rsidRPr="00D439F2" w:rsidRDefault="00A2000C" w:rsidP="001156B3">
      <w:pPr>
        <w:pStyle w:val="Akapitzlist"/>
        <w:numPr>
          <w:ilvl w:val="0"/>
          <w:numId w:val="15"/>
        </w:numPr>
        <w:spacing w:line="240" w:lineRule="auto"/>
        <w:jc w:val="both"/>
        <w:rPr>
          <w:rFonts w:asciiTheme="minorHAnsi" w:hAnsiTheme="minorHAnsi"/>
          <w:b w:val="0"/>
          <w:color w:val="auto"/>
          <w:sz w:val="22"/>
        </w:rPr>
      </w:pPr>
      <w:r w:rsidRPr="00D439F2">
        <w:rPr>
          <w:rFonts w:asciiTheme="minorHAnsi" w:hAnsiTheme="minorHAnsi"/>
          <w:b w:val="0"/>
          <w:color w:val="auto"/>
          <w:sz w:val="22"/>
        </w:rPr>
        <w:t xml:space="preserve">nie podlega wykluczeniu (wzór oświadczenia stanowi </w:t>
      </w:r>
      <w:r w:rsidRPr="00D439F2">
        <w:rPr>
          <w:rFonts w:asciiTheme="minorHAnsi" w:hAnsiTheme="minorHAnsi"/>
          <w:color w:val="auto"/>
          <w:sz w:val="22"/>
        </w:rPr>
        <w:t>Załącznik nr 4 do SIWZ</w:t>
      </w:r>
      <w:r w:rsidRPr="00D439F2">
        <w:rPr>
          <w:rFonts w:asciiTheme="minorHAnsi" w:hAnsiTheme="minorHAnsi"/>
          <w:b w:val="0"/>
          <w:color w:val="auto"/>
          <w:sz w:val="22"/>
        </w:rPr>
        <w:t>),</w:t>
      </w:r>
    </w:p>
    <w:p w14:paraId="4107E2C3" w14:textId="77777777" w:rsidR="00A2000C" w:rsidRPr="00D439F2" w:rsidRDefault="00A2000C" w:rsidP="001156B3">
      <w:pPr>
        <w:pStyle w:val="Akapitzlist"/>
        <w:numPr>
          <w:ilvl w:val="0"/>
          <w:numId w:val="15"/>
        </w:numPr>
        <w:spacing w:line="240" w:lineRule="auto"/>
        <w:jc w:val="both"/>
        <w:rPr>
          <w:rFonts w:asciiTheme="minorHAnsi" w:hAnsiTheme="minorHAnsi"/>
          <w:b w:val="0"/>
          <w:color w:val="auto"/>
          <w:sz w:val="22"/>
        </w:rPr>
      </w:pPr>
      <w:r w:rsidRPr="00D439F2">
        <w:rPr>
          <w:rFonts w:asciiTheme="minorHAnsi" w:hAnsiTheme="minorHAnsi"/>
          <w:b w:val="0"/>
          <w:color w:val="auto"/>
          <w:sz w:val="22"/>
        </w:rPr>
        <w:t xml:space="preserve">spełnia warunki udziału w postępowaniu (wzór oświadczenia stanowi </w:t>
      </w:r>
      <w:r w:rsidRPr="00D439F2">
        <w:rPr>
          <w:rFonts w:asciiTheme="minorHAnsi" w:hAnsiTheme="minorHAnsi"/>
          <w:color w:val="auto"/>
          <w:sz w:val="22"/>
        </w:rPr>
        <w:t>Załącznik nr 5 do SIWZ</w:t>
      </w:r>
      <w:r w:rsidRPr="00D439F2">
        <w:rPr>
          <w:rFonts w:asciiTheme="minorHAnsi" w:hAnsiTheme="minorHAnsi"/>
          <w:b w:val="0"/>
          <w:color w:val="auto"/>
          <w:sz w:val="22"/>
        </w:rPr>
        <w:t xml:space="preserve">). </w:t>
      </w:r>
    </w:p>
    <w:p w14:paraId="66932496" w14:textId="77777777" w:rsidR="00A2000C" w:rsidRPr="00D439F2" w:rsidRDefault="00A2000C"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8.2.</w:t>
      </w:r>
      <w:r w:rsidRPr="001156B3">
        <w:rPr>
          <w:rFonts w:asciiTheme="minorHAnsi" w:hAnsiTheme="minorHAnsi"/>
          <w:color w:val="1F497D" w:themeColor="text2"/>
        </w:rPr>
        <w:t xml:space="preserve"> </w:t>
      </w:r>
      <w:r w:rsidRPr="00D439F2">
        <w:rPr>
          <w:rFonts w:asciiTheme="minorHAnsi" w:hAnsiTheme="minorHAnsi"/>
        </w:rPr>
        <w:t xml:space="preserve">Wykonawca w terminie 3 dni od dnia zamieszczenia na stronie internetowej zamawiającego informacji, o których mowa w art. 86 ust. 5 ustawy (informacji z otwarcia ofert), jest zobowiązany do przekazania zamawiającemu oświadczenia o przynależności albo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D439F2">
        <w:rPr>
          <w:rFonts w:asciiTheme="minorHAnsi" w:hAnsiTheme="minorHAnsi"/>
          <w:b/>
        </w:rPr>
        <w:t>Załącznik Nr 6 do SIWZ</w:t>
      </w:r>
      <w:r w:rsidRPr="00D439F2">
        <w:rPr>
          <w:rFonts w:asciiTheme="minorHAnsi" w:hAnsiTheme="minorHAnsi"/>
        </w:rPr>
        <w:t xml:space="preserve">. </w:t>
      </w:r>
    </w:p>
    <w:p w14:paraId="35EF6EDA" w14:textId="77777777" w:rsidR="00A2000C" w:rsidRPr="00D439F2" w:rsidRDefault="00A2000C"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8.3.</w:t>
      </w:r>
      <w:r w:rsidRPr="001156B3">
        <w:rPr>
          <w:rFonts w:asciiTheme="minorHAnsi" w:hAnsiTheme="minorHAnsi"/>
          <w:color w:val="1F497D" w:themeColor="text2"/>
        </w:rPr>
        <w:t xml:space="preserve"> </w:t>
      </w:r>
      <w:r w:rsidRPr="00D439F2">
        <w:rPr>
          <w:rFonts w:asciiTheme="minorHAnsi" w:hAnsiTheme="minorHAnsi"/>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2 ustawy. </w:t>
      </w:r>
    </w:p>
    <w:p w14:paraId="3D7C6B4D" w14:textId="77777777" w:rsidR="00A2000C" w:rsidRPr="00D439F2" w:rsidRDefault="00A2000C"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8.4.</w:t>
      </w:r>
      <w:r w:rsidRPr="001156B3">
        <w:rPr>
          <w:rFonts w:asciiTheme="minorHAnsi" w:hAnsiTheme="minorHAnsi"/>
          <w:color w:val="1F497D" w:themeColor="text2"/>
        </w:rPr>
        <w:t xml:space="preserve"> </w:t>
      </w:r>
      <w:r w:rsidRPr="00D439F2">
        <w:rPr>
          <w:rFonts w:asciiTheme="minorHAnsi" w:hAnsiTheme="minorHAnsi"/>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692D3519" w14:textId="77777777" w:rsidR="00A2000C" w:rsidRPr="00D439F2" w:rsidRDefault="00A2000C"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8.5.</w:t>
      </w:r>
      <w:r w:rsidRPr="001156B3">
        <w:rPr>
          <w:rFonts w:asciiTheme="minorHAnsi" w:hAnsiTheme="minorHAnsi"/>
          <w:color w:val="1F497D" w:themeColor="text2"/>
        </w:rPr>
        <w:t xml:space="preserve"> </w:t>
      </w:r>
      <w:r w:rsidRPr="00D439F2">
        <w:rPr>
          <w:rFonts w:asciiTheme="minorHAnsi" w:hAnsiTheme="minorHAnsi"/>
        </w:rPr>
        <w:t xml:space="preserve">Zamawiający, zgodnie z art. 24 aa ustawy, w pierwszej kolejności dokona oceny ofert, </w:t>
      </w:r>
      <w:r w:rsidRPr="00D439F2">
        <w:rPr>
          <w:rFonts w:asciiTheme="minorHAnsi" w:hAnsiTheme="minorHAnsi"/>
        </w:rPr>
        <w:br/>
        <w:t>a następnie zbada czy wykonawca, którego oferta została oceniona jako najkorzystniejsza nie podlega wykluczeniu oraz spełnia warunki udziału w postępowaniu.</w:t>
      </w:r>
    </w:p>
    <w:p w14:paraId="065AEEE8" w14:textId="77777777" w:rsidR="00A2000C" w:rsidRPr="00D439F2" w:rsidRDefault="00A2000C"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8.6.</w:t>
      </w:r>
      <w:r w:rsidRPr="001156B3">
        <w:rPr>
          <w:rFonts w:asciiTheme="minorHAnsi" w:hAnsiTheme="minorHAnsi"/>
          <w:color w:val="1F497D" w:themeColor="text2"/>
        </w:rPr>
        <w:t xml:space="preserve"> </w:t>
      </w:r>
      <w:r w:rsidRPr="00D439F2">
        <w:rPr>
          <w:rFonts w:asciiTheme="minorHAnsi" w:hAnsiTheme="minorHAnsi"/>
        </w:rPr>
        <w:t xml:space="preserve">Na wezwanie Zamawiającego z art. 26 ust. 2 ustawy, Wykonawca zobowiązany jest złożyć następujące oświadczenia lub dokumenty: </w:t>
      </w:r>
    </w:p>
    <w:p w14:paraId="698BE031" w14:textId="77777777" w:rsidR="00A2000C" w:rsidRPr="00D439F2" w:rsidRDefault="00A2000C" w:rsidP="00D439F2">
      <w:pPr>
        <w:spacing w:line="240" w:lineRule="auto"/>
        <w:jc w:val="both"/>
        <w:rPr>
          <w:rFonts w:asciiTheme="minorHAnsi" w:hAnsiTheme="minorHAnsi"/>
        </w:rPr>
      </w:pPr>
      <w:r w:rsidRPr="00D439F2">
        <w:rPr>
          <w:rStyle w:val="Nagwek3Znak"/>
          <w:rFonts w:asciiTheme="minorHAnsi" w:eastAsia="Calibri" w:hAnsiTheme="minorHAnsi"/>
        </w:rPr>
        <w:t>8.6.1.</w:t>
      </w:r>
      <w:r w:rsidRPr="00D439F2">
        <w:rPr>
          <w:rFonts w:asciiTheme="minorHAnsi" w:hAnsiTheme="minorHAnsi"/>
        </w:rPr>
        <w:t xml:space="preserve"> W celu potwierdzenia spełniania przez wykonawcę warunków udziału w postępowaniu, </w:t>
      </w:r>
      <w:r w:rsidRPr="00D439F2">
        <w:rPr>
          <w:rFonts w:asciiTheme="minorHAnsi" w:hAnsiTheme="minorHAnsi"/>
        </w:rPr>
        <w:br/>
        <w:t xml:space="preserve">o których mowa w rozdziale 6 niniejszej SIWZ: </w:t>
      </w:r>
    </w:p>
    <w:p w14:paraId="3624B48F" w14:textId="77777777" w:rsidR="00A2000C" w:rsidRPr="00D439F2" w:rsidRDefault="00A2000C" w:rsidP="00D439F2">
      <w:pPr>
        <w:spacing w:line="240" w:lineRule="auto"/>
        <w:jc w:val="both"/>
        <w:rPr>
          <w:rFonts w:asciiTheme="minorHAnsi" w:hAnsiTheme="minorHAnsi"/>
          <w:b/>
        </w:rPr>
      </w:pPr>
      <w:r w:rsidRPr="00D439F2">
        <w:rPr>
          <w:rFonts w:asciiTheme="minorHAnsi" w:hAnsiTheme="minorHAnsi"/>
          <w:b/>
        </w:rPr>
        <w:t>Zamawiający nie wymaga złożenia dokumentów w ww. zakresie.</w:t>
      </w:r>
    </w:p>
    <w:p w14:paraId="392F95FC" w14:textId="77777777" w:rsidR="00A2000C" w:rsidRPr="00D439F2" w:rsidRDefault="00A2000C" w:rsidP="00D439F2">
      <w:pPr>
        <w:spacing w:line="240" w:lineRule="auto"/>
        <w:jc w:val="both"/>
        <w:rPr>
          <w:rFonts w:asciiTheme="minorHAnsi" w:hAnsiTheme="minorHAnsi"/>
        </w:rPr>
      </w:pPr>
      <w:r w:rsidRPr="001156B3">
        <w:rPr>
          <w:rStyle w:val="Nagwek3Znak"/>
          <w:rFonts w:asciiTheme="minorHAnsi" w:eastAsia="Calibri" w:hAnsiTheme="minorHAnsi"/>
          <w:color w:val="1F497D" w:themeColor="text2"/>
        </w:rPr>
        <w:t>8.6.2.</w:t>
      </w:r>
      <w:r w:rsidRPr="001156B3">
        <w:rPr>
          <w:rFonts w:asciiTheme="minorHAnsi" w:hAnsiTheme="minorHAnsi"/>
          <w:color w:val="1F497D" w:themeColor="text2"/>
        </w:rPr>
        <w:t xml:space="preserve"> </w:t>
      </w:r>
      <w:r w:rsidRPr="00D439F2">
        <w:rPr>
          <w:rFonts w:asciiTheme="minorHAnsi" w:hAnsiTheme="minorHAnsi"/>
        </w:rPr>
        <w:t xml:space="preserve">W celu potwierdzenia braku podstaw do wykluczenia wykonawcy z udziału w postępowaniu, </w:t>
      </w:r>
      <w:r w:rsidRPr="00D439F2">
        <w:rPr>
          <w:rFonts w:asciiTheme="minorHAnsi" w:hAnsiTheme="minorHAnsi"/>
        </w:rPr>
        <w:br/>
        <w:t xml:space="preserve">o których mowa w rozdziale 7 niniejszej SIWZ: </w:t>
      </w:r>
    </w:p>
    <w:p w14:paraId="7199BBB0" w14:textId="77777777" w:rsidR="00A2000C" w:rsidRPr="00D439F2" w:rsidRDefault="00A2000C" w:rsidP="00D439F2">
      <w:pPr>
        <w:spacing w:line="240" w:lineRule="auto"/>
        <w:jc w:val="both"/>
        <w:rPr>
          <w:rFonts w:asciiTheme="minorHAnsi" w:hAnsiTheme="minorHAnsi"/>
        </w:rPr>
      </w:pPr>
      <w:r w:rsidRPr="00D439F2">
        <w:rPr>
          <w:rFonts w:asciiTheme="minorHAnsi" w:hAnsiTheme="minorHAnsi"/>
          <w:b/>
        </w:rPr>
        <w:t>Zamawiający nie wymaga złożenia dokumentów w ww. zakresie.</w:t>
      </w:r>
    </w:p>
    <w:p w14:paraId="31C2324B" w14:textId="77777777" w:rsidR="00A2000C" w:rsidRPr="00D439F2" w:rsidRDefault="00A2000C"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8.11.</w:t>
      </w:r>
      <w:r w:rsidRPr="001156B3">
        <w:rPr>
          <w:rFonts w:asciiTheme="minorHAnsi" w:hAnsiTheme="minorHAnsi"/>
          <w:color w:val="1F497D" w:themeColor="text2"/>
        </w:rPr>
        <w:t xml:space="preserve"> </w:t>
      </w:r>
      <w:r w:rsidRPr="00D439F2">
        <w:rPr>
          <w:rFonts w:asciiTheme="minorHAnsi" w:hAnsiTheme="minorHAnsi"/>
        </w:rPr>
        <w:t xml:space="preserve">Dokumenty sporządzone w języku obcym muszą być złożone wraz z tłumaczeniami na język polski. </w:t>
      </w:r>
    </w:p>
    <w:p w14:paraId="02103BB2" w14:textId="77777777" w:rsidR="00A2000C" w:rsidRPr="00D439F2" w:rsidRDefault="00A2000C"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8.12</w:t>
      </w:r>
      <w:r w:rsidRPr="00D439F2">
        <w:rPr>
          <w:rStyle w:val="Nagwek2Znak"/>
          <w:rFonts w:asciiTheme="minorHAnsi" w:eastAsia="Calibri" w:hAnsiTheme="minorHAnsi"/>
        </w:rPr>
        <w:t xml:space="preserve">. </w:t>
      </w:r>
      <w:r w:rsidRPr="00D439F2">
        <w:rPr>
          <w:rFonts w:asciiTheme="minorHAnsi" w:hAnsiTheme="minorHAnsi"/>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14:paraId="43CEC3FA" w14:textId="77777777" w:rsidR="003009F0" w:rsidRPr="00B50CA5" w:rsidRDefault="003009F0"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9 INFORMACJA DLA WYKONAWCÓW POLEGAJĄCYCH NA ZASOBACH INNYCH PODMIOTÓW, NA ZASADACH OKREŚLONYCH W ART. 22A USTAWY PZP ORAZ ZAMIERZAJĄCYCH POWIERZYĆ WYKONANIE CZĘŚCI ZAMÓWIENIA PODWYKONAWCOM </w:t>
      </w:r>
    </w:p>
    <w:p w14:paraId="6E411D05" w14:textId="77777777" w:rsidR="003009F0" w:rsidRPr="00D439F2" w:rsidRDefault="003009F0"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9.1.</w:t>
      </w:r>
      <w:r w:rsidRPr="001156B3">
        <w:rPr>
          <w:rFonts w:asciiTheme="minorHAnsi" w:hAnsiTheme="minorHAnsi"/>
          <w:color w:val="1F497D" w:themeColor="text2"/>
        </w:rPr>
        <w:t xml:space="preserve"> </w:t>
      </w:r>
      <w:r w:rsidRPr="00D439F2">
        <w:rPr>
          <w:rFonts w:asciiTheme="minorHAnsi" w:hAnsiTheme="minorHAnsi"/>
        </w:rPr>
        <w:t>Wykonawca może w celu potwierdzenia spełniania warunków udziału w postępowaniu, w stosownych sytuacjach oraz w odniesieniu do zamówienia, lub jego części, polegać na zdolnościach technicznych lub zawodowych</w:t>
      </w:r>
      <w:r w:rsidR="00DA3117" w:rsidRPr="00D439F2">
        <w:rPr>
          <w:rFonts w:asciiTheme="minorHAnsi" w:hAnsiTheme="minorHAnsi"/>
        </w:rPr>
        <w:t xml:space="preserve"> lub sytuacji finansowej lub ekonomicznej</w:t>
      </w:r>
      <w:r w:rsidRPr="00D439F2">
        <w:rPr>
          <w:rFonts w:asciiTheme="minorHAnsi" w:hAnsiTheme="minorHAnsi"/>
        </w:rPr>
        <w:t xml:space="preserve"> innych podmiotów, niezależnie od charakteru prawnego łączących go z nim stosunków prawnych. </w:t>
      </w:r>
    </w:p>
    <w:p w14:paraId="5303396F" w14:textId="77777777" w:rsidR="003009F0" w:rsidRPr="00D439F2" w:rsidRDefault="003009F0"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9.2.</w:t>
      </w:r>
      <w:r w:rsidRPr="001156B3">
        <w:rPr>
          <w:rFonts w:asciiTheme="minorHAnsi" w:hAnsiTheme="minorHAnsi"/>
          <w:color w:val="1F497D" w:themeColor="text2"/>
        </w:rPr>
        <w:t xml:space="preserve"> </w:t>
      </w:r>
      <w:r w:rsidRPr="00D439F2">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DBF3177" w14:textId="77777777" w:rsidR="003009F0" w:rsidRPr="00D439F2" w:rsidRDefault="003009F0"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9.3.</w:t>
      </w:r>
      <w:r w:rsidRPr="001156B3">
        <w:rPr>
          <w:rFonts w:asciiTheme="minorHAnsi" w:hAnsiTheme="minorHAnsi"/>
          <w:color w:val="1F497D" w:themeColor="text2"/>
        </w:rPr>
        <w:t xml:space="preserve"> </w:t>
      </w:r>
      <w:r w:rsidRPr="00D439F2">
        <w:rPr>
          <w:rFonts w:asciiTheme="minorHAnsi" w:hAnsiTheme="minorHAnsi"/>
        </w:rPr>
        <w:t>Zamawiający oceni, czy udostępniane Wykonawcy przez inne podmioty zdolności techniczne lub zawodowe</w:t>
      </w:r>
      <w:r w:rsidR="00DA3117" w:rsidRPr="00D439F2">
        <w:rPr>
          <w:rFonts w:asciiTheme="minorHAnsi" w:hAnsiTheme="minorHAnsi"/>
        </w:rPr>
        <w:t xml:space="preserve"> lub ich sytuacja finansowa lub ekonomiczna</w:t>
      </w:r>
      <w:r w:rsidRPr="00D439F2">
        <w:rPr>
          <w:rFonts w:asciiTheme="minorHAnsi" w:hAnsiTheme="minorHAnsi"/>
        </w:rPr>
        <w:t xml:space="preserve">, pozwalają na wykazanie przez wykonawcę spełniania warunków udziału w postępowaniu oraz zbada, czy nie zachodzą, wobec tego podmiotu podstawy wykluczenia, o których mowa w art. </w:t>
      </w:r>
      <w:r w:rsidRPr="00D439F2">
        <w:rPr>
          <w:rFonts w:asciiTheme="minorHAnsi" w:hAnsiTheme="minorHAnsi"/>
          <w:b/>
        </w:rPr>
        <w:t>24 ust. 1 pkt 13–22</w:t>
      </w:r>
      <w:r w:rsidR="00DA3117" w:rsidRPr="00D439F2">
        <w:rPr>
          <w:rFonts w:asciiTheme="minorHAnsi" w:hAnsiTheme="minorHAnsi"/>
          <w:b/>
        </w:rPr>
        <w:t xml:space="preserve"> oraz ust. 5 pkt 1 i 8</w:t>
      </w:r>
      <w:r w:rsidRPr="00D439F2">
        <w:rPr>
          <w:rFonts w:asciiTheme="minorHAnsi" w:hAnsiTheme="minorHAnsi"/>
        </w:rPr>
        <w:t xml:space="preserve"> ustawy. </w:t>
      </w:r>
    </w:p>
    <w:p w14:paraId="6AD96969" w14:textId="77777777" w:rsidR="003009F0" w:rsidRPr="00D439F2" w:rsidRDefault="003009F0"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9.4.</w:t>
      </w:r>
      <w:r w:rsidRPr="001156B3">
        <w:rPr>
          <w:rFonts w:asciiTheme="minorHAnsi" w:hAnsiTheme="minorHAnsi"/>
          <w:color w:val="1F497D" w:themeColor="text2"/>
        </w:rPr>
        <w:t xml:space="preserve"> </w:t>
      </w:r>
      <w:r w:rsidRPr="00D439F2">
        <w:rPr>
          <w:rFonts w:asciiTheme="minorHAnsi" w:hAnsiTheme="minorHAnsi"/>
        </w:rPr>
        <w:t>W odniesieniu do warunków dotyczących wykształcenia, kwalifikacji zawodowych lub doświadczenia, wykonawcy mogą polegać na zdolnościach innych podmiotów, jeśli podmioty te zrealizują roboty budowlane lub usługi, do realizacji których te zdolności są wymagane (jeżeli dotyczy).</w:t>
      </w:r>
    </w:p>
    <w:p w14:paraId="31ADD06A"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9.5.</w:t>
      </w:r>
      <w:r w:rsidRPr="001156B3">
        <w:rPr>
          <w:rFonts w:asciiTheme="minorHAnsi" w:hAnsiTheme="minorHAnsi"/>
          <w:color w:val="1F497D" w:themeColor="text2"/>
        </w:rPr>
        <w:t xml:space="preserve"> </w:t>
      </w:r>
      <w:r w:rsidRPr="00D439F2">
        <w:rPr>
          <w:rFonts w:asciiTheme="minorHAnsi" w:hAnsiTheme="minorHAnsi"/>
        </w:rPr>
        <w:t>Jeżeli zdolności techniczne lub zawodowe</w:t>
      </w:r>
      <w:r w:rsidR="00DA3117" w:rsidRPr="00D439F2">
        <w:rPr>
          <w:rFonts w:asciiTheme="minorHAnsi" w:hAnsiTheme="minorHAnsi"/>
        </w:rPr>
        <w:t xml:space="preserve"> lub sytuacja finansowa lub ekonomiczna</w:t>
      </w:r>
      <w:r w:rsidRPr="00D439F2">
        <w:rPr>
          <w:rFonts w:asciiTheme="minorHAnsi" w:hAnsiTheme="minorHAnsi"/>
        </w:rPr>
        <w:t>, na którego zdolnościach polega Wykonawca, nie potwierdzają spełnienia przez wykonawcę warunków udziału w postępowaniu lub zachodzą wobec tych podmiotów podstawy wykluczenia, zamawiający żąda, aby wykonawca w terminie określonym przez zamawiającego:</w:t>
      </w:r>
    </w:p>
    <w:p w14:paraId="7421424E" w14:textId="77777777" w:rsidR="00BA1913" w:rsidRDefault="00BA1913" w:rsidP="001156B3">
      <w:pPr>
        <w:pStyle w:val="Akapitzlist"/>
        <w:numPr>
          <w:ilvl w:val="0"/>
          <w:numId w:val="16"/>
        </w:numPr>
        <w:spacing w:line="240" w:lineRule="auto"/>
        <w:jc w:val="both"/>
        <w:rPr>
          <w:rFonts w:asciiTheme="minorHAnsi" w:hAnsiTheme="minorHAnsi"/>
          <w:b w:val="0"/>
          <w:color w:val="auto"/>
          <w:sz w:val="22"/>
        </w:rPr>
      </w:pPr>
      <w:r w:rsidRPr="00D439F2">
        <w:rPr>
          <w:rFonts w:asciiTheme="minorHAnsi" w:hAnsiTheme="minorHAnsi"/>
          <w:b w:val="0"/>
          <w:color w:val="auto"/>
          <w:sz w:val="22"/>
        </w:rPr>
        <w:t>zastąpił ten podmiot inn</w:t>
      </w:r>
      <w:r w:rsidR="00D439F2">
        <w:rPr>
          <w:rFonts w:asciiTheme="minorHAnsi" w:hAnsiTheme="minorHAnsi"/>
          <w:b w:val="0"/>
          <w:color w:val="auto"/>
          <w:sz w:val="22"/>
        </w:rPr>
        <w:t>ym podmiotem lub podmiotami lub</w:t>
      </w:r>
    </w:p>
    <w:p w14:paraId="3AF99556" w14:textId="77777777" w:rsidR="00BA1913" w:rsidRPr="00D439F2" w:rsidRDefault="00BA1913" w:rsidP="001156B3">
      <w:pPr>
        <w:pStyle w:val="Akapitzlist"/>
        <w:numPr>
          <w:ilvl w:val="0"/>
          <w:numId w:val="16"/>
        </w:numPr>
        <w:spacing w:line="240" w:lineRule="auto"/>
        <w:jc w:val="both"/>
        <w:rPr>
          <w:rFonts w:asciiTheme="minorHAnsi" w:hAnsiTheme="minorHAnsi"/>
          <w:b w:val="0"/>
          <w:color w:val="auto"/>
          <w:sz w:val="22"/>
        </w:rPr>
      </w:pPr>
      <w:r w:rsidRPr="00D439F2">
        <w:rPr>
          <w:rFonts w:asciiTheme="minorHAnsi" w:hAnsiTheme="minorHAnsi"/>
          <w:b w:val="0"/>
          <w:color w:val="auto"/>
          <w:sz w:val="22"/>
        </w:rPr>
        <w:t xml:space="preserve">zobowiązał się do osobistego wykonania odpowiedniej części zamówienia, jeżeli wykaże zdolności techniczne lub zawodowe lub sytuację finansową lub ekonomiczną, </w:t>
      </w:r>
      <w:r w:rsidR="00D439F2">
        <w:rPr>
          <w:rFonts w:asciiTheme="minorHAnsi" w:hAnsiTheme="minorHAnsi"/>
          <w:b w:val="0"/>
          <w:color w:val="auto"/>
          <w:sz w:val="22"/>
        </w:rPr>
        <w:t>o których mowa w pkt. 9.1 SIWZ.</w:t>
      </w:r>
    </w:p>
    <w:p w14:paraId="13E2C668"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9.6.</w:t>
      </w:r>
      <w:r w:rsidRPr="001156B3">
        <w:rPr>
          <w:rFonts w:asciiTheme="minorHAnsi" w:hAnsiTheme="minorHAnsi"/>
          <w:color w:val="1F497D" w:themeColor="text2"/>
        </w:rPr>
        <w:t xml:space="preserve"> </w:t>
      </w:r>
      <w:r w:rsidRPr="00D439F2">
        <w:rPr>
          <w:rFonts w:asciiTheme="minorHAnsi" w:hAnsiTheme="minorHAnsi"/>
        </w:rPr>
        <w:t>Zamawiający żąda od wykonawcy, który polega na zdolnościach lub sytuacji innych podmiotów na zasadach określonych w art. 22a ustawy, przedstawienia w odniesieniu do tych podmiotów dokumentów wymienionych w pkt. 8.</w:t>
      </w:r>
      <w:r w:rsidR="00442499" w:rsidRPr="00D439F2">
        <w:rPr>
          <w:rFonts w:asciiTheme="minorHAnsi" w:hAnsiTheme="minorHAnsi"/>
        </w:rPr>
        <w:t>6</w:t>
      </w:r>
      <w:r w:rsidRPr="00D439F2">
        <w:rPr>
          <w:rFonts w:asciiTheme="minorHAnsi" w:hAnsiTheme="minorHAnsi"/>
        </w:rPr>
        <w:t xml:space="preserve">.2 SIWZ. </w:t>
      </w:r>
    </w:p>
    <w:p w14:paraId="7DE2462A"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9.7.</w:t>
      </w:r>
      <w:r w:rsidRPr="001156B3">
        <w:rPr>
          <w:rFonts w:asciiTheme="minorHAnsi" w:hAnsiTheme="minorHAnsi"/>
          <w:color w:val="1F497D" w:themeColor="text2"/>
        </w:rPr>
        <w:t xml:space="preserve"> </w:t>
      </w:r>
      <w:r w:rsidRPr="00D439F2">
        <w:rPr>
          <w:rFonts w:asciiTheme="minorHAnsi" w:hAnsiTheme="minorHAnsi"/>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6CAAB6E9" w14:textId="77777777" w:rsidR="00BA1913" w:rsidRPr="00D439F2" w:rsidRDefault="00BA1913" w:rsidP="001156B3">
      <w:pPr>
        <w:pStyle w:val="Akapitzlist"/>
        <w:numPr>
          <w:ilvl w:val="0"/>
          <w:numId w:val="12"/>
        </w:numPr>
        <w:spacing w:line="240" w:lineRule="auto"/>
        <w:jc w:val="both"/>
        <w:rPr>
          <w:rFonts w:asciiTheme="minorHAnsi" w:hAnsiTheme="minorHAnsi"/>
          <w:b w:val="0"/>
          <w:color w:val="auto"/>
          <w:sz w:val="22"/>
        </w:rPr>
      </w:pPr>
      <w:r w:rsidRPr="00D439F2">
        <w:rPr>
          <w:rFonts w:asciiTheme="minorHAnsi" w:hAnsiTheme="minorHAnsi"/>
          <w:b w:val="0"/>
          <w:color w:val="auto"/>
          <w:sz w:val="22"/>
        </w:rPr>
        <w:t xml:space="preserve">zakres dostępnych wykonawcy zasobów innego podmiotu; </w:t>
      </w:r>
    </w:p>
    <w:p w14:paraId="6C37FA02" w14:textId="77777777" w:rsidR="00BA1913" w:rsidRPr="00D439F2" w:rsidRDefault="00BA1913" w:rsidP="001156B3">
      <w:pPr>
        <w:pStyle w:val="Akapitzlist"/>
        <w:numPr>
          <w:ilvl w:val="0"/>
          <w:numId w:val="12"/>
        </w:numPr>
        <w:spacing w:line="240" w:lineRule="auto"/>
        <w:jc w:val="both"/>
        <w:rPr>
          <w:rFonts w:asciiTheme="minorHAnsi" w:hAnsiTheme="minorHAnsi"/>
          <w:b w:val="0"/>
          <w:color w:val="auto"/>
          <w:sz w:val="22"/>
        </w:rPr>
      </w:pPr>
      <w:r w:rsidRPr="00D439F2">
        <w:rPr>
          <w:rFonts w:asciiTheme="minorHAnsi" w:hAnsiTheme="minorHAnsi"/>
          <w:b w:val="0"/>
          <w:color w:val="auto"/>
          <w:sz w:val="22"/>
        </w:rPr>
        <w:t xml:space="preserve">sposób wykorzystania zasobów innego podmiotu, przez wykonawcę, przy wykonywaniu zamówienia publicznego; </w:t>
      </w:r>
    </w:p>
    <w:p w14:paraId="3A7F1830" w14:textId="77777777" w:rsidR="00BA1913" w:rsidRPr="00D439F2" w:rsidRDefault="00BA1913" w:rsidP="001156B3">
      <w:pPr>
        <w:pStyle w:val="Akapitzlist"/>
        <w:numPr>
          <w:ilvl w:val="0"/>
          <w:numId w:val="12"/>
        </w:numPr>
        <w:spacing w:line="240" w:lineRule="auto"/>
        <w:jc w:val="both"/>
        <w:rPr>
          <w:rFonts w:asciiTheme="minorHAnsi" w:hAnsiTheme="minorHAnsi"/>
          <w:b w:val="0"/>
          <w:color w:val="auto"/>
          <w:sz w:val="22"/>
        </w:rPr>
      </w:pPr>
      <w:r w:rsidRPr="00D439F2">
        <w:rPr>
          <w:rFonts w:asciiTheme="minorHAnsi" w:hAnsiTheme="minorHAnsi"/>
          <w:b w:val="0"/>
          <w:color w:val="auto"/>
          <w:sz w:val="22"/>
        </w:rPr>
        <w:t xml:space="preserve">zakres i okres udziału innego podmiotu przy wykonywaniu zamówienia publicznego; </w:t>
      </w:r>
    </w:p>
    <w:p w14:paraId="38CFADD9" w14:textId="77777777" w:rsidR="00BA1913" w:rsidRPr="00D439F2" w:rsidRDefault="00BA1913" w:rsidP="001156B3">
      <w:pPr>
        <w:pStyle w:val="Akapitzlist"/>
        <w:numPr>
          <w:ilvl w:val="0"/>
          <w:numId w:val="12"/>
        </w:numPr>
        <w:spacing w:line="240" w:lineRule="auto"/>
        <w:jc w:val="both"/>
        <w:rPr>
          <w:rFonts w:asciiTheme="minorHAnsi" w:hAnsiTheme="minorHAnsi"/>
          <w:b w:val="0"/>
          <w:color w:val="auto"/>
          <w:sz w:val="22"/>
        </w:rPr>
      </w:pPr>
      <w:r w:rsidRPr="00D439F2">
        <w:rPr>
          <w:rFonts w:asciiTheme="minorHAnsi" w:hAnsiTheme="minorHAnsi"/>
          <w:b w:val="0"/>
          <w:color w:val="auto"/>
          <w:sz w:val="22"/>
        </w:rPr>
        <w:t xml:space="preserve">czy podmiot, na zdolnościach którego wykonawca polega w odniesieniu do warunków udziału w postępowaniu dotyczących doświadczenia, zrealizuje roboty budowlane lub usługi, których wskazane zdolności dotyczą. </w:t>
      </w:r>
    </w:p>
    <w:p w14:paraId="124D3175"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9.8.</w:t>
      </w:r>
      <w:r w:rsidRPr="001156B3">
        <w:rPr>
          <w:rFonts w:asciiTheme="minorHAnsi" w:hAnsiTheme="minorHAnsi"/>
          <w:color w:val="1F497D" w:themeColor="text2"/>
        </w:rPr>
        <w:t xml:space="preserve"> </w:t>
      </w:r>
      <w:r w:rsidRPr="00D439F2">
        <w:rPr>
          <w:rFonts w:asciiTheme="minorHAnsi" w:hAnsiTheme="minorHAnsi"/>
        </w:rPr>
        <w:t>Wykonawca, który powołuje się na zasoby innych podmiotów, w celu wykazania braku istnienia wobec nich podstaw wykluczenia oraz spełniania, w zakresie, w jakim powołuje się na ich zasoby, warunków udziału w postępowaniu</w:t>
      </w:r>
      <w:r w:rsidR="00A6585D" w:rsidRPr="00D439F2">
        <w:rPr>
          <w:rFonts w:asciiTheme="minorHAnsi" w:hAnsiTheme="minorHAnsi"/>
        </w:rPr>
        <w:t xml:space="preserve"> zamieszcza informacje o tych podmiotach w oświadczeniach, o których mowa w pkt. 8.1 SIWZ.</w:t>
      </w:r>
    </w:p>
    <w:p w14:paraId="366EFDE4"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9.9.</w:t>
      </w:r>
      <w:r w:rsidRPr="001156B3">
        <w:rPr>
          <w:rFonts w:asciiTheme="minorHAnsi" w:hAnsiTheme="minorHAnsi"/>
          <w:color w:val="1F497D" w:themeColor="text2"/>
        </w:rPr>
        <w:t xml:space="preserve"> </w:t>
      </w:r>
      <w:r w:rsidRPr="00D439F2">
        <w:rPr>
          <w:rFonts w:asciiTheme="minorHAnsi" w:hAnsiTheme="minorHAnsi"/>
        </w:rPr>
        <w:t xml:space="preserve">Podwykonawcy. Wykonawca, który zamierza powierzyć wykonanie części zamówienia podwykonawcom, na etapie postępowania o udzielenia zamówienia publicznego: </w:t>
      </w:r>
    </w:p>
    <w:p w14:paraId="5B0EE9FF" w14:textId="77777777" w:rsidR="00BA1913" w:rsidRPr="00D439F2" w:rsidRDefault="00A6585D" w:rsidP="00D439F2">
      <w:pPr>
        <w:spacing w:line="240" w:lineRule="auto"/>
        <w:jc w:val="both"/>
        <w:rPr>
          <w:rFonts w:asciiTheme="minorHAnsi" w:hAnsiTheme="minorHAnsi"/>
        </w:rPr>
      </w:pPr>
      <w:r w:rsidRPr="00D439F2">
        <w:rPr>
          <w:rFonts w:asciiTheme="minorHAnsi" w:hAnsiTheme="minorHAnsi"/>
        </w:rPr>
        <w:t>a</w:t>
      </w:r>
      <w:r w:rsidR="00BA1913" w:rsidRPr="00D439F2">
        <w:rPr>
          <w:rFonts w:asciiTheme="minorHAnsi" w:hAnsiTheme="minorHAnsi"/>
        </w:rPr>
        <w:t>) jest zobowiązany wskazać w form</w:t>
      </w:r>
      <w:r w:rsidR="00FA04DD" w:rsidRPr="00D439F2">
        <w:rPr>
          <w:rFonts w:asciiTheme="minorHAnsi" w:hAnsiTheme="minorHAnsi"/>
        </w:rPr>
        <w:t>ularzu ofertowym (</w:t>
      </w:r>
      <w:r w:rsidR="00FA04DD" w:rsidRPr="00D439F2">
        <w:rPr>
          <w:rFonts w:asciiTheme="minorHAnsi" w:hAnsiTheme="minorHAnsi"/>
          <w:b/>
        </w:rPr>
        <w:t xml:space="preserve">Załącznik nr </w:t>
      </w:r>
      <w:r w:rsidR="002D77E2" w:rsidRPr="00D439F2">
        <w:rPr>
          <w:rFonts w:asciiTheme="minorHAnsi" w:hAnsiTheme="minorHAnsi"/>
          <w:b/>
        </w:rPr>
        <w:t>3</w:t>
      </w:r>
      <w:r w:rsidR="00BA1913" w:rsidRPr="00D439F2">
        <w:rPr>
          <w:rFonts w:asciiTheme="minorHAnsi" w:hAnsiTheme="minorHAnsi"/>
          <w:b/>
        </w:rPr>
        <w:t xml:space="preserve"> do SIWZ</w:t>
      </w:r>
      <w:r w:rsidR="00BA1913" w:rsidRPr="00D439F2">
        <w:rPr>
          <w:rFonts w:asciiTheme="minorHAnsi" w:hAnsiTheme="minorHAnsi"/>
        </w:rPr>
        <w:t>) części zamówienia, których wykonanie zamierza powierzyć podwykonawcom oraz podać firmy podwykonawców (o ile są znane).</w:t>
      </w:r>
    </w:p>
    <w:p w14:paraId="6633B121" w14:textId="77777777" w:rsidR="00BA1913" w:rsidRPr="00B50CA5" w:rsidRDefault="00BA1913"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10 INFORMACJA DLA WYKONAWCÓW WSPÓLNIE UBIEGAJĄCYCH SIĘ O UDZIELENIE ZAMÓWIENIA (SPÓŁKI CYWILNE/ KONSORCJA) </w:t>
      </w:r>
    </w:p>
    <w:p w14:paraId="681F227E"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10.1.</w:t>
      </w:r>
      <w:r w:rsidRPr="001156B3">
        <w:rPr>
          <w:rFonts w:asciiTheme="minorHAnsi" w:hAnsiTheme="minorHAnsi"/>
          <w:color w:val="1F497D" w:themeColor="text2"/>
        </w:rPr>
        <w:t xml:space="preserve"> </w:t>
      </w:r>
      <w:r w:rsidRPr="00D439F2">
        <w:rPr>
          <w:rFonts w:asciiTheme="minorHAnsi" w:hAnsiTheme="minorHAnsi"/>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0D7B1E02"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10.2.</w:t>
      </w:r>
      <w:r w:rsidRPr="001156B3">
        <w:rPr>
          <w:rFonts w:asciiTheme="minorHAnsi" w:hAnsiTheme="minorHAnsi"/>
          <w:color w:val="1F497D" w:themeColor="text2"/>
        </w:rPr>
        <w:t xml:space="preserve"> </w:t>
      </w:r>
      <w:r w:rsidRPr="00D439F2">
        <w:rPr>
          <w:rFonts w:asciiTheme="minorHAnsi" w:hAnsiTheme="minorHAnsi"/>
        </w:rPr>
        <w:t xml:space="preserve">W przypadku Wykonawców wspólnie ubiegających się o udzielenie zamówienia: </w:t>
      </w:r>
    </w:p>
    <w:p w14:paraId="473AEB39" w14:textId="77777777" w:rsidR="00BA1913" w:rsidRPr="00D439F2" w:rsidRDefault="00BA1913" w:rsidP="001156B3">
      <w:pPr>
        <w:pStyle w:val="Akapitzlist"/>
        <w:numPr>
          <w:ilvl w:val="0"/>
          <w:numId w:val="17"/>
        </w:numPr>
        <w:spacing w:line="240" w:lineRule="auto"/>
        <w:jc w:val="both"/>
        <w:rPr>
          <w:rFonts w:asciiTheme="minorHAnsi" w:hAnsiTheme="minorHAnsi"/>
          <w:b w:val="0"/>
          <w:color w:val="auto"/>
          <w:sz w:val="22"/>
        </w:rPr>
      </w:pPr>
      <w:r w:rsidRPr="00D439F2">
        <w:rPr>
          <w:rFonts w:asciiTheme="minorHAnsi" w:hAnsiTheme="minorHAnsi"/>
          <w:b w:val="0"/>
          <w:color w:val="auto"/>
          <w:sz w:val="22"/>
        </w:rPr>
        <w:t>żaden z nich nie może podlegać wykluczeniu z powodu niespełniania warunków, o których mowa w art. 24 ust. 1</w:t>
      </w:r>
      <w:r w:rsidR="00547CD4" w:rsidRPr="00D439F2">
        <w:rPr>
          <w:rFonts w:asciiTheme="minorHAnsi" w:hAnsiTheme="minorHAnsi"/>
          <w:b w:val="0"/>
          <w:color w:val="auto"/>
          <w:sz w:val="22"/>
        </w:rPr>
        <w:t xml:space="preserve"> oraz art. 24 ust. 5 pkt 1 i 8</w:t>
      </w:r>
      <w:r w:rsidRPr="00D439F2">
        <w:rPr>
          <w:rFonts w:asciiTheme="minorHAnsi" w:hAnsiTheme="minorHAnsi"/>
          <w:b w:val="0"/>
          <w:color w:val="auto"/>
          <w:sz w:val="22"/>
        </w:rPr>
        <w:t xml:space="preserve"> ustawy, natomiast spełnianie warunków udziału w postępowaniu Wykonawcy wykazują zgodnie z pkt 6.2 SIWZ. Zamawiający nie precyzuje szczególnego sposobu spełniania warunku przez Wykonawców wspólnie ubiegających się o udzielenie zamówienia. </w:t>
      </w:r>
    </w:p>
    <w:p w14:paraId="3A5EC1E6" w14:textId="77777777" w:rsidR="00BA1913" w:rsidRPr="00D439F2" w:rsidRDefault="00975F24" w:rsidP="001156B3">
      <w:pPr>
        <w:pStyle w:val="Akapitzlist"/>
        <w:numPr>
          <w:ilvl w:val="0"/>
          <w:numId w:val="17"/>
        </w:numPr>
        <w:spacing w:line="240" w:lineRule="auto"/>
        <w:jc w:val="both"/>
        <w:rPr>
          <w:rFonts w:asciiTheme="minorHAnsi" w:hAnsiTheme="minorHAnsi"/>
          <w:b w:val="0"/>
          <w:color w:val="auto"/>
          <w:sz w:val="22"/>
        </w:rPr>
      </w:pPr>
      <w:r w:rsidRPr="00D439F2">
        <w:rPr>
          <w:rFonts w:asciiTheme="minorHAnsi" w:hAnsiTheme="minorHAnsi"/>
          <w:b w:val="0"/>
          <w:color w:val="auto"/>
          <w:sz w:val="22"/>
        </w:rPr>
        <w:t>Oświadczenia, o których</w:t>
      </w:r>
      <w:r w:rsidR="00BA1913" w:rsidRPr="00D439F2">
        <w:rPr>
          <w:rFonts w:asciiTheme="minorHAnsi" w:hAnsiTheme="minorHAnsi"/>
          <w:b w:val="0"/>
          <w:color w:val="auto"/>
          <w:sz w:val="22"/>
        </w:rPr>
        <w:t xml:space="preserve"> mowa w pkt. 8.</w:t>
      </w:r>
      <w:r w:rsidRPr="00D439F2">
        <w:rPr>
          <w:rFonts w:asciiTheme="minorHAnsi" w:hAnsiTheme="minorHAnsi"/>
          <w:b w:val="0"/>
          <w:color w:val="auto"/>
          <w:sz w:val="22"/>
        </w:rPr>
        <w:t>1</w:t>
      </w:r>
      <w:r w:rsidR="00BA1913" w:rsidRPr="00D439F2">
        <w:rPr>
          <w:rFonts w:asciiTheme="minorHAnsi" w:hAnsiTheme="minorHAnsi"/>
          <w:b w:val="0"/>
          <w:color w:val="auto"/>
          <w:sz w:val="22"/>
        </w:rPr>
        <w:t xml:space="preserve">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60416660" w14:textId="77777777" w:rsidR="00BA1913" w:rsidRPr="00D439F2" w:rsidRDefault="00BA1913" w:rsidP="001156B3">
      <w:pPr>
        <w:pStyle w:val="Akapitzlist"/>
        <w:numPr>
          <w:ilvl w:val="0"/>
          <w:numId w:val="17"/>
        </w:numPr>
        <w:spacing w:line="240" w:lineRule="auto"/>
        <w:jc w:val="both"/>
        <w:rPr>
          <w:rFonts w:asciiTheme="minorHAnsi" w:hAnsiTheme="minorHAnsi"/>
          <w:b w:val="0"/>
          <w:color w:val="auto"/>
          <w:sz w:val="22"/>
        </w:rPr>
      </w:pPr>
      <w:r w:rsidRPr="00D439F2">
        <w:rPr>
          <w:rFonts w:asciiTheme="minorHAnsi" w:hAnsiTheme="minorHAnsi"/>
          <w:b w:val="0"/>
          <w:color w:val="auto"/>
          <w:sz w:val="22"/>
        </w:rPr>
        <w:t>oświadczenie o przynależności braku przynależności do tej samej grupy kapitałowej, o którym mowa w pkt. 8.</w:t>
      </w:r>
      <w:r w:rsidR="007F5293" w:rsidRPr="00D439F2">
        <w:rPr>
          <w:rFonts w:asciiTheme="minorHAnsi" w:hAnsiTheme="minorHAnsi"/>
          <w:b w:val="0"/>
          <w:color w:val="auto"/>
          <w:sz w:val="22"/>
        </w:rPr>
        <w:t>2</w:t>
      </w:r>
      <w:r w:rsidRPr="00D439F2">
        <w:rPr>
          <w:rFonts w:asciiTheme="minorHAnsi" w:hAnsiTheme="minorHAnsi"/>
          <w:b w:val="0"/>
          <w:color w:val="auto"/>
          <w:sz w:val="22"/>
        </w:rPr>
        <w:t xml:space="preserve"> SIWZ składa każdy z Wykonawców, </w:t>
      </w:r>
    </w:p>
    <w:p w14:paraId="48015833" w14:textId="77777777" w:rsidR="00D439F2" w:rsidRDefault="00BA1913" w:rsidP="001156B3">
      <w:pPr>
        <w:pStyle w:val="Akapitzlist"/>
        <w:numPr>
          <w:ilvl w:val="0"/>
          <w:numId w:val="17"/>
        </w:numPr>
        <w:spacing w:line="240" w:lineRule="auto"/>
        <w:jc w:val="both"/>
        <w:rPr>
          <w:rFonts w:asciiTheme="minorHAnsi" w:hAnsiTheme="minorHAnsi"/>
          <w:b w:val="0"/>
          <w:color w:val="auto"/>
          <w:sz w:val="22"/>
        </w:rPr>
      </w:pPr>
      <w:r w:rsidRPr="00D439F2">
        <w:rPr>
          <w:rFonts w:asciiTheme="minorHAnsi" w:hAnsiTheme="minorHAnsi"/>
          <w:b w:val="0"/>
          <w:color w:val="auto"/>
          <w:sz w:val="22"/>
        </w:rPr>
        <w:t>zobowiązani są oni na wezwanie Zamawiającego, złożyć dokumenty i oświadczenia, o których mowa w pkt. 8.</w:t>
      </w:r>
      <w:r w:rsidR="007F5293" w:rsidRPr="00D439F2">
        <w:rPr>
          <w:rFonts w:asciiTheme="minorHAnsi" w:hAnsiTheme="minorHAnsi"/>
          <w:b w:val="0"/>
          <w:color w:val="auto"/>
          <w:sz w:val="22"/>
        </w:rPr>
        <w:t>6</w:t>
      </w:r>
      <w:r w:rsidRPr="00D439F2">
        <w:rPr>
          <w:rFonts w:asciiTheme="minorHAnsi" w:hAnsiTheme="minorHAnsi"/>
          <w:b w:val="0"/>
          <w:color w:val="auto"/>
          <w:sz w:val="22"/>
        </w:rPr>
        <w:t xml:space="preserve"> SIWZ, przy czym dokumenty </w:t>
      </w:r>
      <w:r w:rsidR="00D439F2">
        <w:rPr>
          <w:rFonts w:asciiTheme="minorHAnsi" w:hAnsiTheme="minorHAnsi"/>
          <w:b w:val="0"/>
          <w:color w:val="auto"/>
          <w:sz w:val="22"/>
        </w:rPr>
        <w:t>i oświadczenia, o których mowa:</w:t>
      </w:r>
    </w:p>
    <w:p w14:paraId="76A188DF" w14:textId="77777777" w:rsidR="00BA1913" w:rsidRDefault="00BA1913" w:rsidP="001156B3">
      <w:pPr>
        <w:pStyle w:val="Akapitzlist"/>
        <w:numPr>
          <w:ilvl w:val="0"/>
          <w:numId w:val="18"/>
        </w:numPr>
        <w:spacing w:line="240" w:lineRule="auto"/>
        <w:jc w:val="both"/>
        <w:rPr>
          <w:rFonts w:asciiTheme="minorHAnsi" w:hAnsiTheme="minorHAnsi"/>
          <w:b w:val="0"/>
          <w:color w:val="auto"/>
          <w:sz w:val="22"/>
        </w:rPr>
      </w:pPr>
      <w:r w:rsidRPr="00D439F2">
        <w:rPr>
          <w:rFonts w:asciiTheme="minorHAnsi" w:hAnsiTheme="minorHAnsi"/>
          <w:b w:val="0"/>
          <w:color w:val="auto"/>
          <w:sz w:val="22"/>
        </w:rPr>
        <w:t>w pkt. 8.</w:t>
      </w:r>
      <w:r w:rsidR="007F5293" w:rsidRPr="00D439F2">
        <w:rPr>
          <w:rFonts w:asciiTheme="minorHAnsi" w:hAnsiTheme="minorHAnsi"/>
          <w:b w:val="0"/>
          <w:color w:val="auto"/>
          <w:sz w:val="22"/>
        </w:rPr>
        <w:t>6</w:t>
      </w:r>
      <w:r w:rsidRPr="00D439F2">
        <w:rPr>
          <w:rFonts w:asciiTheme="minorHAnsi" w:hAnsiTheme="minorHAnsi"/>
          <w:b w:val="0"/>
          <w:color w:val="auto"/>
          <w:sz w:val="22"/>
        </w:rPr>
        <w:t>.1 SIWZ składa odpowiednio Wykonawca/Wykonawcy, który/którzy wskazuje/-ą spełnienie warunku, w zakresie i na zasadach opisanych w pkt. 6.2 SIWZ</w:t>
      </w:r>
      <w:r w:rsidR="007E69CA" w:rsidRPr="00D439F2">
        <w:rPr>
          <w:rFonts w:asciiTheme="minorHAnsi" w:hAnsiTheme="minorHAnsi"/>
          <w:b w:val="0"/>
          <w:color w:val="auto"/>
          <w:sz w:val="22"/>
        </w:rPr>
        <w:t xml:space="preserve"> (o ile dotyczy)</w:t>
      </w:r>
      <w:r w:rsidR="00D439F2">
        <w:rPr>
          <w:rFonts w:asciiTheme="minorHAnsi" w:hAnsiTheme="minorHAnsi"/>
          <w:b w:val="0"/>
          <w:color w:val="auto"/>
          <w:sz w:val="22"/>
        </w:rPr>
        <w:t>,</w:t>
      </w:r>
    </w:p>
    <w:p w14:paraId="2E0CC5E1" w14:textId="77777777" w:rsidR="00BA1913" w:rsidRPr="00D439F2" w:rsidRDefault="00BA1913" w:rsidP="001156B3">
      <w:pPr>
        <w:pStyle w:val="Akapitzlist"/>
        <w:numPr>
          <w:ilvl w:val="0"/>
          <w:numId w:val="18"/>
        </w:numPr>
        <w:spacing w:line="240" w:lineRule="auto"/>
        <w:jc w:val="both"/>
        <w:rPr>
          <w:rFonts w:asciiTheme="minorHAnsi" w:hAnsiTheme="minorHAnsi"/>
          <w:b w:val="0"/>
          <w:color w:val="auto"/>
          <w:sz w:val="22"/>
        </w:rPr>
      </w:pPr>
      <w:r w:rsidRPr="00D439F2">
        <w:rPr>
          <w:rFonts w:asciiTheme="minorHAnsi" w:hAnsiTheme="minorHAnsi"/>
          <w:b w:val="0"/>
          <w:color w:val="auto"/>
          <w:sz w:val="22"/>
        </w:rPr>
        <w:t>dokumenty i oświadczenia, o których mowa w pkt. 8.</w:t>
      </w:r>
      <w:r w:rsidR="007F5293" w:rsidRPr="00D439F2">
        <w:rPr>
          <w:rFonts w:asciiTheme="minorHAnsi" w:hAnsiTheme="minorHAnsi"/>
          <w:b w:val="0"/>
          <w:color w:val="auto"/>
          <w:sz w:val="22"/>
        </w:rPr>
        <w:t>6</w:t>
      </w:r>
      <w:r w:rsidRPr="00D439F2">
        <w:rPr>
          <w:rFonts w:asciiTheme="minorHAnsi" w:hAnsiTheme="minorHAnsi"/>
          <w:b w:val="0"/>
          <w:color w:val="auto"/>
          <w:sz w:val="22"/>
        </w:rPr>
        <w:t>.2 SIWZ składa każdy z Wykonawców,</w:t>
      </w:r>
      <w:r w:rsidR="007E69CA" w:rsidRPr="00D439F2">
        <w:rPr>
          <w:rFonts w:asciiTheme="minorHAnsi" w:hAnsiTheme="minorHAnsi"/>
          <w:b w:val="0"/>
          <w:color w:val="auto"/>
          <w:sz w:val="22"/>
        </w:rPr>
        <w:t xml:space="preserve"> (o ile dotyczy</w:t>
      </w:r>
      <w:r w:rsidR="00D439F2">
        <w:rPr>
          <w:rFonts w:asciiTheme="minorHAnsi" w:hAnsiTheme="minorHAnsi"/>
          <w:b w:val="0"/>
          <w:color w:val="auto"/>
          <w:sz w:val="22"/>
        </w:rPr>
        <w:t>)</w:t>
      </w:r>
    </w:p>
    <w:p w14:paraId="3B100DBF" w14:textId="77777777" w:rsidR="00BA1913" w:rsidRPr="00D439F2" w:rsidRDefault="00BA1913" w:rsidP="001156B3">
      <w:pPr>
        <w:pStyle w:val="Akapitzlist"/>
        <w:numPr>
          <w:ilvl w:val="0"/>
          <w:numId w:val="18"/>
        </w:numPr>
        <w:spacing w:line="240" w:lineRule="auto"/>
        <w:jc w:val="both"/>
        <w:rPr>
          <w:rFonts w:asciiTheme="minorHAnsi" w:hAnsiTheme="minorHAnsi"/>
          <w:b w:val="0"/>
          <w:color w:val="auto"/>
          <w:sz w:val="22"/>
        </w:rPr>
      </w:pPr>
      <w:r w:rsidRPr="00D439F2">
        <w:rPr>
          <w:rFonts w:asciiTheme="minorHAnsi" w:hAnsiTheme="minorHAnsi"/>
          <w:b w:val="0"/>
          <w:color w:val="auto"/>
          <w:sz w:val="22"/>
        </w:rPr>
        <w:t>dokumenty, o których w pkt. 8.</w:t>
      </w:r>
      <w:r w:rsidR="007F5293" w:rsidRPr="00D439F2">
        <w:rPr>
          <w:rFonts w:asciiTheme="minorHAnsi" w:hAnsiTheme="minorHAnsi"/>
          <w:b w:val="0"/>
          <w:color w:val="auto"/>
          <w:sz w:val="22"/>
        </w:rPr>
        <w:t>6</w:t>
      </w:r>
      <w:r w:rsidRPr="00D439F2">
        <w:rPr>
          <w:rFonts w:asciiTheme="minorHAnsi" w:hAnsiTheme="minorHAnsi"/>
          <w:b w:val="0"/>
          <w:color w:val="auto"/>
          <w:sz w:val="22"/>
        </w:rPr>
        <w:t xml:space="preserve">.3 SIWZ składa odpowiednio Wykonawca/Wykonawcy, który/którzy wskazuje/-ą potwierdzenie spełniania przez oferowane </w:t>
      </w:r>
      <w:r w:rsidR="006509C1" w:rsidRPr="00D439F2">
        <w:rPr>
          <w:rFonts w:asciiTheme="minorHAnsi" w:hAnsiTheme="minorHAnsi"/>
          <w:b w:val="0"/>
          <w:color w:val="auto"/>
          <w:sz w:val="22"/>
        </w:rPr>
        <w:t>roboty budowlane, usługi lub dostawy</w:t>
      </w:r>
      <w:r w:rsidRPr="00D439F2">
        <w:rPr>
          <w:rFonts w:asciiTheme="minorHAnsi" w:hAnsiTheme="minorHAnsi"/>
          <w:b w:val="0"/>
          <w:color w:val="auto"/>
          <w:sz w:val="22"/>
        </w:rPr>
        <w:t xml:space="preserve"> wymagań określonych przez Zamawiającego</w:t>
      </w:r>
      <w:r w:rsidR="00E47754" w:rsidRPr="00D439F2">
        <w:rPr>
          <w:rFonts w:asciiTheme="minorHAnsi" w:hAnsiTheme="minorHAnsi"/>
          <w:b w:val="0"/>
          <w:color w:val="auto"/>
          <w:sz w:val="22"/>
        </w:rPr>
        <w:t xml:space="preserve"> (o ile dotyczy)</w:t>
      </w:r>
      <w:r w:rsidRPr="00D439F2">
        <w:rPr>
          <w:rFonts w:asciiTheme="minorHAnsi" w:hAnsiTheme="minorHAnsi"/>
          <w:b w:val="0"/>
          <w:color w:val="auto"/>
          <w:sz w:val="22"/>
        </w:rPr>
        <w:t>.</w:t>
      </w:r>
    </w:p>
    <w:p w14:paraId="71EC3D63" w14:textId="77777777" w:rsidR="00BA1913" w:rsidRPr="00B50CA5" w:rsidRDefault="00BA1913"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11 INFORMACJE O SPOSOBIE POROZUMIEWANIA SIĘ ZAMAWIAJĄCEGO Z WYKONAWCAMI ORAZ PRZEKAZYWANIA OŚWIADCZEŃ LUB DOKUMENTÓW, A TAKŻE WSKAZANIE OSÓB UPRAWNIONYCH DO POROZUMIEWANIA SIĘ Z WYKONAWCAMI </w:t>
      </w:r>
    </w:p>
    <w:p w14:paraId="0EFBF97A"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11.1.</w:t>
      </w:r>
      <w:r w:rsidRPr="001156B3">
        <w:rPr>
          <w:rFonts w:asciiTheme="minorHAnsi" w:hAnsiTheme="minorHAnsi"/>
          <w:color w:val="1F497D" w:themeColor="text2"/>
        </w:rPr>
        <w:t xml:space="preserve"> </w:t>
      </w:r>
      <w:r w:rsidRPr="00D439F2">
        <w:rPr>
          <w:rFonts w:asciiTheme="minorHAnsi" w:hAnsiTheme="minorHAnsi"/>
        </w:rPr>
        <w:t xml:space="preserve">Postępowanie jest prowadzone w języku polskim. </w:t>
      </w:r>
    </w:p>
    <w:p w14:paraId="739E7032"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11.2</w:t>
      </w:r>
      <w:r w:rsidRPr="001156B3">
        <w:rPr>
          <w:rFonts w:asciiTheme="minorHAnsi" w:hAnsiTheme="minorHAnsi"/>
          <w:color w:val="1F497D" w:themeColor="text2"/>
        </w:rPr>
        <w:t xml:space="preserve">. </w:t>
      </w:r>
      <w:r w:rsidRPr="00D439F2">
        <w:rPr>
          <w:rFonts w:asciiTheme="minorHAnsi" w:hAnsiTheme="minorHAnsi"/>
        </w:rPr>
        <w:t xml:space="preserve">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204314D1"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11.3.</w:t>
      </w:r>
      <w:r w:rsidRPr="001156B3">
        <w:rPr>
          <w:rFonts w:asciiTheme="minorHAnsi" w:hAnsiTheme="minorHAnsi"/>
          <w:color w:val="1F497D" w:themeColor="text2"/>
        </w:rPr>
        <w:t xml:space="preserve"> </w:t>
      </w:r>
      <w:r w:rsidRPr="00D439F2">
        <w:rPr>
          <w:rFonts w:asciiTheme="minorHAnsi" w:hAnsiTheme="minorHAnsi"/>
        </w:rPr>
        <w:t xml:space="preserve">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14:paraId="48826A12"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11.4.</w:t>
      </w:r>
      <w:r w:rsidRPr="001156B3">
        <w:rPr>
          <w:rFonts w:asciiTheme="minorHAnsi" w:hAnsiTheme="minorHAnsi"/>
          <w:color w:val="1F497D" w:themeColor="text2"/>
        </w:rPr>
        <w:t xml:space="preserve"> </w:t>
      </w:r>
      <w:r w:rsidRPr="00D439F2">
        <w:rPr>
          <w:rFonts w:asciiTheme="minorHAnsi" w:hAnsiTheme="minorHAnsi"/>
        </w:rPr>
        <w:t xml:space="preserve">Korespondencję związaną z niniejszym postępowaniem należy kierować na adres: </w:t>
      </w:r>
    </w:p>
    <w:p w14:paraId="4E2C0DB4" w14:textId="77777777" w:rsidR="00BF7645" w:rsidRPr="00D47093" w:rsidRDefault="00BF7645" w:rsidP="00BF7645">
      <w:pPr>
        <w:spacing w:after="0" w:line="240" w:lineRule="auto"/>
        <w:ind w:right="14"/>
        <w:jc w:val="both"/>
        <w:rPr>
          <w:rFonts w:cs="Calibri"/>
          <w:b/>
          <w:color w:val="000000"/>
          <w:sz w:val="24"/>
          <w:szCs w:val="24"/>
        </w:rPr>
      </w:pPr>
      <w:r w:rsidRPr="00D47093">
        <w:rPr>
          <w:rFonts w:cs="Calibri"/>
          <w:b/>
          <w:color w:val="000000"/>
          <w:sz w:val="24"/>
          <w:szCs w:val="24"/>
        </w:rPr>
        <w:t xml:space="preserve">Samodzielny Publiczny Zakład Opieki Zdrowotnej w Łapach </w:t>
      </w:r>
    </w:p>
    <w:p w14:paraId="0B169214" w14:textId="77777777" w:rsidR="00BF7645" w:rsidRPr="00D47093" w:rsidRDefault="00BF7645" w:rsidP="00BF7645">
      <w:pPr>
        <w:spacing w:after="0" w:line="240" w:lineRule="auto"/>
        <w:ind w:right="14"/>
        <w:jc w:val="both"/>
        <w:rPr>
          <w:rFonts w:cs="Calibri"/>
          <w:b/>
          <w:color w:val="000000"/>
          <w:sz w:val="24"/>
          <w:szCs w:val="24"/>
        </w:rPr>
      </w:pPr>
      <w:r w:rsidRPr="00D47093">
        <w:rPr>
          <w:rFonts w:cs="Calibri"/>
          <w:b/>
          <w:color w:val="000000"/>
          <w:sz w:val="24"/>
          <w:szCs w:val="24"/>
        </w:rPr>
        <w:t>ul. Janusza Korczaka 23</w:t>
      </w:r>
    </w:p>
    <w:p w14:paraId="7BEEBB04" w14:textId="77777777" w:rsidR="00BF7645" w:rsidRPr="00D47093" w:rsidRDefault="00BF7645" w:rsidP="00BF7645">
      <w:pPr>
        <w:spacing w:after="0" w:line="240" w:lineRule="auto"/>
        <w:ind w:right="14"/>
        <w:jc w:val="both"/>
        <w:rPr>
          <w:rFonts w:cs="Calibri"/>
          <w:b/>
          <w:color w:val="000000"/>
          <w:sz w:val="24"/>
          <w:szCs w:val="24"/>
        </w:rPr>
      </w:pPr>
      <w:r w:rsidRPr="00D47093">
        <w:rPr>
          <w:rFonts w:cs="Calibri"/>
          <w:b/>
          <w:color w:val="000000"/>
          <w:sz w:val="24"/>
          <w:szCs w:val="24"/>
        </w:rPr>
        <w:t xml:space="preserve">18-100 Łapy </w:t>
      </w:r>
    </w:p>
    <w:p w14:paraId="108979AC" w14:textId="77777777" w:rsidR="00BF7645" w:rsidRPr="00D47093" w:rsidRDefault="00BF7645" w:rsidP="00BF7645">
      <w:pPr>
        <w:autoSpaceDE w:val="0"/>
        <w:spacing w:after="0" w:line="240" w:lineRule="auto"/>
        <w:rPr>
          <w:rFonts w:cs="Calibri"/>
          <w:sz w:val="24"/>
          <w:szCs w:val="24"/>
        </w:rPr>
      </w:pPr>
      <w:r w:rsidRPr="00D47093">
        <w:rPr>
          <w:rFonts w:cs="Calibri"/>
          <w:color w:val="000000"/>
          <w:sz w:val="24"/>
          <w:szCs w:val="24"/>
        </w:rPr>
        <w:t>Fax:  (85) 814 24 82 lub (85) 814 24 54</w:t>
      </w:r>
    </w:p>
    <w:p w14:paraId="050D80A6" w14:textId="77777777" w:rsidR="00BF7645" w:rsidRPr="00D47093" w:rsidRDefault="00BF7645" w:rsidP="00BF7645">
      <w:pPr>
        <w:autoSpaceDE w:val="0"/>
        <w:spacing w:after="0" w:line="240" w:lineRule="auto"/>
        <w:rPr>
          <w:rFonts w:cs="Calibri"/>
          <w:sz w:val="24"/>
          <w:szCs w:val="24"/>
        </w:rPr>
      </w:pPr>
      <w:r w:rsidRPr="00D47093">
        <w:rPr>
          <w:rFonts w:cs="Calibri"/>
          <w:color w:val="000000"/>
          <w:sz w:val="24"/>
          <w:szCs w:val="24"/>
        </w:rPr>
        <w:t xml:space="preserve">Email: </w:t>
      </w:r>
      <w:hyperlink r:id="rId11" w:history="1">
        <w:r w:rsidRPr="00D47093">
          <w:rPr>
            <w:rStyle w:val="Hipercze"/>
            <w:rFonts w:cs="Calibri"/>
            <w:sz w:val="24"/>
            <w:szCs w:val="24"/>
          </w:rPr>
          <w:t>przetargi@szpitallapy.pl</w:t>
        </w:r>
      </w:hyperlink>
    </w:p>
    <w:p w14:paraId="720D0684" w14:textId="77777777" w:rsidR="00BF7645" w:rsidRPr="00D47093" w:rsidRDefault="00BF7645" w:rsidP="00BF7645">
      <w:pPr>
        <w:autoSpaceDE w:val="0"/>
        <w:spacing w:after="0" w:line="240" w:lineRule="auto"/>
        <w:rPr>
          <w:rFonts w:cs="Calibri"/>
          <w:color w:val="000000"/>
          <w:sz w:val="24"/>
          <w:szCs w:val="24"/>
        </w:rPr>
      </w:pPr>
      <w:r w:rsidRPr="00D47093">
        <w:rPr>
          <w:rFonts w:cs="Calibri"/>
          <w:color w:val="000000"/>
          <w:sz w:val="24"/>
          <w:szCs w:val="24"/>
        </w:rPr>
        <w:t>godziny pracy: poniedziałek-piątek 7:25-15:00</w:t>
      </w:r>
    </w:p>
    <w:p w14:paraId="78BFE837" w14:textId="77777777" w:rsidR="0086793D" w:rsidRPr="00D439F2" w:rsidRDefault="0086793D" w:rsidP="00D439F2">
      <w:pPr>
        <w:pStyle w:val="Bezodstpw"/>
        <w:rPr>
          <w:rFonts w:asciiTheme="minorHAnsi" w:hAnsiTheme="minorHAnsi"/>
          <w:lang w:eastAsia="pl-PL"/>
        </w:rPr>
      </w:pPr>
    </w:p>
    <w:p w14:paraId="753C8654" w14:textId="77777777" w:rsidR="00BF7645" w:rsidRDefault="00BA1913" w:rsidP="00BF7645">
      <w:pPr>
        <w:spacing w:line="240" w:lineRule="auto"/>
        <w:jc w:val="both"/>
        <w:rPr>
          <w:rFonts w:asciiTheme="minorHAnsi" w:hAnsiTheme="minorHAnsi"/>
        </w:rPr>
      </w:pPr>
      <w:r w:rsidRPr="001156B3">
        <w:rPr>
          <w:rStyle w:val="Nagwek2Znak"/>
          <w:rFonts w:asciiTheme="minorHAnsi" w:eastAsia="Calibri" w:hAnsiTheme="minorHAnsi"/>
          <w:color w:val="1F497D" w:themeColor="text2"/>
        </w:rPr>
        <w:t>11.5.</w:t>
      </w:r>
      <w:r w:rsidRPr="001156B3">
        <w:rPr>
          <w:rFonts w:asciiTheme="minorHAnsi" w:hAnsiTheme="minorHAnsi"/>
          <w:color w:val="1F497D" w:themeColor="text2"/>
        </w:rPr>
        <w:t xml:space="preserve"> </w:t>
      </w:r>
      <w:r w:rsidR="007E69CA" w:rsidRPr="00D439F2">
        <w:rPr>
          <w:rFonts w:asciiTheme="minorHAnsi" w:hAnsiTheme="minorHAnsi"/>
        </w:rPr>
        <w:t>Osobami uprawnionymi do porozumiewania się z Wykonawcami są</w:t>
      </w:r>
      <w:r w:rsidR="00BF7645">
        <w:rPr>
          <w:rFonts w:asciiTheme="minorHAnsi" w:hAnsiTheme="minorHAnsi"/>
        </w:rPr>
        <w:t xml:space="preserve"> </w:t>
      </w:r>
      <w:r w:rsidR="00BF7645" w:rsidRPr="00BF7645">
        <w:rPr>
          <w:rFonts w:asciiTheme="minorHAnsi" w:hAnsiTheme="minorHAnsi"/>
        </w:rPr>
        <w:t>pracownicy Samodzielnego Publicznego Zakładu Opieki Zdrowotnej w Łapach</w:t>
      </w:r>
      <w:r w:rsidR="00BF7645">
        <w:rPr>
          <w:rFonts w:asciiTheme="minorHAnsi" w:hAnsiTheme="minorHAnsi"/>
        </w:rPr>
        <w:t>:</w:t>
      </w:r>
    </w:p>
    <w:p w14:paraId="2DFA4A90" w14:textId="77777777" w:rsidR="00BF7645" w:rsidRPr="00BF7645" w:rsidRDefault="00BF7645" w:rsidP="00BF7645">
      <w:pPr>
        <w:pStyle w:val="Akapitzlist"/>
        <w:numPr>
          <w:ilvl w:val="0"/>
          <w:numId w:val="37"/>
        </w:numPr>
        <w:spacing w:line="240" w:lineRule="auto"/>
        <w:jc w:val="both"/>
        <w:rPr>
          <w:rFonts w:asciiTheme="minorHAnsi" w:hAnsiTheme="minorHAnsi" w:cs="Calibri"/>
          <w:b w:val="0"/>
          <w:color w:val="auto"/>
          <w:sz w:val="24"/>
          <w:szCs w:val="24"/>
        </w:rPr>
      </w:pPr>
      <w:r w:rsidRPr="00BF7645">
        <w:rPr>
          <w:rFonts w:asciiTheme="minorHAnsi" w:eastAsia="SimSun" w:hAnsiTheme="minorHAnsi" w:cs="Calibri"/>
          <w:color w:val="auto"/>
          <w:sz w:val="24"/>
          <w:szCs w:val="24"/>
        </w:rPr>
        <w:t>Jarosław Jarnutowski</w:t>
      </w:r>
      <w:r w:rsidRPr="00BF7645">
        <w:rPr>
          <w:rFonts w:asciiTheme="minorHAnsi" w:hAnsiTheme="minorHAnsi" w:cs="Calibri"/>
          <w:b w:val="0"/>
          <w:color w:val="auto"/>
          <w:sz w:val="24"/>
          <w:szCs w:val="24"/>
        </w:rPr>
        <w:t xml:space="preserve"> – w sprawach dotyczących przedmiotu zamówienia email. j.jarnutowskiski@szpitallapy.pl</w:t>
      </w:r>
    </w:p>
    <w:p w14:paraId="760B4E80" w14:textId="77777777" w:rsidR="00BF7645" w:rsidRPr="00A47D13" w:rsidRDefault="00D80E8A" w:rsidP="00BF7645">
      <w:pPr>
        <w:numPr>
          <w:ilvl w:val="0"/>
          <w:numId w:val="37"/>
        </w:numPr>
        <w:spacing w:line="240" w:lineRule="auto"/>
        <w:jc w:val="both"/>
        <w:rPr>
          <w:rFonts w:cs="Calibri"/>
          <w:b/>
        </w:rPr>
      </w:pPr>
      <w:r>
        <w:rPr>
          <w:rFonts w:eastAsia="SimSun" w:cs="Calibri"/>
          <w:b/>
        </w:rPr>
        <w:t>Anna Saczyńska</w:t>
      </w:r>
      <w:r w:rsidR="00BF7645" w:rsidRPr="00A47D13">
        <w:rPr>
          <w:rFonts w:cs="Calibri"/>
        </w:rPr>
        <w:t xml:space="preserve"> – w sprawach dotyczących procedury przetargowej </w:t>
      </w:r>
      <w:r w:rsidR="00BF7645" w:rsidRPr="00806833">
        <w:rPr>
          <w:rFonts w:cs="Calibri"/>
        </w:rPr>
        <w:t>email.</w:t>
      </w:r>
      <w:r w:rsidR="00BF7645" w:rsidRPr="00A47D13">
        <w:rPr>
          <w:rFonts w:cs="Calibri"/>
          <w:b/>
        </w:rPr>
        <w:t xml:space="preserve"> </w:t>
      </w:r>
      <w:r w:rsidR="00BF7645" w:rsidRPr="00D06CF5">
        <w:rPr>
          <w:rFonts w:cs="Calibri"/>
        </w:rPr>
        <w:t>przetargi@szpitallapy.pl</w:t>
      </w:r>
      <w:r w:rsidR="00BF7645" w:rsidRPr="00A47D13">
        <w:rPr>
          <w:rFonts w:cs="Calibri"/>
          <w:b/>
        </w:rPr>
        <w:t>,</w:t>
      </w:r>
      <w:r w:rsidR="00BF7645" w:rsidRPr="00A47D13">
        <w:rPr>
          <w:rFonts w:cs="Calibri"/>
        </w:rPr>
        <w:t xml:space="preserve"> w godzinach pracy urzędu określonych w pkt. 1.1. SIWZ z wyłączeniem dni ustawowo wolnych od pracy.</w:t>
      </w:r>
    </w:p>
    <w:p w14:paraId="2ACF7CB0"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11.6.</w:t>
      </w:r>
      <w:r w:rsidRPr="001156B3">
        <w:rPr>
          <w:rFonts w:asciiTheme="minorHAnsi" w:hAnsiTheme="minorHAnsi"/>
          <w:color w:val="1F497D" w:themeColor="text2"/>
        </w:rPr>
        <w:t xml:space="preserve"> </w:t>
      </w:r>
      <w:r w:rsidRPr="00D439F2">
        <w:rPr>
          <w:rFonts w:asciiTheme="minorHAnsi" w:hAnsiTheme="minorHAnsi"/>
        </w:rPr>
        <w:t>Zamawiający nie prze</w:t>
      </w:r>
      <w:r w:rsidR="00652FA4" w:rsidRPr="00D439F2">
        <w:rPr>
          <w:rFonts w:asciiTheme="minorHAnsi" w:hAnsiTheme="minorHAnsi"/>
        </w:rPr>
        <w:t>widuje zorganizowania zebrania z</w:t>
      </w:r>
      <w:r w:rsidRPr="00D439F2">
        <w:rPr>
          <w:rFonts w:asciiTheme="minorHAnsi" w:hAnsiTheme="minorHAnsi"/>
        </w:rPr>
        <w:t xml:space="preserve"> wykonawcami. </w:t>
      </w:r>
    </w:p>
    <w:p w14:paraId="74EF2CE6"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11.7.</w:t>
      </w:r>
      <w:r w:rsidRPr="001156B3">
        <w:rPr>
          <w:rFonts w:asciiTheme="minorHAnsi" w:hAnsiTheme="minorHAnsi"/>
          <w:color w:val="1F497D" w:themeColor="text2"/>
        </w:rPr>
        <w:t xml:space="preserve"> </w:t>
      </w:r>
      <w:r w:rsidRPr="00D439F2">
        <w:rPr>
          <w:rFonts w:asciiTheme="minorHAnsi" w:hAnsiTheme="minorHAnsi"/>
        </w:rPr>
        <w:t xml:space="preserve">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 </w:t>
      </w:r>
    </w:p>
    <w:p w14:paraId="169A5FE7"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11.8.</w:t>
      </w:r>
      <w:r w:rsidRPr="001156B3">
        <w:rPr>
          <w:rFonts w:asciiTheme="minorHAnsi" w:hAnsiTheme="minorHAnsi"/>
          <w:color w:val="1F497D" w:themeColor="text2"/>
        </w:rPr>
        <w:t xml:space="preserve"> </w:t>
      </w:r>
      <w:r w:rsidRPr="00D439F2">
        <w:rPr>
          <w:rFonts w:asciiTheme="minorHAnsi" w:hAnsiTheme="minorHAnsi"/>
        </w:rPr>
        <w:t xml:space="preserve">W postępowaniu oświadczenia, składa się w formie pisemnej. </w:t>
      </w:r>
    </w:p>
    <w:p w14:paraId="3B5DED92"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11.9.</w:t>
      </w:r>
      <w:r w:rsidRPr="001156B3">
        <w:rPr>
          <w:rFonts w:asciiTheme="minorHAnsi" w:hAnsiTheme="minorHAnsi"/>
          <w:color w:val="1F497D" w:themeColor="text2"/>
        </w:rPr>
        <w:t xml:space="preserve"> </w:t>
      </w:r>
      <w:r w:rsidRPr="00D439F2">
        <w:rPr>
          <w:rFonts w:asciiTheme="minorHAnsi" w:hAnsiTheme="minorHAnsi"/>
        </w:rPr>
        <w:t>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w:t>
      </w:r>
      <w:r w:rsidR="00A252DA" w:rsidRPr="00D439F2">
        <w:rPr>
          <w:rFonts w:asciiTheme="minorHAnsi" w:hAnsiTheme="minorHAnsi"/>
        </w:rPr>
        <w:t>y, na zdolnościach lub sytuacji</w:t>
      </w:r>
      <w:r w:rsidR="00BF306C" w:rsidRPr="00D439F2">
        <w:rPr>
          <w:rFonts w:asciiTheme="minorHAnsi" w:hAnsiTheme="minorHAnsi"/>
        </w:rPr>
        <w:t xml:space="preserve"> </w:t>
      </w:r>
      <w:r w:rsidRPr="00D439F2">
        <w:rPr>
          <w:rFonts w:asciiTheme="minorHAnsi" w:hAnsiTheme="minorHAnsi"/>
        </w:rPr>
        <w:t xml:space="preserve">których polega wykonawca na zasadach określonych w art. 22a ustawy oraz przez podwykonawców, należy złożyć w oryginale. </w:t>
      </w:r>
    </w:p>
    <w:p w14:paraId="1D6FCCEA"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 xml:space="preserve">11.10. </w:t>
      </w:r>
      <w:r w:rsidRPr="00D439F2">
        <w:rPr>
          <w:rFonts w:asciiTheme="minorHAnsi" w:hAnsiTheme="minorHAnsi"/>
        </w:rPr>
        <w:t>Zobowiązanie, o k</w:t>
      </w:r>
      <w:r w:rsidR="00ED4A22" w:rsidRPr="00D439F2">
        <w:rPr>
          <w:rFonts w:asciiTheme="minorHAnsi" w:hAnsiTheme="minorHAnsi"/>
        </w:rPr>
        <w:t>tórym mowa w pkt. 9.2 SIWZ należ</w:t>
      </w:r>
      <w:r w:rsidRPr="00D439F2">
        <w:rPr>
          <w:rFonts w:asciiTheme="minorHAnsi" w:hAnsiTheme="minorHAnsi"/>
        </w:rPr>
        <w:t xml:space="preserve">y złożyć w formie analogicznej jak w pkt. 11.9 SIWZ tj. w oryginale. </w:t>
      </w:r>
    </w:p>
    <w:p w14:paraId="6514DC6F"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11.11.</w:t>
      </w:r>
      <w:r w:rsidR="001156B3" w:rsidRPr="001156B3">
        <w:rPr>
          <w:rStyle w:val="Nagwek2Znak"/>
          <w:rFonts w:asciiTheme="minorHAnsi" w:eastAsia="Calibri" w:hAnsiTheme="minorHAnsi"/>
          <w:color w:val="1F497D" w:themeColor="text2"/>
        </w:rPr>
        <w:t xml:space="preserve"> </w:t>
      </w:r>
      <w:r w:rsidRPr="00D439F2">
        <w:rPr>
          <w:rFonts w:asciiTheme="minorHAnsi" w:hAnsiTheme="minorHAnsi"/>
        </w:rPr>
        <w:t xml:space="preserve">Dokumenty, o których mowa w rozporządzeniu, inne niż oświadczenia, o których mowa powyżej w pkt 11.9 SIWZ, należy złożyć w oryginale lub kopii poświadczonej za zgodność z oryginałem. </w:t>
      </w:r>
    </w:p>
    <w:p w14:paraId="6C598DB3" w14:textId="77777777" w:rsidR="00BA1913" w:rsidRDefault="00BA1913" w:rsidP="001156B3">
      <w:pPr>
        <w:pStyle w:val="Akapitzlist"/>
        <w:numPr>
          <w:ilvl w:val="0"/>
          <w:numId w:val="19"/>
        </w:numPr>
        <w:spacing w:after="0" w:line="240" w:lineRule="auto"/>
        <w:jc w:val="both"/>
        <w:rPr>
          <w:rFonts w:asciiTheme="minorHAnsi" w:hAnsiTheme="minorHAnsi"/>
          <w:b w:val="0"/>
          <w:color w:val="auto"/>
          <w:sz w:val="22"/>
        </w:rPr>
      </w:pPr>
      <w:r w:rsidRPr="00D439F2">
        <w:rPr>
          <w:rFonts w:asciiTheme="minorHAnsi" w:hAnsiTheme="minorHAnsi"/>
          <w:b w:val="0"/>
          <w:color w:val="auto"/>
          <w:sz w:val="22"/>
        </w:rPr>
        <w:t>Poświadczenia za zgodność z oryginałem dokonuje wykonawca albo podmiot trzeci albo wykonawca wspólnie ubiegający się o udzielenie zamówienia publicznego, albo podwykonawca - odpowiednio, w zakresie dokumentów</w:t>
      </w:r>
      <w:r w:rsidR="00D439F2">
        <w:rPr>
          <w:rFonts w:asciiTheme="minorHAnsi" w:hAnsiTheme="minorHAnsi"/>
          <w:b w:val="0"/>
          <w:color w:val="auto"/>
          <w:sz w:val="22"/>
        </w:rPr>
        <w:t>, które każdego z nich dotyczą.</w:t>
      </w:r>
    </w:p>
    <w:p w14:paraId="429E0423" w14:textId="77777777" w:rsidR="00BA1913" w:rsidRPr="00D439F2" w:rsidRDefault="00BA1913" w:rsidP="001156B3">
      <w:pPr>
        <w:pStyle w:val="Akapitzlist"/>
        <w:numPr>
          <w:ilvl w:val="0"/>
          <w:numId w:val="19"/>
        </w:numPr>
        <w:spacing w:after="0" w:line="240" w:lineRule="auto"/>
        <w:jc w:val="both"/>
        <w:rPr>
          <w:rFonts w:asciiTheme="minorHAnsi" w:hAnsiTheme="minorHAnsi"/>
          <w:b w:val="0"/>
          <w:color w:val="auto"/>
          <w:sz w:val="22"/>
        </w:rPr>
      </w:pPr>
      <w:r w:rsidRPr="00D439F2">
        <w:rPr>
          <w:rFonts w:asciiTheme="minorHAnsi" w:hAnsiTheme="minorHAnsi"/>
          <w:b w:val="0"/>
          <w:color w:val="auto"/>
          <w:sz w:val="22"/>
        </w:rPr>
        <w:t xml:space="preserve">Poświadczenie za zgodność z oryginałem następuje w formie pisemnej. </w:t>
      </w:r>
    </w:p>
    <w:p w14:paraId="43119326" w14:textId="77777777" w:rsidR="00BA1913" w:rsidRPr="00D439F2" w:rsidRDefault="00BA1913" w:rsidP="001156B3">
      <w:pPr>
        <w:pStyle w:val="Akapitzlist"/>
        <w:numPr>
          <w:ilvl w:val="0"/>
          <w:numId w:val="19"/>
        </w:numPr>
        <w:spacing w:after="0" w:line="240" w:lineRule="auto"/>
        <w:jc w:val="both"/>
        <w:rPr>
          <w:rFonts w:asciiTheme="minorHAnsi" w:hAnsiTheme="minorHAnsi"/>
          <w:b w:val="0"/>
          <w:color w:val="auto"/>
          <w:sz w:val="22"/>
        </w:rPr>
      </w:pPr>
      <w:r w:rsidRPr="00D439F2">
        <w:rPr>
          <w:rFonts w:asciiTheme="minorHAnsi" w:hAnsiTheme="minorHAnsi"/>
          <w:b w:val="0"/>
          <w:color w:val="auto"/>
          <w:sz w:val="22"/>
        </w:rPr>
        <w:t xml:space="preserve">Poświadczenie za zgodność z oryginałem dokonywane w formie pisemnej powinno być sporządzone w sposób umożliwiający identyfikację podpisu (np. wraz z imienną pieczątką osoby poświadczającej kopię dokumentu za zgodność z oryginałem). </w:t>
      </w:r>
    </w:p>
    <w:p w14:paraId="1446E9E1" w14:textId="77777777" w:rsidR="00BA1913"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11.12.</w:t>
      </w:r>
      <w:r w:rsidR="001156B3" w:rsidRPr="001156B3">
        <w:rPr>
          <w:rStyle w:val="Nagwek2Znak"/>
          <w:rFonts w:asciiTheme="minorHAnsi" w:eastAsia="Calibri" w:hAnsiTheme="minorHAnsi"/>
          <w:color w:val="1F497D" w:themeColor="text2"/>
        </w:rPr>
        <w:t xml:space="preserve"> </w:t>
      </w:r>
      <w:r w:rsidRPr="00D439F2">
        <w:rPr>
          <w:rFonts w:asciiTheme="minorHAnsi" w:hAnsiTheme="minorHAnsi"/>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7F8724BE" w14:textId="77777777" w:rsidR="00146316" w:rsidRPr="00D439F2" w:rsidRDefault="00BA1913"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11.13.</w:t>
      </w:r>
      <w:r w:rsidR="001156B3" w:rsidRPr="001156B3">
        <w:rPr>
          <w:rStyle w:val="Nagwek2Znak"/>
          <w:rFonts w:asciiTheme="minorHAnsi" w:eastAsia="Calibri" w:hAnsiTheme="minorHAnsi"/>
          <w:color w:val="1F497D" w:themeColor="text2"/>
        </w:rPr>
        <w:t xml:space="preserve"> </w:t>
      </w:r>
      <w:r w:rsidRPr="00D439F2">
        <w:rPr>
          <w:rFonts w:asciiTheme="minorHAnsi" w:hAnsiTheme="minorHAnsi"/>
        </w:rPr>
        <w:t>Dokumenty sporządzone w języku obcym są składane wraz z tłumaczeniem na język polski.</w:t>
      </w:r>
    </w:p>
    <w:p w14:paraId="7E997C37" w14:textId="77777777" w:rsidR="007E69CA" w:rsidRPr="00B50CA5" w:rsidRDefault="00BA1913" w:rsidP="00B50CA5">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12 WYMAGANIA DOTYCZĄCE WADIUM </w:t>
      </w:r>
    </w:p>
    <w:p w14:paraId="613F3919" w14:textId="77777777" w:rsidR="00146316" w:rsidRPr="00D439F2" w:rsidRDefault="007E69CA" w:rsidP="00D439F2">
      <w:pPr>
        <w:spacing w:line="240" w:lineRule="auto"/>
        <w:jc w:val="both"/>
        <w:rPr>
          <w:rFonts w:asciiTheme="minorHAnsi" w:eastAsia="Times New Roman" w:hAnsiTheme="minorHAnsi"/>
          <w:color w:val="2E74B5"/>
          <w:sz w:val="32"/>
          <w:szCs w:val="32"/>
        </w:rPr>
      </w:pPr>
      <w:r w:rsidRPr="00D439F2">
        <w:rPr>
          <w:rStyle w:val="Nagwek2Znak"/>
          <w:rFonts w:asciiTheme="minorHAnsi" w:eastAsia="Calibri" w:hAnsiTheme="minorHAnsi"/>
          <w:color w:val="auto"/>
          <w:sz w:val="24"/>
          <w:szCs w:val="24"/>
        </w:rPr>
        <w:t>Zamawiający nie wymaga wniesienia wadium.</w:t>
      </w:r>
    </w:p>
    <w:p w14:paraId="517E5C4E" w14:textId="77777777" w:rsidR="00756194" w:rsidRPr="00B50CA5" w:rsidRDefault="00756194"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13 OPIS SPOSOBU PRZYGOTOWANIA OFERTY </w:t>
      </w:r>
    </w:p>
    <w:p w14:paraId="77A80F93"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13.1.</w:t>
      </w:r>
      <w:r w:rsidRPr="001156B3">
        <w:rPr>
          <w:rFonts w:asciiTheme="minorHAnsi" w:hAnsiTheme="minorHAnsi"/>
          <w:color w:val="1F497D" w:themeColor="text2"/>
        </w:rPr>
        <w:t xml:space="preserve"> </w:t>
      </w:r>
      <w:r w:rsidRPr="00D439F2">
        <w:rPr>
          <w:rFonts w:asciiTheme="minorHAnsi" w:hAnsiTheme="minorHAnsi"/>
        </w:rPr>
        <w:t xml:space="preserve">Wykonawca może złożyć jedną ofertę zamówienia. Złożenie więcej niż jednej oferty dla danej części zamówienia (jeżeli dotyczy) spowoduje odrzucenie wszystkich ofert złożonych przez wykonawcę na tę część zamówienia. </w:t>
      </w:r>
    </w:p>
    <w:p w14:paraId="056A622F"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13.2.</w:t>
      </w:r>
      <w:r w:rsidR="0031682D" w:rsidRPr="001156B3">
        <w:rPr>
          <w:rFonts w:asciiTheme="minorHAnsi" w:hAnsiTheme="minorHAnsi"/>
          <w:color w:val="1F497D" w:themeColor="text2"/>
        </w:rPr>
        <w:t xml:space="preserve"> </w:t>
      </w:r>
      <w:r w:rsidR="0031682D" w:rsidRPr="00D439F2">
        <w:rPr>
          <w:rFonts w:asciiTheme="minorHAnsi" w:hAnsiTheme="minorHAnsi"/>
        </w:rPr>
        <w:t>Zamawiający</w:t>
      </w:r>
      <w:r w:rsidRPr="00D439F2">
        <w:rPr>
          <w:rFonts w:asciiTheme="minorHAnsi" w:hAnsiTheme="minorHAnsi"/>
        </w:rPr>
        <w:t xml:space="preserve"> dopuszcza możliwości składania ofert częściowych. </w:t>
      </w:r>
    </w:p>
    <w:p w14:paraId="5D454837"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13.3.</w:t>
      </w:r>
      <w:r w:rsidRPr="001156B3">
        <w:rPr>
          <w:rFonts w:asciiTheme="minorHAnsi" w:hAnsiTheme="minorHAnsi"/>
          <w:color w:val="1F497D" w:themeColor="text2"/>
        </w:rPr>
        <w:t xml:space="preserve"> </w:t>
      </w:r>
      <w:r w:rsidRPr="00D439F2">
        <w:rPr>
          <w:rFonts w:asciiTheme="minorHAnsi" w:hAnsiTheme="minorHAnsi"/>
        </w:rPr>
        <w:t xml:space="preserve">Zamawiający nie dopuszcza możliwości złożenia oferty wariantowej. </w:t>
      </w:r>
    </w:p>
    <w:p w14:paraId="45F04716"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13.4.</w:t>
      </w:r>
      <w:r w:rsidRPr="001156B3">
        <w:rPr>
          <w:rFonts w:asciiTheme="minorHAnsi" w:hAnsiTheme="minorHAnsi"/>
          <w:color w:val="1F497D" w:themeColor="text2"/>
        </w:rPr>
        <w:t xml:space="preserve"> </w:t>
      </w:r>
      <w:r w:rsidRPr="00D439F2">
        <w:rPr>
          <w:rFonts w:asciiTheme="minorHAnsi" w:hAnsiTheme="minorHAnsi"/>
        </w:rPr>
        <w:t xml:space="preserve">Oferta musi być sporządzona z zachowaniem formy pisemnej pod rygorem nieważności. </w:t>
      </w:r>
    </w:p>
    <w:p w14:paraId="2DE4006B"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13.5.</w:t>
      </w:r>
      <w:r w:rsidRPr="001156B3">
        <w:rPr>
          <w:rFonts w:asciiTheme="minorHAnsi" w:hAnsiTheme="minorHAnsi"/>
          <w:color w:val="1F497D" w:themeColor="text2"/>
        </w:rPr>
        <w:t xml:space="preserve"> </w:t>
      </w:r>
      <w:r w:rsidRPr="00D439F2">
        <w:rPr>
          <w:rFonts w:asciiTheme="minorHAnsi" w:hAnsiTheme="minorHAnsi"/>
        </w:rPr>
        <w:t xml:space="preserve">Treść oferty musi być zgodna z treścią SIWZ. </w:t>
      </w:r>
    </w:p>
    <w:p w14:paraId="1EF0D227"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13.6.</w:t>
      </w:r>
      <w:r w:rsidRPr="001156B3">
        <w:rPr>
          <w:rFonts w:asciiTheme="minorHAnsi" w:hAnsiTheme="minorHAnsi"/>
          <w:color w:val="1F497D" w:themeColor="text2"/>
        </w:rPr>
        <w:t xml:space="preserve"> </w:t>
      </w:r>
      <w:r w:rsidRPr="00D439F2">
        <w:rPr>
          <w:rFonts w:asciiTheme="minorHAnsi" w:hAnsiTheme="minorHAnsi"/>
        </w:rPr>
        <w:t xml:space="preserve">Oferta wraz z załącznikami musi być sporządzona czytelnie. </w:t>
      </w:r>
    </w:p>
    <w:p w14:paraId="17BAEE5F"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13.7.</w:t>
      </w:r>
      <w:r w:rsidRPr="001156B3">
        <w:rPr>
          <w:rFonts w:asciiTheme="minorHAnsi" w:hAnsiTheme="minorHAnsi"/>
          <w:color w:val="1F497D" w:themeColor="text2"/>
        </w:rPr>
        <w:t xml:space="preserve"> </w:t>
      </w:r>
      <w:r w:rsidRPr="00D439F2">
        <w:rPr>
          <w:rFonts w:asciiTheme="minorHAnsi" w:hAnsiTheme="minorHAnsi"/>
        </w:rPr>
        <w:t xml:space="preserve">Wszelkie zmiany naniesione przez wykonawcę w treści oferty po jej sporządzeniu muszą być parafowane przez wykonawcę. </w:t>
      </w:r>
    </w:p>
    <w:p w14:paraId="795781EF"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13.8.</w:t>
      </w:r>
      <w:r w:rsidRPr="001156B3">
        <w:rPr>
          <w:rFonts w:asciiTheme="minorHAnsi" w:hAnsiTheme="minorHAnsi"/>
          <w:color w:val="1F497D" w:themeColor="text2"/>
        </w:rPr>
        <w:t xml:space="preserve"> </w:t>
      </w:r>
      <w:r w:rsidRPr="00D439F2">
        <w:rPr>
          <w:rFonts w:asciiTheme="minorHAnsi" w:hAnsiTheme="minorHAnsi"/>
        </w:rPr>
        <w:t xml:space="preserve">Oferta musi być podpisana przez wykonawcę, tj. osobę (osoby) reprezentującą wykonawcę, zgodnie z zasadami reprezentacji wskazanymi we właściwym rejestrze lub osobę (osoby) upoważnioną do reprezentowania wykonawcy. </w:t>
      </w:r>
    </w:p>
    <w:p w14:paraId="2D209C58"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13.9.</w:t>
      </w:r>
      <w:r w:rsidRPr="001156B3">
        <w:rPr>
          <w:rFonts w:asciiTheme="minorHAnsi" w:hAnsiTheme="minorHAnsi"/>
          <w:color w:val="1F497D" w:themeColor="text2"/>
        </w:rPr>
        <w:t xml:space="preserve"> </w:t>
      </w:r>
      <w:r w:rsidRPr="00D439F2">
        <w:rPr>
          <w:rFonts w:asciiTheme="minorHAnsi" w:hAnsiTheme="minorHAnsi"/>
        </w:rPr>
        <w:t xml:space="preserve">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14:paraId="571AB2CF"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13.10.</w:t>
      </w:r>
      <w:r w:rsidRPr="001156B3">
        <w:rPr>
          <w:rFonts w:asciiTheme="minorHAnsi" w:hAnsiTheme="minorHAnsi"/>
          <w:color w:val="1F497D" w:themeColor="text2"/>
        </w:rPr>
        <w:t xml:space="preserve"> </w:t>
      </w:r>
      <w:r w:rsidRPr="00D439F2">
        <w:rPr>
          <w:rFonts w:asciiTheme="minorHAnsi" w:hAnsiTheme="minorHAnsi"/>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14:paraId="364A9D0C"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13.11.</w:t>
      </w:r>
      <w:r w:rsidRPr="001156B3">
        <w:rPr>
          <w:rFonts w:asciiTheme="minorHAnsi" w:hAnsiTheme="minorHAnsi"/>
          <w:color w:val="1F497D" w:themeColor="text2"/>
        </w:rPr>
        <w:t xml:space="preserve"> </w:t>
      </w:r>
      <w:r w:rsidRPr="00D439F2">
        <w:rPr>
          <w:rFonts w:asciiTheme="minorHAnsi" w:hAnsiTheme="minorHAnsi"/>
        </w:rPr>
        <w:t xml:space="preserve">Wykonawca ponosi wszelkie koszty związane z przygotowaniem i złożeniem oferty. </w:t>
      </w:r>
    </w:p>
    <w:p w14:paraId="677793C6"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13.12.</w:t>
      </w:r>
      <w:r w:rsidRPr="001156B3">
        <w:rPr>
          <w:rFonts w:asciiTheme="minorHAnsi" w:hAnsiTheme="minorHAnsi"/>
          <w:color w:val="1F497D" w:themeColor="text2"/>
        </w:rPr>
        <w:t xml:space="preserve"> </w:t>
      </w:r>
      <w:r w:rsidRPr="00D439F2">
        <w:rPr>
          <w:rFonts w:asciiTheme="minorHAnsi" w:hAnsiTheme="minorHAnsi"/>
        </w:rPr>
        <w:t xml:space="preserve">Zaleca się, aby strony oferty były trwale ze sobą połączone i kolejno ponumerowane. </w:t>
      </w:r>
    </w:p>
    <w:p w14:paraId="716CF888"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13.13.</w:t>
      </w:r>
      <w:r w:rsidRPr="001156B3">
        <w:rPr>
          <w:rFonts w:asciiTheme="minorHAnsi" w:hAnsiTheme="minorHAnsi"/>
          <w:color w:val="1F497D" w:themeColor="text2"/>
        </w:rPr>
        <w:t xml:space="preserve"> </w:t>
      </w:r>
      <w:r w:rsidRPr="00D439F2">
        <w:rPr>
          <w:rFonts w:asciiTheme="minorHAnsi" w:hAnsiTheme="minorHAnsi"/>
        </w:rPr>
        <w:t xml:space="preserve">Zaleca się, aby każda strona oferty zawierająca jakąkolwiek treść była podpisana lub parafowana przez wykonawcę. </w:t>
      </w:r>
    </w:p>
    <w:p w14:paraId="7C875EEE"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13.14.</w:t>
      </w:r>
      <w:r w:rsidRPr="001156B3">
        <w:rPr>
          <w:rFonts w:asciiTheme="minorHAnsi" w:hAnsiTheme="minorHAnsi"/>
          <w:color w:val="1F497D" w:themeColor="text2"/>
        </w:rPr>
        <w:t xml:space="preserve"> </w:t>
      </w:r>
      <w:r w:rsidRPr="00D439F2">
        <w:rPr>
          <w:rFonts w:asciiTheme="minorHAnsi" w:hAnsiTheme="minorHAnsi"/>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7051D575" w14:textId="77777777" w:rsidR="007E69CA" w:rsidRPr="00D439F2" w:rsidRDefault="007E69CA" w:rsidP="001156B3">
      <w:pPr>
        <w:pStyle w:val="Akapitzlist"/>
        <w:numPr>
          <w:ilvl w:val="0"/>
          <w:numId w:val="20"/>
        </w:numPr>
        <w:spacing w:after="0" w:line="240" w:lineRule="auto"/>
        <w:jc w:val="both"/>
        <w:rPr>
          <w:rFonts w:asciiTheme="minorHAnsi" w:hAnsiTheme="minorHAnsi"/>
          <w:b w:val="0"/>
          <w:color w:val="auto"/>
          <w:sz w:val="22"/>
        </w:rPr>
      </w:pPr>
      <w:r w:rsidRPr="00D439F2">
        <w:rPr>
          <w:rFonts w:asciiTheme="minorHAnsi" w:hAnsiTheme="minorHAnsi"/>
          <w:b w:val="0"/>
          <w:color w:val="auto"/>
          <w:sz w:val="22"/>
        </w:rPr>
        <w:t xml:space="preserve">ma charakter techniczny, technologiczny, organizacyjny przedsiębiorstwa lub jest to inna informacja mająca wartość gospodarczą, </w:t>
      </w:r>
    </w:p>
    <w:p w14:paraId="0E76D33B" w14:textId="77777777" w:rsidR="007E69CA" w:rsidRPr="00370BD1" w:rsidRDefault="007E69CA" w:rsidP="001156B3">
      <w:pPr>
        <w:pStyle w:val="Akapitzlist"/>
        <w:numPr>
          <w:ilvl w:val="0"/>
          <w:numId w:val="20"/>
        </w:numPr>
        <w:spacing w:after="0" w:line="240" w:lineRule="auto"/>
        <w:jc w:val="both"/>
        <w:rPr>
          <w:rFonts w:asciiTheme="minorHAnsi" w:hAnsiTheme="minorHAnsi"/>
          <w:b w:val="0"/>
          <w:color w:val="auto"/>
          <w:sz w:val="22"/>
        </w:rPr>
      </w:pPr>
      <w:r w:rsidRPr="00370BD1">
        <w:rPr>
          <w:rFonts w:asciiTheme="minorHAnsi" w:hAnsiTheme="minorHAnsi"/>
          <w:b w:val="0"/>
          <w:color w:val="auto"/>
          <w:sz w:val="22"/>
        </w:rPr>
        <w:t xml:space="preserve">nie została ujawniona do wiadomości publicznej, </w:t>
      </w:r>
    </w:p>
    <w:p w14:paraId="7F923D4B" w14:textId="77777777" w:rsidR="007E69CA" w:rsidRDefault="007E69CA" w:rsidP="001156B3">
      <w:pPr>
        <w:pStyle w:val="Akapitzlist"/>
        <w:numPr>
          <w:ilvl w:val="0"/>
          <w:numId w:val="20"/>
        </w:numPr>
        <w:spacing w:after="0" w:line="240" w:lineRule="auto"/>
        <w:jc w:val="both"/>
        <w:rPr>
          <w:rFonts w:asciiTheme="minorHAnsi" w:hAnsiTheme="minorHAnsi"/>
          <w:b w:val="0"/>
          <w:color w:val="auto"/>
          <w:sz w:val="22"/>
        </w:rPr>
      </w:pPr>
      <w:r w:rsidRPr="00370BD1">
        <w:rPr>
          <w:rFonts w:asciiTheme="minorHAnsi" w:hAnsiTheme="minorHAnsi"/>
          <w:b w:val="0"/>
          <w:color w:val="auto"/>
          <w:sz w:val="22"/>
        </w:rPr>
        <w:t>podjęto w stosunku do niej niezbędne działan</w:t>
      </w:r>
      <w:r w:rsidR="00370BD1">
        <w:rPr>
          <w:rFonts w:asciiTheme="minorHAnsi" w:hAnsiTheme="minorHAnsi"/>
          <w:b w:val="0"/>
          <w:color w:val="auto"/>
          <w:sz w:val="22"/>
        </w:rPr>
        <w:t>ia w celu zachowania poufności.</w:t>
      </w:r>
    </w:p>
    <w:p w14:paraId="284675A9" w14:textId="77777777" w:rsidR="00370BD1" w:rsidRPr="00370BD1" w:rsidRDefault="00370BD1" w:rsidP="00370BD1">
      <w:pPr>
        <w:spacing w:after="0" w:line="240" w:lineRule="auto"/>
        <w:jc w:val="both"/>
        <w:rPr>
          <w:rFonts w:asciiTheme="minorHAnsi" w:hAnsiTheme="minorHAnsi"/>
        </w:rPr>
      </w:pPr>
    </w:p>
    <w:p w14:paraId="321CA159" w14:textId="77777777" w:rsidR="007E69CA" w:rsidRPr="00D439F2" w:rsidRDefault="007E69CA" w:rsidP="00D439F2">
      <w:pPr>
        <w:spacing w:line="240" w:lineRule="auto"/>
        <w:jc w:val="both"/>
        <w:rPr>
          <w:rFonts w:asciiTheme="minorHAnsi" w:hAnsiTheme="minorHAnsi"/>
        </w:rPr>
      </w:pPr>
      <w:r w:rsidRPr="00D439F2">
        <w:rPr>
          <w:rFonts w:asciiTheme="minorHAnsi" w:hAnsiTheme="minorHAnsi"/>
        </w:rPr>
        <w:t xml:space="preserve">Zaleca się, aby informacje stanowiące tajemnicę przedsiębiorstwa były trwale spięte i oddzielone od pozostałej (jawnej) części oferty. Wykonawca nie może zastrzec informacji, o których mowa w art. 86 ust. 4 ustawy. </w:t>
      </w:r>
    </w:p>
    <w:p w14:paraId="0F669BB7" w14:textId="77777777" w:rsidR="007E69CA" w:rsidRPr="00155D34" w:rsidRDefault="007E69CA" w:rsidP="00D439F2">
      <w:pPr>
        <w:spacing w:line="240" w:lineRule="auto"/>
        <w:jc w:val="both"/>
        <w:rPr>
          <w:rFonts w:asciiTheme="minorHAnsi" w:hAnsiTheme="minorHAnsi"/>
        </w:rPr>
      </w:pPr>
      <w:r w:rsidRPr="00155D34">
        <w:rPr>
          <w:rStyle w:val="Nagwek2Znak"/>
          <w:rFonts w:asciiTheme="minorHAnsi" w:eastAsia="Calibri" w:hAnsiTheme="minorHAnsi"/>
          <w:color w:val="1F497D" w:themeColor="text2"/>
        </w:rPr>
        <w:t>13.15.</w:t>
      </w:r>
      <w:r w:rsidRPr="00155D34">
        <w:rPr>
          <w:rFonts w:asciiTheme="minorHAnsi" w:hAnsiTheme="minorHAnsi"/>
          <w:color w:val="1F497D" w:themeColor="text2"/>
        </w:rPr>
        <w:t xml:space="preserve"> </w:t>
      </w:r>
      <w:r w:rsidRPr="00155D34">
        <w:rPr>
          <w:rFonts w:asciiTheme="minorHAnsi" w:hAnsiTheme="minorHAnsi"/>
        </w:rPr>
        <w:t xml:space="preserve">Oferta musi zawierać: </w:t>
      </w:r>
    </w:p>
    <w:p w14:paraId="6E7080C9" w14:textId="77777777" w:rsidR="007E69CA" w:rsidRPr="00155D34" w:rsidRDefault="007E69CA" w:rsidP="001156B3">
      <w:pPr>
        <w:pStyle w:val="Akapitzlist"/>
        <w:numPr>
          <w:ilvl w:val="0"/>
          <w:numId w:val="21"/>
        </w:numPr>
        <w:spacing w:line="240" w:lineRule="auto"/>
        <w:jc w:val="both"/>
        <w:rPr>
          <w:rFonts w:asciiTheme="minorHAnsi" w:hAnsiTheme="minorHAnsi"/>
          <w:b w:val="0"/>
          <w:color w:val="auto"/>
          <w:sz w:val="22"/>
        </w:rPr>
      </w:pPr>
      <w:r w:rsidRPr="00155D34">
        <w:rPr>
          <w:rFonts w:asciiTheme="minorHAnsi" w:hAnsiTheme="minorHAnsi"/>
          <w:b w:val="0"/>
          <w:color w:val="auto"/>
          <w:sz w:val="22"/>
        </w:rPr>
        <w:t>Formularz ofertowy sporządzony i wypełniony według wzoru stan</w:t>
      </w:r>
      <w:r w:rsidR="00A10FC1" w:rsidRPr="00155D34">
        <w:rPr>
          <w:rFonts w:asciiTheme="minorHAnsi" w:hAnsiTheme="minorHAnsi"/>
          <w:b w:val="0"/>
          <w:color w:val="auto"/>
          <w:sz w:val="22"/>
        </w:rPr>
        <w:t xml:space="preserve">owiącego </w:t>
      </w:r>
      <w:r w:rsidR="00A10FC1" w:rsidRPr="00155D34">
        <w:rPr>
          <w:rFonts w:asciiTheme="minorHAnsi" w:hAnsiTheme="minorHAnsi"/>
          <w:color w:val="auto"/>
          <w:sz w:val="22"/>
        </w:rPr>
        <w:t>Załącznik Nr 3</w:t>
      </w:r>
      <w:r w:rsidR="00A10FC1" w:rsidRPr="00155D34">
        <w:rPr>
          <w:rFonts w:asciiTheme="minorHAnsi" w:hAnsiTheme="minorHAnsi"/>
          <w:b w:val="0"/>
          <w:color w:val="auto"/>
          <w:sz w:val="22"/>
        </w:rPr>
        <w:t xml:space="preserve"> do SIWZ oraz </w:t>
      </w:r>
      <w:r w:rsidR="00A10FC1" w:rsidRPr="00155D34">
        <w:rPr>
          <w:rFonts w:asciiTheme="minorHAnsi" w:hAnsiTheme="minorHAnsi"/>
          <w:color w:val="auto"/>
          <w:sz w:val="22"/>
        </w:rPr>
        <w:t>Załącznik nr 3.1</w:t>
      </w:r>
      <w:r w:rsidR="00A10FC1" w:rsidRPr="00155D34">
        <w:rPr>
          <w:rFonts w:asciiTheme="minorHAnsi" w:hAnsiTheme="minorHAnsi"/>
          <w:b w:val="0"/>
          <w:color w:val="auto"/>
          <w:sz w:val="22"/>
        </w:rPr>
        <w:t xml:space="preserve"> - Arkusz asortymentowo – cenowy,</w:t>
      </w:r>
    </w:p>
    <w:p w14:paraId="6D099FE5" w14:textId="77777777" w:rsidR="007E69CA" w:rsidRPr="00370BD1" w:rsidRDefault="007E69CA" w:rsidP="001156B3">
      <w:pPr>
        <w:pStyle w:val="Akapitzlist"/>
        <w:numPr>
          <w:ilvl w:val="0"/>
          <w:numId w:val="21"/>
        </w:numPr>
        <w:spacing w:line="240" w:lineRule="auto"/>
        <w:jc w:val="both"/>
        <w:rPr>
          <w:rFonts w:asciiTheme="minorHAnsi" w:hAnsiTheme="minorHAnsi"/>
          <w:b w:val="0"/>
          <w:color w:val="auto"/>
          <w:sz w:val="22"/>
        </w:rPr>
      </w:pPr>
      <w:r w:rsidRPr="00370BD1">
        <w:rPr>
          <w:rFonts w:asciiTheme="minorHAnsi" w:hAnsiTheme="minorHAnsi"/>
          <w:b w:val="0"/>
          <w:color w:val="auto"/>
          <w:sz w:val="22"/>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14:paraId="2547FE38" w14:textId="77777777" w:rsidR="007E69CA" w:rsidRPr="00370BD1" w:rsidRDefault="007E69CA" w:rsidP="001156B3">
      <w:pPr>
        <w:pStyle w:val="Akapitzlist"/>
        <w:numPr>
          <w:ilvl w:val="0"/>
          <w:numId w:val="21"/>
        </w:numPr>
        <w:spacing w:line="240" w:lineRule="auto"/>
        <w:jc w:val="both"/>
        <w:rPr>
          <w:rFonts w:asciiTheme="minorHAnsi" w:hAnsiTheme="minorHAnsi"/>
          <w:b w:val="0"/>
          <w:color w:val="auto"/>
          <w:sz w:val="22"/>
        </w:rPr>
      </w:pPr>
      <w:r w:rsidRPr="00370BD1">
        <w:rPr>
          <w:rFonts w:asciiTheme="minorHAnsi" w:hAnsiTheme="minorHAnsi"/>
          <w:b w:val="0"/>
          <w:color w:val="auto"/>
          <w:sz w:val="22"/>
        </w:rPr>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w:t>
      </w:r>
    </w:p>
    <w:p w14:paraId="55F05EB8" w14:textId="77777777" w:rsidR="007E69CA" w:rsidRPr="00370BD1" w:rsidRDefault="007E69CA" w:rsidP="001156B3">
      <w:pPr>
        <w:pStyle w:val="Akapitzlist"/>
        <w:numPr>
          <w:ilvl w:val="0"/>
          <w:numId w:val="21"/>
        </w:numPr>
        <w:spacing w:line="240" w:lineRule="auto"/>
        <w:jc w:val="both"/>
        <w:rPr>
          <w:rFonts w:asciiTheme="minorHAnsi" w:hAnsiTheme="minorHAnsi"/>
          <w:b w:val="0"/>
          <w:color w:val="auto"/>
          <w:sz w:val="22"/>
        </w:rPr>
      </w:pPr>
      <w:r w:rsidRPr="00370BD1">
        <w:rPr>
          <w:rFonts w:asciiTheme="minorHAnsi" w:hAnsiTheme="minorHAnsi"/>
          <w:b w:val="0"/>
          <w:color w:val="auto"/>
          <w:sz w:val="22"/>
        </w:rPr>
        <w:t>Oświadczenia i dokumenty, o których mowa w pkt. 8.1 SIWZ;</w:t>
      </w:r>
    </w:p>
    <w:p w14:paraId="016E916A" w14:textId="77777777" w:rsidR="007E69CA" w:rsidRPr="00370BD1" w:rsidRDefault="007E69CA" w:rsidP="001156B3">
      <w:pPr>
        <w:pStyle w:val="Akapitzlist"/>
        <w:numPr>
          <w:ilvl w:val="0"/>
          <w:numId w:val="21"/>
        </w:numPr>
        <w:spacing w:line="240" w:lineRule="auto"/>
        <w:jc w:val="both"/>
        <w:rPr>
          <w:rFonts w:asciiTheme="minorHAnsi" w:hAnsiTheme="minorHAnsi"/>
          <w:b w:val="0"/>
          <w:color w:val="auto"/>
          <w:sz w:val="22"/>
        </w:rPr>
      </w:pPr>
      <w:r w:rsidRPr="00370BD1">
        <w:rPr>
          <w:rFonts w:asciiTheme="minorHAnsi" w:hAnsiTheme="minorHAnsi"/>
          <w:b w:val="0"/>
          <w:color w:val="auto"/>
          <w:sz w:val="22"/>
        </w:rPr>
        <w:t>Zaleca się dołączenie do oferty kserokopii dokumentu potwierdzającego dokonanie przelewu          w przypadku wniesienia wadium w formie pieniężnej – o ile dotyczy;</w:t>
      </w:r>
    </w:p>
    <w:p w14:paraId="09CD3773" w14:textId="77777777" w:rsidR="007E69CA" w:rsidRPr="00370BD1" w:rsidRDefault="007E69CA" w:rsidP="001156B3">
      <w:pPr>
        <w:pStyle w:val="Akapitzlist"/>
        <w:numPr>
          <w:ilvl w:val="0"/>
          <w:numId w:val="21"/>
        </w:numPr>
        <w:spacing w:line="240" w:lineRule="auto"/>
        <w:jc w:val="both"/>
        <w:rPr>
          <w:rFonts w:asciiTheme="minorHAnsi" w:hAnsiTheme="minorHAnsi"/>
          <w:b w:val="0"/>
          <w:color w:val="auto"/>
          <w:sz w:val="22"/>
        </w:rPr>
      </w:pPr>
      <w:r w:rsidRPr="00370BD1">
        <w:rPr>
          <w:rFonts w:asciiTheme="minorHAnsi" w:hAnsiTheme="minorHAnsi"/>
          <w:b w:val="0"/>
          <w:color w:val="auto"/>
          <w:sz w:val="22"/>
        </w:rPr>
        <w:t xml:space="preserve">Zobowiązanie, o którym mowa w pkt 9.2 SIWZ (jeżeli dotyczy)- sporządzone według wzoru stanowiącego Załącznik </w:t>
      </w:r>
      <w:r w:rsidRPr="00370BD1">
        <w:rPr>
          <w:rFonts w:asciiTheme="minorHAnsi" w:hAnsiTheme="minorHAnsi"/>
          <w:color w:val="auto"/>
          <w:sz w:val="22"/>
        </w:rPr>
        <w:t>Nr 7 do SIWZ.</w:t>
      </w:r>
    </w:p>
    <w:p w14:paraId="20D4E323"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13.16.</w:t>
      </w:r>
      <w:r w:rsidRPr="001156B3">
        <w:rPr>
          <w:rFonts w:asciiTheme="minorHAnsi" w:hAnsiTheme="minorHAnsi"/>
          <w:color w:val="1F497D" w:themeColor="text2"/>
        </w:rPr>
        <w:t xml:space="preserve"> </w:t>
      </w:r>
      <w:r w:rsidRPr="00D439F2">
        <w:rPr>
          <w:rFonts w:asciiTheme="minorHAnsi" w:hAnsiTheme="minorHAnsi"/>
        </w:rPr>
        <w:t xml:space="preserve">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p w14:paraId="221A8913" w14:textId="77777777" w:rsidR="007E69CA" w:rsidRPr="00D439F2" w:rsidRDefault="007E69CA" w:rsidP="001156B3">
      <w:pPr>
        <w:pStyle w:val="Akapitzlist"/>
        <w:numPr>
          <w:ilvl w:val="0"/>
          <w:numId w:val="14"/>
        </w:numPr>
        <w:spacing w:after="0" w:line="240" w:lineRule="auto"/>
        <w:jc w:val="both"/>
        <w:rPr>
          <w:rFonts w:asciiTheme="minorHAnsi" w:hAnsiTheme="minorHAnsi"/>
          <w:b w:val="0"/>
          <w:color w:val="auto"/>
          <w:sz w:val="22"/>
        </w:rPr>
      </w:pPr>
      <w:r w:rsidRPr="00D439F2">
        <w:rPr>
          <w:rFonts w:asciiTheme="minorHAnsi" w:hAnsiTheme="minorHAnsi"/>
          <w:b w:val="0"/>
          <w:color w:val="auto"/>
          <w:sz w:val="22"/>
        </w:rPr>
        <w:t xml:space="preserve">nazwa, adres, numer telefonu i faksu wykonawcy; </w:t>
      </w:r>
    </w:p>
    <w:p w14:paraId="6F096771" w14:textId="77777777" w:rsidR="00BF7645" w:rsidRDefault="00BF7645" w:rsidP="001156B3">
      <w:pPr>
        <w:pStyle w:val="Akapitzlist"/>
        <w:numPr>
          <w:ilvl w:val="0"/>
          <w:numId w:val="14"/>
        </w:numPr>
        <w:spacing w:after="0" w:line="240" w:lineRule="auto"/>
        <w:jc w:val="both"/>
        <w:rPr>
          <w:rFonts w:asciiTheme="minorHAnsi" w:hAnsiTheme="minorHAnsi"/>
          <w:b w:val="0"/>
          <w:color w:val="auto"/>
          <w:sz w:val="22"/>
        </w:rPr>
      </w:pPr>
      <w:r w:rsidRPr="00BF7645">
        <w:rPr>
          <w:rFonts w:asciiTheme="minorHAnsi" w:hAnsiTheme="minorHAnsi"/>
          <w:b w:val="0"/>
          <w:color w:val="auto"/>
          <w:sz w:val="22"/>
        </w:rPr>
        <w:t xml:space="preserve">Samodzielny Publiczny Zakład Opieki Zdrowotnej w Łapach, 18-100 Łapy, ul. </w:t>
      </w:r>
      <w:r>
        <w:rPr>
          <w:rFonts w:asciiTheme="minorHAnsi" w:hAnsiTheme="minorHAnsi"/>
          <w:b w:val="0"/>
          <w:color w:val="auto"/>
          <w:sz w:val="22"/>
        </w:rPr>
        <w:t>J.</w:t>
      </w:r>
      <w:r w:rsidR="00B04154">
        <w:rPr>
          <w:rFonts w:asciiTheme="minorHAnsi" w:hAnsiTheme="minorHAnsi"/>
          <w:b w:val="0"/>
          <w:color w:val="auto"/>
          <w:sz w:val="22"/>
        </w:rPr>
        <w:t xml:space="preserve"> </w:t>
      </w:r>
      <w:r w:rsidRPr="00BF7645">
        <w:rPr>
          <w:rFonts w:asciiTheme="minorHAnsi" w:hAnsiTheme="minorHAnsi"/>
          <w:b w:val="0"/>
          <w:color w:val="auto"/>
          <w:sz w:val="22"/>
        </w:rPr>
        <w:t>Korczaka 23,</w:t>
      </w:r>
    </w:p>
    <w:p w14:paraId="56D251D3" w14:textId="77777777" w:rsidR="00B04154" w:rsidRPr="00B04154" w:rsidRDefault="007E69CA" w:rsidP="00B04154">
      <w:pPr>
        <w:pStyle w:val="Akapitzlist"/>
        <w:numPr>
          <w:ilvl w:val="0"/>
          <w:numId w:val="14"/>
        </w:numPr>
        <w:spacing w:after="0" w:line="240" w:lineRule="auto"/>
        <w:jc w:val="both"/>
        <w:rPr>
          <w:rFonts w:asciiTheme="minorHAnsi" w:hAnsiTheme="minorHAnsi"/>
          <w:b w:val="0"/>
          <w:color w:val="auto"/>
          <w:sz w:val="22"/>
        </w:rPr>
      </w:pPr>
      <w:r w:rsidRPr="00B04154">
        <w:rPr>
          <w:rFonts w:asciiTheme="minorHAnsi" w:hAnsiTheme="minorHAnsi"/>
          <w:b w:val="0"/>
          <w:color w:val="auto"/>
          <w:sz w:val="22"/>
        </w:rPr>
        <w:t xml:space="preserve">OFERTA– </w:t>
      </w:r>
      <w:r w:rsidR="00B04154" w:rsidRPr="00B04154">
        <w:rPr>
          <w:rFonts w:asciiTheme="minorHAnsi" w:hAnsiTheme="minorHAnsi"/>
          <w:b w:val="0"/>
          <w:color w:val="auto"/>
          <w:sz w:val="22"/>
        </w:rPr>
        <w:t xml:space="preserve">„Dostawa mebli na potrzeby Samodzielnego Publicznego Zakładu Opieki Zdrowotnej </w:t>
      </w:r>
    </w:p>
    <w:p w14:paraId="5D99DFF2" w14:textId="77777777" w:rsidR="007E69CA" w:rsidRPr="00B04154" w:rsidRDefault="00B04154" w:rsidP="00B04154">
      <w:pPr>
        <w:spacing w:after="0" w:line="240" w:lineRule="auto"/>
        <w:ind w:firstLine="708"/>
        <w:jc w:val="both"/>
        <w:rPr>
          <w:rFonts w:asciiTheme="minorHAnsi" w:hAnsiTheme="minorHAnsi"/>
        </w:rPr>
      </w:pPr>
      <w:r w:rsidRPr="00B04154">
        <w:rPr>
          <w:rFonts w:asciiTheme="minorHAnsi" w:hAnsiTheme="minorHAnsi"/>
        </w:rPr>
        <w:t>w Łapach”</w:t>
      </w:r>
    </w:p>
    <w:p w14:paraId="73312E03" w14:textId="77777777" w:rsidR="007E69CA" w:rsidRPr="00B04154" w:rsidRDefault="007E69CA" w:rsidP="001156B3">
      <w:pPr>
        <w:pStyle w:val="Akapitzlist"/>
        <w:numPr>
          <w:ilvl w:val="0"/>
          <w:numId w:val="14"/>
        </w:numPr>
        <w:spacing w:after="0" w:line="240" w:lineRule="auto"/>
        <w:jc w:val="both"/>
        <w:rPr>
          <w:rFonts w:asciiTheme="minorHAnsi" w:hAnsiTheme="minorHAnsi"/>
          <w:b w:val="0"/>
          <w:color w:val="auto"/>
          <w:sz w:val="22"/>
        </w:rPr>
      </w:pPr>
      <w:r w:rsidRPr="00B04154">
        <w:rPr>
          <w:rFonts w:asciiTheme="minorHAnsi" w:hAnsiTheme="minorHAnsi"/>
          <w:b w:val="0"/>
          <w:color w:val="auto"/>
          <w:sz w:val="22"/>
        </w:rPr>
        <w:t xml:space="preserve">Znak sprawy: </w:t>
      </w:r>
      <w:r w:rsidR="00E27B96" w:rsidRPr="00B04154">
        <w:rPr>
          <w:rFonts w:asciiTheme="minorHAnsi" w:hAnsiTheme="minorHAnsi"/>
          <w:b w:val="0"/>
          <w:color w:val="auto"/>
          <w:sz w:val="22"/>
        </w:rPr>
        <w:t>ZP/8/2018/PN</w:t>
      </w:r>
    </w:p>
    <w:p w14:paraId="40BF26E5" w14:textId="77777777" w:rsidR="007E69CA" w:rsidRPr="00B04154" w:rsidRDefault="007E69CA" w:rsidP="001156B3">
      <w:pPr>
        <w:pStyle w:val="Akapitzlist"/>
        <w:numPr>
          <w:ilvl w:val="0"/>
          <w:numId w:val="14"/>
        </w:numPr>
        <w:spacing w:after="0" w:line="240" w:lineRule="auto"/>
        <w:jc w:val="both"/>
        <w:rPr>
          <w:rFonts w:asciiTheme="minorHAnsi" w:hAnsiTheme="minorHAnsi"/>
          <w:b w:val="0"/>
          <w:color w:val="auto"/>
          <w:sz w:val="22"/>
        </w:rPr>
      </w:pPr>
      <w:r w:rsidRPr="00B04154">
        <w:rPr>
          <w:rFonts w:asciiTheme="minorHAnsi" w:hAnsiTheme="minorHAnsi"/>
          <w:b w:val="0"/>
          <w:color w:val="auto"/>
          <w:sz w:val="22"/>
        </w:rPr>
        <w:t>Nie otwierać przed dniem</w:t>
      </w:r>
      <w:r w:rsidR="00B04154" w:rsidRPr="00B04154">
        <w:rPr>
          <w:rFonts w:asciiTheme="minorHAnsi" w:hAnsiTheme="minorHAnsi"/>
          <w:color w:val="auto"/>
          <w:sz w:val="22"/>
        </w:rPr>
        <w:t xml:space="preserve"> 14.11.2018 r. </w:t>
      </w:r>
      <w:r w:rsidRPr="00B04154">
        <w:rPr>
          <w:rFonts w:asciiTheme="minorHAnsi" w:hAnsiTheme="minorHAnsi"/>
          <w:color w:val="auto"/>
          <w:sz w:val="22"/>
        </w:rPr>
        <w:t>do godz. 10:15</w:t>
      </w:r>
    </w:p>
    <w:p w14:paraId="0043F823" w14:textId="77777777" w:rsidR="00756194"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13.17.</w:t>
      </w:r>
      <w:r w:rsidRPr="001156B3">
        <w:rPr>
          <w:rFonts w:asciiTheme="minorHAnsi" w:hAnsiTheme="minorHAnsi"/>
          <w:color w:val="1F497D" w:themeColor="text2"/>
        </w:rPr>
        <w:t xml:space="preserve"> </w:t>
      </w:r>
      <w:r w:rsidRPr="00D439F2">
        <w:rPr>
          <w:rFonts w:asciiTheme="minorHAnsi" w:hAnsiTheme="minorHAnsi"/>
        </w:rPr>
        <w:t xml:space="preserve">Zamawiający nie ponosi odpowiedzialności za nieprawidłowe oznakowanie koperty. </w:t>
      </w:r>
    </w:p>
    <w:p w14:paraId="4A92FB21" w14:textId="77777777" w:rsidR="00756194" w:rsidRPr="00B50CA5" w:rsidRDefault="00756194"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14 SKŁADANIE I OTWARCIE OFERT </w:t>
      </w:r>
    </w:p>
    <w:p w14:paraId="03B90579" w14:textId="77777777" w:rsidR="00BF7645"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14.1.</w:t>
      </w:r>
      <w:r w:rsidRPr="001156B3">
        <w:rPr>
          <w:rFonts w:asciiTheme="minorHAnsi" w:hAnsiTheme="minorHAnsi"/>
          <w:color w:val="1F497D" w:themeColor="text2"/>
        </w:rPr>
        <w:t xml:space="preserve"> </w:t>
      </w:r>
      <w:r w:rsidRPr="00B04154">
        <w:rPr>
          <w:rFonts w:asciiTheme="minorHAnsi" w:hAnsiTheme="minorHAnsi"/>
        </w:rPr>
        <w:t xml:space="preserve">Ofertę wraz z dokumentami, o których mowa w pkt. 13.15 należy złożyć w terminie </w:t>
      </w:r>
      <w:r w:rsidRPr="00B04154">
        <w:rPr>
          <w:rFonts w:asciiTheme="minorHAnsi" w:hAnsiTheme="minorHAnsi"/>
          <w:b/>
        </w:rPr>
        <w:t xml:space="preserve">do dnia      </w:t>
      </w:r>
      <w:r w:rsidR="00B04154" w:rsidRPr="00B04154">
        <w:rPr>
          <w:rFonts w:asciiTheme="minorHAnsi" w:hAnsiTheme="minorHAnsi"/>
          <w:b/>
        </w:rPr>
        <w:t>14.11.</w:t>
      </w:r>
      <w:r w:rsidRPr="00B04154">
        <w:rPr>
          <w:rFonts w:asciiTheme="minorHAnsi" w:hAnsiTheme="minorHAnsi"/>
          <w:b/>
        </w:rPr>
        <w:t>2018 r. do godz</w:t>
      </w:r>
      <w:r w:rsidRPr="00C365B2">
        <w:rPr>
          <w:rFonts w:asciiTheme="minorHAnsi" w:hAnsiTheme="minorHAnsi"/>
          <w:b/>
        </w:rPr>
        <w:t>. 10:00</w:t>
      </w:r>
      <w:r w:rsidRPr="00C365B2">
        <w:rPr>
          <w:rFonts w:asciiTheme="minorHAnsi" w:hAnsiTheme="minorHAnsi"/>
        </w:rPr>
        <w:t xml:space="preserve"> w siedzibie </w:t>
      </w:r>
      <w:r w:rsidR="00BF7645" w:rsidRPr="00BF7645">
        <w:rPr>
          <w:rFonts w:asciiTheme="minorHAnsi" w:hAnsiTheme="minorHAnsi"/>
          <w:u w:val="single"/>
        </w:rPr>
        <w:t>Samodzielnego Publicznego Zakładu Opieki Zdrowotnej w Łapach, 18-100 Łapy, ul.</w:t>
      </w:r>
      <w:r w:rsidR="00B04154">
        <w:rPr>
          <w:rFonts w:asciiTheme="minorHAnsi" w:hAnsiTheme="minorHAnsi"/>
          <w:u w:val="single"/>
        </w:rPr>
        <w:t xml:space="preserve"> J.</w:t>
      </w:r>
      <w:r w:rsidR="00BF7645" w:rsidRPr="00BF7645">
        <w:rPr>
          <w:rFonts w:asciiTheme="minorHAnsi" w:hAnsiTheme="minorHAnsi"/>
          <w:u w:val="single"/>
        </w:rPr>
        <w:t xml:space="preserve"> Korczaka 23, sekretariat (pok. nr 109, budynek Administracji).</w:t>
      </w:r>
    </w:p>
    <w:p w14:paraId="6C13A4B5"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14.2.</w:t>
      </w:r>
      <w:r w:rsidRPr="001156B3">
        <w:rPr>
          <w:rFonts w:asciiTheme="minorHAnsi" w:hAnsiTheme="minorHAnsi"/>
          <w:color w:val="1F497D" w:themeColor="text2"/>
        </w:rPr>
        <w:t xml:space="preserve"> </w:t>
      </w:r>
      <w:r w:rsidRPr="00D439F2">
        <w:rPr>
          <w:rFonts w:asciiTheme="minorHAnsi" w:hAnsiTheme="minorHAnsi"/>
        </w:rPr>
        <w:t xml:space="preserve">Godziny urzędowania określono w pkt. 1.1. niniejszej SIWZ. </w:t>
      </w:r>
    </w:p>
    <w:p w14:paraId="48A2A4F8"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14.3.</w:t>
      </w:r>
      <w:r w:rsidRPr="001156B3">
        <w:rPr>
          <w:rFonts w:asciiTheme="minorHAnsi" w:hAnsiTheme="minorHAnsi"/>
          <w:color w:val="1F497D" w:themeColor="text2"/>
        </w:rPr>
        <w:t xml:space="preserve"> </w:t>
      </w:r>
      <w:r w:rsidRPr="00D439F2">
        <w:rPr>
          <w:rFonts w:asciiTheme="minorHAnsi" w:hAnsiTheme="minorHAnsi"/>
        </w:rPr>
        <w:t xml:space="preserve">Uwaga: Decydujące znaczenie dla zachowania terminu składania ofert ma data i godzina wpływu oferty w miejsce wskazane w pkt. 14.1, a nie data jej wysłania przesyłką pocztową lub kurierską. </w:t>
      </w:r>
    </w:p>
    <w:p w14:paraId="229FA99E" w14:textId="77777777" w:rsidR="007E69CA" w:rsidRPr="00C365B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14.4.</w:t>
      </w:r>
      <w:r w:rsidRPr="001156B3">
        <w:rPr>
          <w:rFonts w:asciiTheme="minorHAnsi" w:hAnsiTheme="minorHAnsi"/>
          <w:color w:val="1F497D" w:themeColor="text2"/>
        </w:rPr>
        <w:t xml:space="preserve"> </w:t>
      </w:r>
      <w:r w:rsidRPr="00D439F2">
        <w:rPr>
          <w:rFonts w:asciiTheme="minorHAnsi" w:hAnsiTheme="minorHAnsi"/>
        </w:rPr>
        <w:t xml:space="preserve">Otwarcie ofert </w:t>
      </w:r>
      <w:r w:rsidRPr="00C365B2">
        <w:rPr>
          <w:rFonts w:asciiTheme="minorHAnsi" w:hAnsiTheme="minorHAnsi"/>
        </w:rPr>
        <w:t xml:space="preserve">nastąpi w </w:t>
      </w:r>
      <w:r w:rsidRPr="00B04154">
        <w:rPr>
          <w:rFonts w:asciiTheme="minorHAnsi" w:hAnsiTheme="minorHAnsi"/>
        </w:rPr>
        <w:t xml:space="preserve">dniu </w:t>
      </w:r>
      <w:r w:rsidR="00B04154" w:rsidRPr="00B04154">
        <w:rPr>
          <w:rFonts w:asciiTheme="minorHAnsi" w:hAnsiTheme="minorHAnsi"/>
          <w:b/>
        </w:rPr>
        <w:t>14.11.</w:t>
      </w:r>
      <w:r w:rsidR="00C365B2" w:rsidRPr="00B04154">
        <w:rPr>
          <w:rFonts w:asciiTheme="minorHAnsi" w:hAnsiTheme="minorHAnsi"/>
          <w:b/>
        </w:rPr>
        <w:t>2018 r.</w:t>
      </w:r>
      <w:r w:rsidRPr="00B04154">
        <w:rPr>
          <w:rFonts w:asciiTheme="minorHAnsi" w:hAnsiTheme="minorHAnsi"/>
          <w:b/>
        </w:rPr>
        <w:t xml:space="preserve"> o godz.</w:t>
      </w:r>
      <w:r w:rsidRPr="00C365B2">
        <w:rPr>
          <w:rFonts w:asciiTheme="minorHAnsi" w:hAnsiTheme="minorHAnsi"/>
          <w:b/>
        </w:rPr>
        <w:t xml:space="preserve"> 10:15</w:t>
      </w:r>
      <w:r w:rsidRPr="00C365B2">
        <w:rPr>
          <w:rFonts w:asciiTheme="minorHAnsi" w:hAnsiTheme="minorHAnsi"/>
        </w:rPr>
        <w:t xml:space="preserve"> w siedzibie </w:t>
      </w:r>
      <w:r w:rsidR="00BF7645" w:rsidRPr="00BF7645">
        <w:rPr>
          <w:rFonts w:asciiTheme="minorHAnsi" w:hAnsiTheme="minorHAnsi"/>
        </w:rPr>
        <w:t xml:space="preserve">Samodzielnego Publicznego Zakładu Opieki Zdrowotnej w Łapach, 18-100 Łapy, ul. </w:t>
      </w:r>
      <w:r w:rsidR="00B04154">
        <w:rPr>
          <w:rFonts w:asciiTheme="minorHAnsi" w:hAnsiTheme="minorHAnsi"/>
        </w:rPr>
        <w:t xml:space="preserve">J. </w:t>
      </w:r>
      <w:r w:rsidR="00BF7645" w:rsidRPr="00BF7645">
        <w:rPr>
          <w:rFonts w:asciiTheme="minorHAnsi" w:hAnsiTheme="minorHAnsi"/>
        </w:rPr>
        <w:t xml:space="preserve">Korczaka 23, </w:t>
      </w:r>
      <w:r w:rsidR="00BF7645">
        <w:rPr>
          <w:rFonts w:asciiTheme="minorHAnsi" w:hAnsiTheme="minorHAnsi"/>
        </w:rPr>
        <w:t xml:space="preserve">w </w:t>
      </w:r>
      <w:r w:rsidR="00BF7645" w:rsidRPr="00BF7645">
        <w:rPr>
          <w:rFonts w:asciiTheme="minorHAnsi" w:hAnsiTheme="minorHAnsi"/>
        </w:rPr>
        <w:t>pok</w:t>
      </w:r>
      <w:r w:rsidR="00BF7645">
        <w:rPr>
          <w:rFonts w:asciiTheme="minorHAnsi" w:hAnsiTheme="minorHAnsi"/>
        </w:rPr>
        <w:t>oju</w:t>
      </w:r>
      <w:r w:rsidR="00BF7645" w:rsidRPr="00BF7645">
        <w:rPr>
          <w:rFonts w:asciiTheme="minorHAnsi" w:hAnsiTheme="minorHAnsi"/>
        </w:rPr>
        <w:t xml:space="preserve"> nr 10</w:t>
      </w:r>
      <w:r w:rsidR="00BF7645">
        <w:rPr>
          <w:rFonts w:asciiTheme="minorHAnsi" w:hAnsiTheme="minorHAnsi"/>
        </w:rPr>
        <w:t>8</w:t>
      </w:r>
      <w:r w:rsidR="00BF7645" w:rsidRPr="00BF7645">
        <w:rPr>
          <w:rFonts w:asciiTheme="minorHAnsi" w:hAnsiTheme="minorHAnsi"/>
        </w:rPr>
        <w:t>, budynek Administracji.</w:t>
      </w:r>
    </w:p>
    <w:p w14:paraId="623ADEF9"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 xml:space="preserve">14.5. </w:t>
      </w:r>
      <w:r w:rsidRPr="00D439F2">
        <w:rPr>
          <w:rFonts w:asciiTheme="minorHAnsi" w:hAnsiTheme="minorHAnsi"/>
        </w:rPr>
        <w:t xml:space="preserve">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 z dodatkowym oznaczeniem „ZMIANA”. </w:t>
      </w:r>
    </w:p>
    <w:p w14:paraId="0788E8BA"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14.6.</w:t>
      </w:r>
      <w:r w:rsidRPr="001156B3">
        <w:rPr>
          <w:rFonts w:asciiTheme="minorHAnsi" w:hAnsiTheme="minorHAnsi"/>
          <w:color w:val="1F497D" w:themeColor="text2"/>
        </w:rPr>
        <w:t xml:space="preserve"> </w:t>
      </w:r>
      <w:r w:rsidRPr="00D439F2">
        <w:rPr>
          <w:rFonts w:asciiTheme="minorHAnsi" w:hAnsiTheme="minorHAnsi"/>
        </w:rPr>
        <w:t xml:space="preserve">Wykonawca może przed upływem terminu składania ofert wycofać ofertę, poprzez złożenie pisemnego powiadomienia podpisanego przez osobę (osoby) uprawnioną do reprezentowania wykonawcy. </w:t>
      </w:r>
    </w:p>
    <w:p w14:paraId="2A54DB1F"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14.7.</w:t>
      </w:r>
      <w:r w:rsidRPr="001156B3">
        <w:rPr>
          <w:rFonts w:asciiTheme="minorHAnsi" w:hAnsiTheme="minorHAnsi"/>
          <w:color w:val="1F497D" w:themeColor="text2"/>
        </w:rPr>
        <w:t xml:space="preserve"> </w:t>
      </w:r>
      <w:r w:rsidRPr="00D439F2">
        <w:rPr>
          <w:rFonts w:asciiTheme="minorHAnsi" w:hAnsiTheme="minorHAnsi"/>
        </w:rPr>
        <w:t>Otwarcie ofert jest jawne. Wykonawcy mogą uczestniczyć w sesji otwarcia ofert. W przypadku nieobecności wykonawcy, zamawiający przekaże wykonawcy informacje z otwarcia ofert na jego wniosek.</w:t>
      </w:r>
    </w:p>
    <w:p w14:paraId="14670CE8"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14.8.</w:t>
      </w:r>
      <w:r w:rsidRPr="001156B3">
        <w:rPr>
          <w:rFonts w:asciiTheme="minorHAnsi" w:hAnsiTheme="minorHAnsi"/>
          <w:color w:val="1F497D" w:themeColor="text2"/>
        </w:rPr>
        <w:t xml:space="preserve"> </w:t>
      </w:r>
      <w:r w:rsidRPr="00D439F2">
        <w:rPr>
          <w:rFonts w:asciiTheme="minorHAnsi" w:hAnsiTheme="minorHAnsi"/>
        </w:rPr>
        <w:t>Bezpośrednio przed otwarciem ofert zamawiający poda kwotę, jaką zamierza przeznaczyć na sfinansowanie zamówienia. Podczas otwarcia ofert zamawiający poda nazwy (firmy) oraz adresy wykonawców, a także informacje dotyczące ceny, terminu wykonania zamówienia, okresu gwarancji i warunków płatności zawartych w ofertach.</w:t>
      </w:r>
    </w:p>
    <w:p w14:paraId="5066CF30"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14.9.</w:t>
      </w:r>
      <w:r w:rsidRPr="001156B3">
        <w:rPr>
          <w:rFonts w:asciiTheme="minorHAnsi" w:hAnsiTheme="minorHAnsi"/>
          <w:color w:val="1F497D" w:themeColor="text2"/>
        </w:rPr>
        <w:t xml:space="preserve"> </w:t>
      </w:r>
      <w:r w:rsidRPr="00D439F2">
        <w:rPr>
          <w:rFonts w:asciiTheme="minorHAnsi" w:hAnsiTheme="minorHAnsi"/>
        </w:rPr>
        <w:t xml:space="preserve">Niezwłocznie po otwarciu ofert zamawiający zamieści na własnej stronie internetowej informacje dotyczące: </w:t>
      </w:r>
    </w:p>
    <w:p w14:paraId="1327330A" w14:textId="77777777" w:rsidR="007E69CA" w:rsidRPr="00370BD1" w:rsidRDefault="007E69CA" w:rsidP="001156B3">
      <w:pPr>
        <w:pStyle w:val="Akapitzlist"/>
        <w:numPr>
          <w:ilvl w:val="0"/>
          <w:numId w:val="22"/>
        </w:numPr>
        <w:spacing w:after="0" w:line="240" w:lineRule="auto"/>
        <w:jc w:val="both"/>
        <w:rPr>
          <w:rFonts w:asciiTheme="minorHAnsi" w:hAnsiTheme="minorHAnsi"/>
          <w:b w:val="0"/>
          <w:color w:val="auto"/>
          <w:sz w:val="22"/>
        </w:rPr>
      </w:pPr>
      <w:r w:rsidRPr="00370BD1">
        <w:rPr>
          <w:rFonts w:asciiTheme="minorHAnsi" w:hAnsiTheme="minorHAnsi"/>
          <w:b w:val="0"/>
          <w:color w:val="auto"/>
          <w:sz w:val="22"/>
        </w:rPr>
        <w:t>kwoty, jaką zamierza przeznacz</w:t>
      </w:r>
      <w:r w:rsidR="00370BD1">
        <w:rPr>
          <w:rFonts w:asciiTheme="minorHAnsi" w:hAnsiTheme="minorHAnsi"/>
          <w:b w:val="0"/>
          <w:color w:val="auto"/>
          <w:sz w:val="22"/>
        </w:rPr>
        <w:t>yć na sfinansowanie zamówienia;</w:t>
      </w:r>
    </w:p>
    <w:p w14:paraId="61DDCEDD" w14:textId="77777777" w:rsidR="007E69CA" w:rsidRPr="00370BD1" w:rsidRDefault="007E69CA" w:rsidP="001156B3">
      <w:pPr>
        <w:pStyle w:val="Akapitzlist"/>
        <w:numPr>
          <w:ilvl w:val="0"/>
          <w:numId w:val="22"/>
        </w:numPr>
        <w:spacing w:after="0" w:line="240" w:lineRule="auto"/>
        <w:jc w:val="both"/>
        <w:rPr>
          <w:rFonts w:asciiTheme="minorHAnsi" w:hAnsiTheme="minorHAnsi"/>
          <w:b w:val="0"/>
          <w:color w:val="auto"/>
          <w:sz w:val="22"/>
        </w:rPr>
      </w:pPr>
      <w:r w:rsidRPr="00370BD1">
        <w:rPr>
          <w:rFonts w:asciiTheme="minorHAnsi" w:hAnsiTheme="minorHAnsi"/>
          <w:b w:val="0"/>
          <w:color w:val="auto"/>
          <w:sz w:val="22"/>
        </w:rPr>
        <w:t xml:space="preserve">firm oraz adresów wykonawców, którzy złożyli oferty w terminie; </w:t>
      </w:r>
    </w:p>
    <w:p w14:paraId="1555D206" w14:textId="77777777" w:rsidR="007E69CA" w:rsidRPr="00370BD1" w:rsidRDefault="007E69CA" w:rsidP="001156B3">
      <w:pPr>
        <w:pStyle w:val="Akapitzlist"/>
        <w:numPr>
          <w:ilvl w:val="0"/>
          <w:numId w:val="22"/>
        </w:numPr>
        <w:spacing w:after="0" w:line="240" w:lineRule="auto"/>
        <w:jc w:val="both"/>
        <w:rPr>
          <w:rFonts w:asciiTheme="minorHAnsi" w:hAnsiTheme="minorHAnsi"/>
          <w:b w:val="0"/>
          <w:color w:val="auto"/>
          <w:sz w:val="22"/>
        </w:rPr>
      </w:pPr>
      <w:r w:rsidRPr="00370BD1">
        <w:rPr>
          <w:rFonts w:asciiTheme="minorHAnsi" w:hAnsiTheme="minorHAnsi"/>
          <w:b w:val="0"/>
          <w:color w:val="auto"/>
          <w:sz w:val="22"/>
        </w:rPr>
        <w:t xml:space="preserve">ceny, terminu wykonania zamówienia, okresu gwarancji i warunków płatności zawartych </w:t>
      </w:r>
      <w:r w:rsidRPr="00370BD1">
        <w:rPr>
          <w:rFonts w:asciiTheme="minorHAnsi" w:hAnsiTheme="minorHAnsi"/>
          <w:b w:val="0"/>
          <w:color w:val="auto"/>
          <w:sz w:val="22"/>
        </w:rPr>
        <w:br/>
        <w:t>w ofertach.</w:t>
      </w:r>
    </w:p>
    <w:p w14:paraId="1866EC93"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14.10.</w:t>
      </w:r>
      <w:r w:rsidRPr="001156B3">
        <w:rPr>
          <w:rFonts w:asciiTheme="minorHAnsi" w:hAnsiTheme="minorHAnsi"/>
          <w:color w:val="1F497D" w:themeColor="text2"/>
        </w:rPr>
        <w:t xml:space="preserve"> </w:t>
      </w:r>
      <w:r w:rsidRPr="00D439F2">
        <w:rPr>
          <w:rFonts w:asciiTheme="minorHAnsi" w:hAnsiTheme="minorHAnsi"/>
        </w:rPr>
        <w:t>Zamawiający niezwłocznie zwróci ofertę wykonawcy, która zostanie złożona po terminie,            o którym mowa w punkcie 13.1 SIWZ.</w:t>
      </w:r>
    </w:p>
    <w:p w14:paraId="3F8E8650" w14:textId="77777777" w:rsidR="00756194" w:rsidRPr="00B50CA5" w:rsidRDefault="00756194"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15 TERMIN ZWIĄZANIA OFERTĄ </w:t>
      </w:r>
    </w:p>
    <w:p w14:paraId="59C38CC5" w14:textId="77777777" w:rsidR="00756194" w:rsidRPr="00D439F2" w:rsidRDefault="00756194"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15.1.</w:t>
      </w:r>
      <w:r w:rsidRPr="001156B3">
        <w:rPr>
          <w:rFonts w:asciiTheme="minorHAnsi" w:hAnsiTheme="minorHAnsi"/>
          <w:color w:val="1F497D" w:themeColor="text2"/>
        </w:rPr>
        <w:t xml:space="preserve"> </w:t>
      </w:r>
      <w:r w:rsidRPr="00D439F2">
        <w:rPr>
          <w:rFonts w:asciiTheme="minorHAnsi" w:hAnsiTheme="minorHAnsi"/>
        </w:rPr>
        <w:t xml:space="preserve">Wykonawca jest związany ofertą przez okres </w:t>
      </w:r>
      <w:r w:rsidR="0016292B" w:rsidRPr="00D439F2">
        <w:rPr>
          <w:rFonts w:asciiTheme="minorHAnsi" w:hAnsiTheme="minorHAnsi"/>
        </w:rPr>
        <w:t>30</w:t>
      </w:r>
      <w:r w:rsidRPr="00D439F2">
        <w:rPr>
          <w:rFonts w:asciiTheme="minorHAnsi" w:hAnsiTheme="minorHAnsi"/>
        </w:rPr>
        <w:t xml:space="preserve"> dni od terminu składania ofert. </w:t>
      </w:r>
    </w:p>
    <w:p w14:paraId="3DFC3603" w14:textId="77777777" w:rsidR="00756194" w:rsidRPr="00D439F2" w:rsidRDefault="00756194"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15.2.</w:t>
      </w:r>
      <w:r w:rsidRPr="001156B3">
        <w:rPr>
          <w:rFonts w:asciiTheme="minorHAnsi" w:hAnsiTheme="minorHAnsi"/>
          <w:color w:val="1F497D" w:themeColor="text2"/>
        </w:rPr>
        <w:t xml:space="preserve"> </w:t>
      </w:r>
      <w:r w:rsidRPr="00D439F2">
        <w:rPr>
          <w:rFonts w:asciiTheme="minorHAnsi" w:hAnsiTheme="minorHAnsi"/>
        </w:rPr>
        <w:t>Bieg terminu związania ofertą rozpoczyna się wraz z upływem terminu składania ofert.</w:t>
      </w:r>
    </w:p>
    <w:p w14:paraId="0FB0DFC5" w14:textId="77777777" w:rsidR="00756194" w:rsidRPr="00D439F2" w:rsidRDefault="00756194"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15.3.</w:t>
      </w:r>
      <w:r w:rsidRPr="001156B3">
        <w:rPr>
          <w:rFonts w:asciiTheme="minorHAnsi" w:hAnsiTheme="minorHAnsi"/>
          <w:color w:val="1F497D" w:themeColor="text2"/>
        </w:rPr>
        <w:t xml:space="preserve"> </w:t>
      </w:r>
      <w:r w:rsidRPr="00D439F2">
        <w:rPr>
          <w:rFonts w:asciiTheme="minorHAnsi" w:hAnsiTheme="minorHAnsi"/>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14:paraId="0F853168" w14:textId="77777777" w:rsidR="00756194" w:rsidRPr="00B50CA5" w:rsidRDefault="00756194"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16 OPIS SPOSOBU OBLICZENIA CENY OFERTY </w:t>
      </w:r>
    </w:p>
    <w:p w14:paraId="03C51609" w14:textId="77777777" w:rsidR="00AE2F71" w:rsidRPr="00D439F2" w:rsidRDefault="00756194"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16.1.</w:t>
      </w:r>
      <w:r w:rsidRPr="001156B3">
        <w:rPr>
          <w:rFonts w:asciiTheme="minorHAnsi" w:hAnsiTheme="minorHAnsi"/>
          <w:color w:val="1F497D" w:themeColor="text2"/>
        </w:rPr>
        <w:t xml:space="preserve"> </w:t>
      </w:r>
      <w:r w:rsidRPr="00D439F2">
        <w:rPr>
          <w:rFonts w:asciiTheme="minorHAnsi" w:hAnsiTheme="minorHAnsi"/>
        </w:rPr>
        <w:t>Wykonawca w ofercie określi cenę oferty brutto w zł (PLN), która stanowić będzie wynagrodzenie ryczałtowe za rea</w:t>
      </w:r>
      <w:r w:rsidR="00652FA4" w:rsidRPr="00D439F2">
        <w:rPr>
          <w:rFonts w:asciiTheme="minorHAnsi" w:hAnsiTheme="minorHAnsi"/>
        </w:rPr>
        <w:t>lizację przedmiotu zamówienia na którą</w:t>
      </w:r>
      <w:r w:rsidRPr="00D439F2">
        <w:rPr>
          <w:rFonts w:asciiTheme="minorHAnsi" w:hAnsiTheme="minorHAnsi"/>
        </w:rPr>
        <w:t xml:space="preserve"> Wykonawca składa ofertę. Cena oferty – jest to kwota wymieniona w Formularzu oferty (</w:t>
      </w:r>
      <w:r w:rsidRPr="00D439F2">
        <w:rPr>
          <w:rFonts w:asciiTheme="minorHAnsi" w:hAnsiTheme="minorHAnsi"/>
          <w:b/>
        </w:rPr>
        <w:t xml:space="preserve">Załącznik nr </w:t>
      </w:r>
      <w:r w:rsidR="00B57107" w:rsidRPr="00D439F2">
        <w:rPr>
          <w:rFonts w:asciiTheme="minorHAnsi" w:hAnsiTheme="minorHAnsi"/>
          <w:b/>
        </w:rPr>
        <w:t>3 do</w:t>
      </w:r>
      <w:r w:rsidRPr="00D439F2">
        <w:rPr>
          <w:rFonts w:asciiTheme="minorHAnsi" w:hAnsiTheme="minorHAnsi"/>
          <w:b/>
        </w:rPr>
        <w:t xml:space="preserve"> SIWZ</w:t>
      </w:r>
      <w:r w:rsidRPr="00D439F2">
        <w:rPr>
          <w:rFonts w:asciiTheme="minorHAnsi" w:hAnsiTheme="minorHAnsi"/>
        </w:rPr>
        <w:t>), którą należy podać w zapisie liczbowym i słownie z dokładnością do grosza (do dwóch miejsc po przecinku)</w:t>
      </w:r>
      <w:r w:rsidR="00A10FC1">
        <w:rPr>
          <w:rFonts w:asciiTheme="minorHAnsi" w:hAnsiTheme="minorHAnsi"/>
        </w:rPr>
        <w:t xml:space="preserve"> i która będzie zbieżna z Zał. nr 3.1 Arkuszem asortymentowo – cenowym</w:t>
      </w:r>
      <w:r w:rsidRPr="00D439F2">
        <w:rPr>
          <w:rFonts w:asciiTheme="minorHAnsi" w:hAnsiTheme="minorHAnsi"/>
        </w:rPr>
        <w:t xml:space="preserve">. </w:t>
      </w:r>
    </w:p>
    <w:p w14:paraId="3AEB1409" w14:textId="77777777" w:rsidR="00AE2F71" w:rsidRPr="00D439F2" w:rsidRDefault="00756194"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16.2.</w:t>
      </w:r>
      <w:r w:rsidRPr="001156B3">
        <w:rPr>
          <w:rFonts w:asciiTheme="minorHAnsi" w:hAnsiTheme="minorHAnsi"/>
          <w:color w:val="1F497D" w:themeColor="text2"/>
        </w:rPr>
        <w:t xml:space="preserve"> </w:t>
      </w:r>
      <w:r w:rsidRPr="00D439F2">
        <w:rPr>
          <w:rFonts w:asciiTheme="minorHAnsi" w:hAnsiTheme="minorHAnsi"/>
        </w:rPr>
        <w:t>Podstawą do określenia ceny oferty jest SIWZ wraz załącznikami.</w:t>
      </w:r>
    </w:p>
    <w:p w14:paraId="676C8305" w14:textId="77777777" w:rsidR="00AE2F71" w:rsidRPr="00D439F2" w:rsidRDefault="00AE2F71"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16.</w:t>
      </w:r>
      <w:r w:rsidR="004A5DD4" w:rsidRPr="001156B3">
        <w:rPr>
          <w:rStyle w:val="Nagwek2Znak"/>
          <w:rFonts w:asciiTheme="minorHAnsi" w:eastAsia="Calibri" w:hAnsiTheme="minorHAnsi"/>
          <w:color w:val="1F497D" w:themeColor="text2"/>
        </w:rPr>
        <w:t>3</w:t>
      </w:r>
      <w:r w:rsidRPr="001156B3">
        <w:rPr>
          <w:rStyle w:val="Nagwek2Znak"/>
          <w:rFonts w:asciiTheme="minorHAnsi" w:eastAsia="Calibri" w:hAnsiTheme="minorHAnsi"/>
          <w:color w:val="1F497D" w:themeColor="text2"/>
        </w:rPr>
        <w:t>.</w:t>
      </w:r>
      <w:r w:rsidRPr="001156B3">
        <w:rPr>
          <w:rFonts w:asciiTheme="minorHAnsi" w:hAnsiTheme="minorHAnsi"/>
          <w:color w:val="1F497D" w:themeColor="text2"/>
        </w:rPr>
        <w:t xml:space="preserve"> </w:t>
      </w:r>
      <w:r w:rsidRPr="00D439F2">
        <w:rPr>
          <w:rFonts w:asciiTheme="minorHAnsi" w:hAnsiTheme="minorHAnsi"/>
        </w:rPr>
        <w:t xml:space="preserve">Cena 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8EB4A48" w14:textId="77777777" w:rsidR="00CD616A" w:rsidRPr="00D439F2" w:rsidRDefault="00AE2F71"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16.</w:t>
      </w:r>
      <w:r w:rsidR="004A5DD4" w:rsidRPr="001156B3">
        <w:rPr>
          <w:rStyle w:val="Nagwek2Znak"/>
          <w:rFonts w:asciiTheme="minorHAnsi" w:eastAsia="Calibri" w:hAnsiTheme="minorHAnsi"/>
          <w:color w:val="1F497D" w:themeColor="text2"/>
        </w:rPr>
        <w:t>4</w:t>
      </w:r>
      <w:r w:rsidRPr="001156B3">
        <w:rPr>
          <w:rStyle w:val="Nagwek2Znak"/>
          <w:rFonts w:asciiTheme="minorHAnsi" w:eastAsia="Calibri" w:hAnsiTheme="minorHAnsi"/>
          <w:color w:val="1F497D" w:themeColor="text2"/>
        </w:rPr>
        <w:t>.</w:t>
      </w:r>
      <w:r w:rsidRPr="001156B3">
        <w:rPr>
          <w:rFonts w:asciiTheme="minorHAnsi" w:hAnsiTheme="minorHAnsi"/>
          <w:color w:val="1F497D" w:themeColor="text2"/>
        </w:rPr>
        <w:t xml:space="preserve"> </w:t>
      </w:r>
      <w:r w:rsidR="0018349B" w:rsidRPr="00D439F2">
        <w:rPr>
          <w:rFonts w:asciiTheme="minorHAnsi" w:hAnsiTheme="minorHAnsi"/>
        </w:rPr>
        <w:t>Dla porównania i oceny ofert Zamawiający przyjmie całkowitą cenę brutto wynikającą z opisanego przedmiotu zamówienia w niniejszej specyfikacji istotnych warunków zamówienia</w:t>
      </w:r>
      <w:r w:rsidR="00CD616A" w:rsidRPr="00D439F2">
        <w:rPr>
          <w:rFonts w:asciiTheme="minorHAnsi" w:hAnsiTheme="minorHAnsi"/>
        </w:rPr>
        <w:t>.</w:t>
      </w:r>
    </w:p>
    <w:p w14:paraId="058D827A" w14:textId="77777777" w:rsidR="00A33B0E" w:rsidRPr="00D439F2" w:rsidRDefault="00AE2F71"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16.</w:t>
      </w:r>
      <w:r w:rsidR="004A5DD4" w:rsidRPr="001156B3">
        <w:rPr>
          <w:rStyle w:val="Nagwek2Znak"/>
          <w:rFonts w:asciiTheme="minorHAnsi" w:eastAsia="Calibri" w:hAnsiTheme="minorHAnsi"/>
          <w:color w:val="1F497D" w:themeColor="text2"/>
        </w:rPr>
        <w:t>5</w:t>
      </w:r>
      <w:r w:rsidRPr="001156B3">
        <w:rPr>
          <w:rStyle w:val="Nagwek2Znak"/>
          <w:rFonts w:asciiTheme="minorHAnsi" w:eastAsia="Calibri" w:hAnsiTheme="minorHAnsi"/>
          <w:color w:val="1F497D" w:themeColor="text2"/>
        </w:rPr>
        <w:t>.</w:t>
      </w:r>
      <w:r w:rsidRPr="001156B3">
        <w:rPr>
          <w:rFonts w:asciiTheme="minorHAnsi" w:hAnsiTheme="minorHAnsi"/>
          <w:color w:val="1F497D" w:themeColor="text2"/>
        </w:rPr>
        <w:t xml:space="preserve"> </w:t>
      </w:r>
      <w:r w:rsidRPr="00D439F2">
        <w:rPr>
          <w:rFonts w:asciiTheme="minorHAnsi" w:hAnsiTheme="minorHAnsi"/>
        </w:rPr>
        <w:t xml:space="preserve">W Formularzu oferty Wykonawca podaje cenę, z dokładnością do dwóch miejsc po przecinku w rozumieniu art. 3 ust. 1 pkt 1 i ust. 2 ustawy z dnia 9 maja 2014r. o informowaniu o cenach towarów i usług (Dz. U. z 2014 r., poz. 915) oraz ustawy z dnia 7 lipca 1994 r. o denominacji złotego (Dz. U. z 1994 r., Nr 84, poz. 386 ze zm.), za którą podejmuje się zrealizować przedmiot zamówienia. </w:t>
      </w:r>
    </w:p>
    <w:p w14:paraId="20D33F64" w14:textId="77777777" w:rsidR="00AE2F71" w:rsidRPr="00D439F2" w:rsidRDefault="00AE2F71"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16.</w:t>
      </w:r>
      <w:r w:rsidR="004A5DD4" w:rsidRPr="001156B3">
        <w:rPr>
          <w:rStyle w:val="Nagwek2Znak"/>
          <w:rFonts w:asciiTheme="minorHAnsi" w:eastAsia="Calibri" w:hAnsiTheme="minorHAnsi"/>
          <w:color w:val="1F497D" w:themeColor="text2"/>
        </w:rPr>
        <w:t>6</w:t>
      </w:r>
      <w:r w:rsidRPr="001156B3">
        <w:rPr>
          <w:rStyle w:val="Nagwek2Znak"/>
          <w:rFonts w:asciiTheme="minorHAnsi" w:eastAsia="Calibri" w:hAnsiTheme="minorHAnsi"/>
          <w:color w:val="1F497D" w:themeColor="text2"/>
        </w:rPr>
        <w:t>.</w:t>
      </w:r>
      <w:r w:rsidRPr="001156B3">
        <w:rPr>
          <w:rFonts w:asciiTheme="minorHAnsi" w:hAnsiTheme="minorHAnsi"/>
          <w:color w:val="1F497D" w:themeColor="text2"/>
        </w:rPr>
        <w:t xml:space="preserve"> </w:t>
      </w:r>
      <w:r w:rsidRPr="00D439F2">
        <w:rPr>
          <w:rFonts w:asciiTheme="minorHAnsi" w:hAnsiTheme="minorHAnsi"/>
        </w:rPr>
        <w:t xml:space="preserve">Wynagrodzenie będzie płatne zgodnie z </w:t>
      </w:r>
      <w:r w:rsidR="004A5DD4" w:rsidRPr="00D439F2">
        <w:rPr>
          <w:rFonts w:asciiTheme="minorHAnsi" w:hAnsiTheme="minorHAnsi"/>
        </w:rPr>
        <w:t>istotnymi postanowieniami przyszłej</w:t>
      </w:r>
      <w:r w:rsidR="007E5EBA" w:rsidRPr="00D439F2">
        <w:rPr>
          <w:rFonts w:asciiTheme="minorHAnsi" w:hAnsiTheme="minorHAnsi"/>
        </w:rPr>
        <w:t xml:space="preserve"> umowy</w:t>
      </w:r>
      <w:r w:rsidR="004A5DD4" w:rsidRPr="00D439F2">
        <w:rPr>
          <w:rFonts w:asciiTheme="minorHAnsi" w:hAnsiTheme="minorHAnsi"/>
        </w:rPr>
        <w:t xml:space="preserve"> - </w:t>
      </w:r>
      <w:r w:rsidR="007E5EBA" w:rsidRPr="00D439F2">
        <w:rPr>
          <w:rFonts w:asciiTheme="minorHAnsi" w:hAnsiTheme="minorHAnsi"/>
        </w:rPr>
        <w:t xml:space="preserve"> </w:t>
      </w:r>
      <w:r w:rsidR="007E5EBA" w:rsidRPr="00D439F2">
        <w:rPr>
          <w:rFonts w:asciiTheme="minorHAnsi" w:hAnsiTheme="minorHAnsi"/>
          <w:b/>
        </w:rPr>
        <w:t xml:space="preserve">Załącznik Nr </w:t>
      </w:r>
      <w:r w:rsidR="00CD616A" w:rsidRPr="00D439F2">
        <w:rPr>
          <w:rFonts w:asciiTheme="minorHAnsi" w:hAnsiTheme="minorHAnsi"/>
          <w:b/>
        </w:rPr>
        <w:t>2</w:t>
      </w:r>
      <w:r w:rsidR="007E5EBA" w:rsidRPr="00D439F2">
        <w:rPr>
          <w:rFonts w:asciiTheme="minorHAnsi" w:hAnsiTheme="minorHAnsi"/>
          <w:b/>
        </w:rPr>
        <w:t xml:space="preserve"> </w:t>
      </w:r>
      <w:r w:rsidRPr="00D439F2">
        <w:rPr>
          <w:rFonts w:asciiTheme="minorHAnsi" w:hAnsiTheme="minorHAnsi"/>
          <w:b/>
        </w:rPr>
        <w:t>do SIWZ</w:t>
      </w:r>
      <w:r w:rsidRPr="00D439F2">
        <w:rPr>
          <w:rFonts w:asciiTheme="minorHAnsi" w:hAnsiTheme="minorHAnsi"/>
        </w:rPr>
        <w:t>.</w:t>
      </w:r>
      <w:r w:rsidR="004A5DD4" w:rsidRPr="00D439F2">
        <w:rPr>
          <w:rFonts w:asciiTheme="minorHAnsi" w:hAnsiTheme="minorHAnsi"/>
        </w:rPr>
        <w:t xml:space="preserve"> </w:t>
      </w:r>
    </w:p>
    <w:p w14:paraId="6333943A" w14:textId="77777777" w:rsidR="00A33B0E" w:rsidRPr="00D439F2" w:rsidRDefault="00A33B0E"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16.</w:t>
      </w:r>
      <w:r w:rsidR="004A5DD4" w:rsidRPr="001156B3">
        <w:rPr>
          <w:rStyle w:val="Nagwek2Znak"/>
          <w:rFonts w:asciiTheme="minorHAnsi" w:eastAsia="Calibri" w:hAnsiTheme="minorHAnsi"/>
          <w:color w:val="1F497D" w:themeColor="text2"/>
        </w:rPr>
        <w:t>7</w:t>
      </w:r>
      <w:r w:rsidRPr="001156B3">
        <w:rPr>
          <w:rStyle w:val="Nagwek2Znak"/>
          <w:rFonts w:asciiTheme="minorHAnsi" w:eastAsia="Calibri" w:hAnsiTheme="minorHAnsi"/>
          <w:color w:val="1F497D" w:themeColor="text2"/>
        </w:rPr>
        <w:t>.</w:t>
      </w:r>
      <w:r w:rsidRPr="001156B3">
        <w:rPr>
          <w:rFonts w:asciiTheme="minorHAnsi" w:hAnsiTheme="minorHAnsi"/>
          <w:color w:val="1F497D" w:themeColor="text2"/>
        </w:rPr>
        <w:t xml:space="preserve"> </w:t>
      </w:r>
      <w:r w:rsidRPr="00370BD1">
        <w:rPr>
          <w:rFonts w:asciiTheme="minorHAnsi" w:hAnsiTheme="minorHAnsi"/>
          <w:b/>
        </w:rPr>
        <w:t>UWAGA:</w:t>
      </w:r>
      <w:r w:rsidRPr="00D439F2">
        <w:rPr>
          <w:rFonts w:asciiTheme="minorHAnsi" w:hAnsiTheme="minorHAnsi"/>
        </w:rPr>
        <w:t xml:space="preserve"> Zamawiający informuje, że jeżeli wykonawca wskaże w ofercie, że nie wystąpi odwrotne obciążenie VAT, o którym mowa w art. 17 ust. 1 pkt 8 w związku z art. 17 ust. 1h ustawy o podatku od towarów i usług w relacjach zamawiający – wykonawca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zamawiający</w:t>
      </w:r>
      <w:r w:rsidR="0026537A" w:rsidRPr="00D439F2">
        <w:rPr>
          <w:rFonts w:asciiTheme="minorHAnsi" w:hAnsiTheme="minorHAnsi"/>
        </w:rPr>
        <w:t xml:space="preserve"> </w:t>
      </w:r>
      <w:r w:rsidRPr="00D439F2">
        <w:rPr>
          <w:rFonts w:asciiTheme="minorHAnsi" w:hAnsiTheme="minorHAnsi"/>
        </w:rPr>
        <w:t>– wykonawca, zamawiający przewiduje zmianę umowy z wykonawcą na podstawie art. 144 ust. 1 pkt 1 ustawy polegającą na zmianie zasad rozliczania VAT zgodnie z zasadą odwrotnego obciążenia VAT, o którym mowa w art. 17 ust. 1 pkt 8 w związku z art. 17 ust. 1h ustawy o podatku od towarów i usług.</w:t>
      </w:r>
    </w:p>
    <w:p w14:paraId="4CCA580D" w14:textId="77777777" w:rsidR="00A33B0E" w:rsidRPr="00B50CA5" w:rsidRDefault="00A33B0E"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17 BADANIE OFERT </w:t>
      </w:r>
    </w:p>
    <w:p w14:paraId="09A0C28B" w14:textId="77777777" w:rsidR="00A33B0E" w:rsidRPr="00D439F2" w:rsidRDefault="00A33B0E"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17.1.</w:t>
      </w:r>
      <w:r w:rsidRPr="001156B3">
        <w:rPr>
          <w:rFonts w:asciiTheme="minorHAnsi" w:hAnsiTheme="minorHAnsi"/>
          <w:color w:val="1F497D" w:themeColor="text2"/>
        </w:rPr>
        <w:t xml:space="preserve"> </w:t>
      </w:r>
      <w:r w:rsidRPr="00D439F2">
        <w:rPr>
          <w:rFonts w:asciiTheme="minorHAnsi" w:hAnsiTheme="minorHAnsi"/>
        </w:rPr>
        <w:t xml:space="preserve">W toku badania i oceny ofert zamawiający może żądać od wykonawców wyjaśnień dotyczących treści złożonych ofert. </w:t>
      </w:r>
    </w:p>
    <w:p w14:paraId="7753FD79" w14:textId="77777777" w:rsidR="00A33B0E" w:rsidRPr="00D439F2" w:rsidRDefault="00A33B0E"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17.2.</w:t>
      </w:r>
      <w:r w:rsidRPr="001156B3">
        <w:rPr>
          <w:rFonts w:asciiTheme="minorHAnsi" w:hAnsiTheme="minorHAnsi"/>
          <w:color w:val="1F497D" w:themeColor="text2"/>
        </w:rPr>
        <w:t xml:space="preserve"> </w:t>
      </w:r>
      <w:r w:rsidRPr="00D439F2">
        <w:rPr>
          <w:rFonts w:asciiTheme="minorHAnsi" w:hAnsiTheme="minorHAnsi"/>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 Obowiązek wykazania, że oferta nie zawiera rażąco niskiej ceny, spoczywa na Wykonawcy. </w:t>
      </w:r>
    </w:p>
    <w:p w14:paraId="6C3006E3" w14:textId="77777777" w:rsidR="00A33B0E" w:rsidRPr="00D439F2" w:rsidRDefault="00A33B0E"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17.3.</w:t>
      </w:r>
      <w:r w:rsidRPr="001156B3">
        <w:rPr>
          <w:rFonts w:asciiTheme="minorHAnsi" w:hAnsiTheme="minorHAnsi"/>
          <w:color w:val="1F497D" w:themeColor="text2"/>
        </w:rPr>
        <w:t xml:space="preserve"> </w:t>
      </w:r>
      <w:r w:rsidRPr="00D439F2">
        <w:rPr>
          <w:rFonts w:asciiTheme="minorHAnsi" w:hAnsiTheme="minorHAnsi"/>
        </w:rPr>
        <w:t xml:space="preserve">Zamawiający poprawi w ofercie: </w:t>
      </w:r>
    </w:p>
    <w:p w14:paraId="09851D17" w14:textId="77777777" w:rsidR="00A33B0E" w:rsidRPr="00370BD1" w:rsidRDefault="00A33B0E" w:rsidP="001156B3">
      <w:pPr>
        <w:pStyle w:val="Akapitzlist"/>
        <w:numPr>
          <w:ilvl w:val="0"/>
          <w:numId w:val="23"/>
        </w:numPr>
        <w:spacing w:after="0" w:line="240" w:lineRule="auto"/>
        <w:jc w:val="both"/>
        <w:rPr>
          <w:rFonts w:asciiTheme="minorHAnsi" w:hAnsiTheme="minorHAnsi"/>
          <w:b w:val="0"/>
          <w:color w:val="auto"/>
          <w:sz w:val="22"/>
        </w:rPr>
      </w:pPr>
      <w:r w:rsidRPr="00370BD1">
        <w:rPr>
          <w:rFonts w:asciiTheme="minorHAnsi" w:hAnsiTheme="minorHAnsi"/>
          <w:b w:val="0"/>
          <w:color w:val="auto"/>
          <w:sz w:val="22"/>
        </w:rPr>
        <w:t xml:space="preserve">oczywiste omyłki pisarskie, </w:t>
      </w:r>
    </w:p>
    <w:p w14:paraId="52B9C11D" w14:textId="77777777" w:rsidR="00A33B0E" w:rsidRPr="00370BD1" w:rsidRDefault="00A33B0E" w:rsidP="001156B3">
      <w:pPr>
        <w:pStyle w:val="Akapitzlist"/>
        <w:numPr>
          <w:ilvl w:val="0"/>
          <w:numId w:val="23"/>
        </w:numPr>
        <w:spacing w:after="0" w:line="240" w:lineRule="auto"/>
        <w:jc w:val="both"/>
        <w:rPr>
          <w:rFonts w:asciiTheme="minorHAnsi" w:hAnsiTheme="minorHAnsi"/>
          <w:b w:val="0"/>
          <w:color w:val="auto"/>
          <w:sz w:val="22"/>
        </w:rPr>
      </w:pPr>
      <w:r w:rsidRPr="00370BD1">
        <w:rPr>
          <w:rFonts w:asciiTheme="minorHAnsi" w:hAnsiTheme="minorHAnsi"/>
          <w:b w:val="0"/>
          <w:color w:val="auto"/>
          <w:sz w:val="22"/>
        </w:rPr>
        <w:t xml:space="preserve">oczywiste omyłki rachunkowe, z uwzględnieniem konsekwencji rachunkowych dokonanych poprawek, </w:t>
      </w:r>
    </w:p>
    <w:p w14:paraId="3B32537F" w14:textId="77777777" w:rsidR="00A33B0E" w:rsidRPr="00370BD1" w:rsidRDefault="00A33B0E" w:rsidP="001156B3">
      <w:pPr>
        <w:pStyle w:val="Akapitzlist"/>
        <w:numPr>
          <w:ilvl w:val="0"/>
          <w:numId w:val="23"/>
        </w:numPr>
        <w:spacing w:after="0" w:line="240" w:lineRule="auto"/>
        <w:jc w:val="both"/>
        <w:rPr>
          <w:rFonts w:asciiTheme="minorHAnsi" w:hAnsiTheme="minorHAnsi"/>
          <w:b w:val="0"/>
          <w:color w:val="auto"/>
          <w:sz w:val="22"/>
        </w:rPr>
      </w:pPr>
      <w:r w:rsidRPr="00370BD1">
        <w:rPr>
          <w:rFonts w:asciiTheme="minorHAnsi" w:hAnsiTheme="minorHAnsi"/>
          <w:b w:val="0"/>
          <w:color w:val="auto"/>
          <w:sz w:val="22"/>
        </w:rPr>
        <w:t xml:space="preserve">inne omyłki polegające </w:t>
      </w:r>
      <w:r w:rsidR="00090BB6" w:rsidRPr="00370BD1">
        <w:rPr>
          <w:rFonts w:asciiTheme="minorHAnsi" w:hAnsiTheme="minorHAnsi"/>
          <w:b w:val="0"/>
          <w:color w:val="auto"/>
          <w:sz w:val="22"/>
        </w:rPr>
        <w:t xml:space="preserve">na niezgodności oferty z SIWZ, </w:t>
      </w:r>
      <w:r w:rsidRPr="00370BD1">
        <w:rPr>
          <w:rFonts w:asciiTheme="minorHAnsi" w:hAnsiTheme="minorHAnsi"/>
          <w:b w:val="0"/>
          <w:color w:val="auto"/>
          <w:sz w:val="22"/>
        </w:rPr>
        <w:t>niepowodujące istotnych zmian w treści oferty, niezwłocznie zawiadamiając o tym wykonawcę, którego oferta została poprawiona.</w:t>
      </w:r>
    </w:p>
    <w:p w14:paraId="14BA0070" w14:textId="77777777" w:rsidR="00A33B0E" w:rsidRPr="00B50CA5" w:rsidRDefault="00A33B0E"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Rozdział 18 OPIS KRYTERIÓW, KTÓRYMI ZAMAWIAJĄCY BĘDZIE SIĘ KIEROWAŁ PRZY WYBORZE OFERTY, WRAZ Z PODANIEM WAG TYCH KRYTERIÓW I SPOSOBU OCENY OFERT</w:t>
      </w:r>
    </w:p>
    <w:p w14:paraId="3EAF7F3C"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18.1.</w:t>
      </w:r>
      <w:r w:rsidRPr="001156B3">
        <w:rPr>
          <w:rFonts w:asciiTheme="minorHAnsi" w:hAnsiTheme="minorHAnsi"/>
          <w:color w:val="1F497D" w:themeColor="text2"/>
        </w:rPr>
        <w:t xml:space="preserve"> </w:t>
      </w:r>
      <w:r w:rsidRPr="00D439F2">
        <w:rPr>
          <w:rFonts w:asciiTheme="minorHAnsi" w:hAnsiTheme="minorHAnsi"/>
        </w:rPr>
        <w:t xml:space="preserve">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985"/>
        <w:gridCol w:w="3101"/>
      </w:tblGrid>
      <w:tr w:rsidR="007E69CA" w:rsidRPr="00D439F2" w14:paraId="0295D0DC" w14:textId="77777777" w:rsidTr="007E69CA">
        <w:tc>
          <w:tcPr>
            <w:tcW w:w="2912" w:type="dxa"/>
            <w:shd w:val="clear" w:color="auto" w:fill="auto"/>
          </w:tcPr>
          <w:p w14:paraId="6DB103A0" w14:textId="77777777" w:rsidR="007E69CA" w:rsidRPr="00D439F2" w:rsidRDefault="007E69CA" w:rsidP="00D439F2">
            <w:pPr>
              <w:spacing w:after="0" w:line="240" w:lineRule="auto"/>
              <w:jc w:val="both"/>
              <w:rPr>
                <w:rFonts w:asciiTheme="minorHAnsi" w:hAnsiTheme="minorHAnsi"/>
                <w:b/>
              </w:rPr>
            </w:pPr>
            <w:r w:rsidRPr="00D439F2">
              <w:rPr>
                <w:rFonts w:asciiTheme="minorHAnsi" w:hAnsiTheme="minorHAnsi"/>
                <w:b/>
              </w:rPr>
              <w:t>Lp.</w:t>
            </w:r>
          </w:p>
        </w:tc>
        <w:tc>
          <w:tcPr>
            <w:tcW w:w="3021" w:type="dxa"/>
            <w:shd w:val="clear" w:color="auto" w:fill="auto"/>
          </w:tcPr>
          <w:p w14:paraId="3AE5015E" w14:textId="77777777" w:rsidR="007E69CA" w:rsidRPr="00D439F2" w:rsidRDefault="007E69CA" w:rsidP="00D439F2">
            <w:pPr>
              <w:spacing w:after="0" w:line="240" w:lineRule="auto"/>
              <w:jc w:val="both"/>
              <w:rPr>
                <w:rFonts w:asciiTheme="minorHAnsi" w:hAnsiTheme="minorHAnsi"/>
                <w:b/>
              </w:rPr>
            </w:pPr>
            <w:r w:rsidRPr="00D439F2">
              <w:rPr>
                <w:rFonts w:asciiTheme="minorHAnsi" w:hAnsiTheme="minorHAnsi"/>
                <w:b/>
              </w:rPr>
              <w:t>Nazwa kryterium</w:t>
            </w:r>
          </w:p>
        </w:tc>
        <w:tc>
          <w:tcPr>
            <w:tcW w:w="3139" w:type="dxa"/>
            <w:shd w:val="clear" w:color="auto" w:fill="auto"/>
          </w:tcPr>
          <w:p w14:paraId="7E7250E1" w14:textId="77777777" w:rsidR="007E69CA" w:rsidRPr="00D439F2" w:rsidRDefault="007E69CA" w:rsidP="00D439F2">
            <w:pPr>
              <w:spacing w:after="0" w:line="240" w:lineRule="auto"/>
              <w:jc w:val="both"/>
              <w:rPr>
                <w:rFonts w:asciiTheme="minorHAnsi" w:hAnsiTheme="minorHAnsi"/>
                <w:b/>
              </w:rPr>
            </w:pPr>
            <w:r w:rsidRPr="00D439F2">
              <w:rPr>
                <w:rFonts w:asciiTheme="minorHAnsi" w:hAnsiTheme="minorHAnsi"/>
                <w:b/>
              </w:rPr>
              <w:t>Znaczenie kryterium (w %)</w:t>
            </w:r>
          </w:p>
        </w:tc>
      </w:tr>
      <w:tr w:rsidR="007E69CA" w:rsidRPr="00D439F2" w14:paraId="2D7DB711" w14:textId="77777777" w:rsidTr="007E69CA">
        <w:tc>
          <w:tcPr>
            <w:tcW w:w="2912" w:type="dxa"/>
            <w:shd w:val="clear" w:color="auto" w:fill="auto"/>
          </w:tcPr>
          <w:p w14:paraId="487A4AFC" w14:textId="77777777" w:rsidR="007E69CA" w:rsidRPr="00D439F2" w:rsidRDefault="007E69CA" w:rsidP="00D439F2">
            <w:pPr>
              <w:spacing w:after="0" w:line="240" w:lineRule="auto"/>
              <w:jc w:val="both"/>
              <w:rPr>
                <w:rFonts w:asciiTheme="minorHAnsi" w:hAnsiTheme="minorHAnsi"/>
                <w:b/>
              </w:rPr>
            </w:pPr>
            <w:r w:rsidRPr="00D439F2">
              <w:rPr>
                <w:rFonts w:asciiTheme="minorHAnsi" w:hAnsiTheme="minorHAnsi"/>
                <w:b/>
              </w:rPr>
              <w:t>1</w:t>
            </w:r>
          </w:p>
        </w:tc>
        <w:tc>
          <w:tcPr>
            <w:tcW w:w="3021" w:type="dxa"/>
            <w:shd w:val="clear" w:color="auto" w:fill="auto"/>
          </w:tcPr>
          <w:p w14:paraId="169B6ED5" w14:textId="77777777" w:rsidR="007E69CA" w:rsidRPr="00D439F2" w:rsidRDefault="007E69CA" w:rsidP="00D439F2">
            <w:pPr>
              <w:spacing w:after="0" w:line="240" w:lineRule="auto"/>
              <w:jc w:val="both"/>
              <w:rPr>
                <w:rFonts w:asciiTheme="minorHAnsi" w:hAnsiTheme="minorHAnsi"/>
                <w:b/>
              </w:rPr>
            </w:pPr>
            <w:r w:rsidRPr="00D439F2">
              <w:rPr>
                <w:rFonts w:asciiTheme="minorHAnsi" w:hAnsiTheme="minorHAnsi"/>
                <w:b/>
              </w:rPr>
              <w:t>Cena (C)</w:t>
            </w:r>
          </w:p>
        </w:tc>
        <w:tc>
          <w:tcPr>
            <w:tcW w:w="3139" w:type="dxa"/>
            <w:shd w:val="clear" w:color="auto" w:fill="auto"/>
          </w:tcPr>
          <w:p w14:paraId="63F79E38" w14:textId="77777777" w:rsidR="007E69CA" w:rsidRPr="00D439F2" w:rsidRDefault="007E69CA" w:rsidP="00D439F2">
            <w:pPr>
              <w:spacing w:after="0" w:line="240" w:lineRule="auto"/>
              <w:jc w:val="both"/>
              <w:rPr>
                <w:rFonts w:asciiTheme="minorHAnsi" w:hAnsiTheme="minorHAnsi"/>
                <w:b/>
              </w:rPr>
            </w:pPr>
            <w:r w:rsidRPr="00D439F2">
              <w:rPr>
                <w:rFonts w:asciiTheme="minorHAnsi" w:hAnsiTheme="minorHAnsi"/>
                <w:b/>
              </w:rPr>
              <w:t>60</w:t>
            </w:r>
          </w:p>
        </w:tc>
      </w:tr>
      <w:tr w:rsidR="007E69CA" w:rsidRPr="00D439F2" w14:paraId="5CAA430E" w14:textId="77777777" w:rsidTr="007E69CA">
        <w:tc>
          <w:tcPr>
            <w:tcW w:w="2912" w:type="dxa"/>
            <w:shd w:val="clear" w:color="auto" w:fill="auto"/>
          </w:tcPr>
          <w:p w14:paraId="4AE4D028" w14:textId="77777777" w:rsidR="007E69CA" w:rsidRPr="00D439F2" w:rsidRDefault="007E69CA" w:rsidP="00D439F2">
            <w:pPr>
              <w:spacing w:after="0" w:line="240" w:lineRule="auto"/>
              <w:jc w:val="both"/>
              <w:rPr>
                <w:rFonts w:asciiTheme="minorHAnsi" w:hAnsiTheme="minorHAnsi"/>
                <w:b/>
              </w:rPr>
            </w:pPr>
            <w:r w:rsidRPr="00D439F2">
              <w:rPr>
                <w:rFonts w:asciiTheme="minorHAnsi" w:hAnsiTheme="minorHAnsi"/>
                <w:b/>
              </w:rPr>
              <w:t>2</w:t>
            </w:r>
          </w:p>
        </w:tc>
        <w:tc>
          <w:tcPr>
            <w:tcW w:w="3021" w:type="dxa"/>
            <w:shd w:val="clear" w:color="auto" w:fill="auto"/>
          </w:tcPr>
          <w:p w14:paraId="47126539" w14:textId="77777777" w:rsidR="007E69CA" w:rsidRPr="00D439F2" w:rsidRDefault="007E69CA" w:rsidP="00D439F2">
            <w:pPr>
              <w:spacing w:after="0" w:line="240" w:lineRule="auto"/>
              <w:jc w:val="both"/>
              <w:rPr>
                <w:rFonts w:asciiTheme="minorHAnsi" w:hAnsiTheme="minorHAnsi"/>
                <w:b/>
              </w:rPr>
            </w:pPr>
            <w:r w:rsidRPr="00D439F2">
              <w:rPr>
                <w:rFonts w:asciiTheme="minorHAnsi" w:hAnsiTheme="minorHAnsi"/>
                <w:b/>
              </w:rPr>
              <w:t>Okres gwarancji (G)</w:t>
            </w:r>
          </w:p>
        </w:tc>
        <w:tc>
          <w:tcPr>
            <w:tcW w:w="3139" w:type="dxa"/>
            <w:shd w:val="clear" w:color="auto" w:fill="auto"/>
          </w:tcPr>
          <w:p w14:paraId="27C21B9E" w14:textId="77777777" w:rsidR="007E69CA" w:rsidRPr="00D439F2" w:rsidRDefault="007E69CA" w:rsidP="00D439F2">
            <w:pPr>
              <w:spacing w:after="0" w:line="240" w:lineRule="auto"/>
              <w:jc w:val="both"/>
              <w:rPr>
                <w:rFonts w:asciiTheme="minorHAnsi" w:hAnsiTheme="minorHAnsi"/>
                <w:b/>
              </w:rPr>
            </w:pPr>
            <w:r w:rsidRPr="00D439F2">
              <w:rPr>
                <w:rFonts w:asciiTheme="minorHAnsi" w:hAnsiTheme="minorHAnsi"/>
                <w:b/>
              </w:rPr>
              <w:t>40</w:t>
            </w:r>
          </w:p>
        </w:tc>
      </w:tr>
    </w:tbl>
    <w:p w14:paraId="0ADB54F1" w14:textId="77777777" w:rsidR="007E69CA" w:rsidRPr="00D439F2" w:rsidRDefault="007E69CA" w:rsidP="00D439F2">
      <w:pPr>
        <w:spacing w:line="240" w:lineRule="auto"/>
        <w:jc w:val="both"/>
        <w:rPr>
          <w:rStyle w:val="Nagwek2Znak"/>
          <w:rFonts w:asciiTheme="minorHAnsi" w:eastAsia="Calibri" w:hAnsiTheme="minorHAnsi"/>
        </w:rPr>
      </w:pPr>
    </w:p>
    <w:p w14:paraId="1B5667C3"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18.2.</w:t>
      </w:r>
      <w:r w:rsidRPr="001156B3">
        <w:rPr>
          <w:rFonts w:asciiTheme="minorHAnsi" w:hAnsiTheme="minorHAnsi"/>
          <w:color w:val="1F497D" w:themeColor="text2"/>
        </w:rPr>
        <w:t xml:space="preserve"> </w:t>
      </w:r>
      <w:r w:rsidRPr="00D439F2">
        <w:rPr>
          <w:rFonts w:asciiTheme="minorHAnsi" w:hAnsiTheme="minorHAnsi"/>
        </w:rPr>
        <w:t xml:space="preserve">Ocena ofert zostanie dokonana w oparciu o kryteria wskazane w pkt 18.1. </w:t>
      </w:r>
    </w:p>
    <w:p w14:paraId="5CD75EE2"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18.3.</w:t>
      </w:r>
      <w:r w:rsidRPr="001156B3">
        <w:rPr>
          <w:rFonts w:asciiTheme="minorHAnsi" w:hAnsiTheme="minorHAnsi"/>
          <w:color w:val="1F497D" w:themeColor="text2"/>
        </w:rPr>
        <w:t xml:space="preserve"> </w:t>
      </w:r>
      <w:r w:rsidRPr="00D439F2">
        <w:rPr>
          <w:rFonts w:asciiTheme="minorHAnsi" w:hAnsiTheme="minorHAnsi"/>
        </w:rPr>
        <w:t xml:space="preserve">Zamawiający dokona oceny ofert przyznając punkty w ramach poszczególnych kryteriów oceny ofert, przyjmując zasadę, że 1% = 1 punkt. </w:t>
      </w:r>
    </w:p>
    <w:p w14:paraId="4D5FE309"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18.4.</w:t>
      </w:r>
      <w:r w:rsidRPr="001156B3">
        <w:rPr>
          <w:rFonts w:asciiTheme="minorHAnsi" w:hAnsiTheme="minorHAnsi"/>
          <w:color w:val="1F497D" w:themeColor="text2"/>
        </w:rPr>
        <w:t xml:space="preserve"> </w:t>
      </w:r>
      <w:r w:rsidRPr="00D439F2">
        <w:rPr>
          <w:rFonts w:asciiTheme="minorHAnsi" w:hAnsiTheme="minorHAnsi"/>
        </w:rPr>
        <w:t xml:space="preserve">Punkty za kryterium „Cena” zostaną obliczone według wzoru: </w:t>
      </w:r>
    </w:p>
    <w:p w14:paraId="7295AF6D" w14:textId="77777777" w:rsidR="007E69CA" w:rsidRPr="00D439F2" w:rsidRDefault="007E69CA" w:rsidP="00D439F2">
      <w:pPr>
        <w:spacing w:line="240" w:lineRule="auto"/>
        <w:jc w:val="center"/>
        <w:rPr>
          <w:rFonts w:asciiTheme="minorHAnsi" w:hAnsiTheme="minorHAnsi"/>
          <w:b/>
        </w:rPr>
      </w:pPr>
      <w:r w:rsidRPr="00D439F2">
        <w:rPr>
          <w:rFonts w:asciiTheme="minorHAnsi" w:hAnsiTheme="minorHAnsi"/>
          <w:b/>
        </w:rPr>
        <w:t>C = (</w:t>
      </w:r>
      <w:proofErr w:type="spellStart"/>
      <w:r w:rsidRPr="00D439F2">
        <w:rPr>
          <w:rFonts w:asciiTheme="minorHAnsi" w:hAnsiTheme="minorHAnsi"/>
          <w:b/>
        </w:rPr>
        <w:t>Cn</w:t>
      </w:r>
      <w:proofErr w:type="spellEnd"/>
      <w:r w:rsidRPr="00D439F2">
        <w:rPr>
          <w:rFonts w:asciiTheme="minorHAnsi" w:hAnsiTheme="minorHAnsi"/>
          <w:b/>
        </w:rPr>
        <w:t>/</w:t>
      </w:r>
      <w:proofErr w:type="spellStart"/>
      <w:r w:rsidRPr="00D439F2">
        <w:rPr>
          <w:rFonts w:asciiTheme="minorHAnsi" w:hAnsiTheme="minorHAnsi"/>
          <w:b/>
        </w:rPr>
        <w:t>Cb</w:t>
      </w:r>
      <w:proofErr w:type="spellEnd"/>
      <w:r w:rsidRPr="00D439F2">
        <w:rPr>
          <w:rFonts w:asciiTheme="minorHAnsi" w:hAnsiTheme="minorHAnsi"/>
          <w:b/>
        </w:rPr>
        <w:t>) x 60 pkt</w:t>
      </w:r>
    </w:p>
    <w:p w14:paraId="7377DCA9" w14:textId="77777777" w:rsidR="007E69CA" w:rsidRPr="00D439F2" w:rsidRDefault="007E69CA" w:rsidP="00D439F2">
      <w:pPr>
        <w:spacing w:line="240" w:lineRule="auto"/>
        <w:jc w:val="both"/>
        <w:rPr>
          <w:rFonts w:asciiTheme="minorHAnsi" w:hAnsiTheme="minorHAnsi"/>
        </w:rPr>
      </w:pPr>
      <w:r w:rsidRPr="00D439F2">
        <w:rPr>
          <w:rFonts w:asciiTheme="minorHAnsi" w:hAnsiTheme="minorHAnsi"/>
        </w:rPr>
        <w:t xml:space="preserve">gdzie, </w:t>
      </w:r>
    </w:p>
    <w:p w14:paraId="5859272B" w14:textId="77777777" w:rsidR="007E69CA" w:rsidRPr="00D439F2" w:rsidRDefault="007E69CA" w:rsidP="00D439F2">
      <w:pPr>
        <w:spacing w:after="0" w:line="240" w:lineRule="auto"/>
        <w:jc w:val="both"/>
        <w:rPr>
          <w:rFonts w:asciiTheme="minorHAnsi" w:hAnsiTheme="minorHAnsi"/>
        </w:rPr>
      </w:pPr>
      <w:r w:rsidRPr="00D439F2">
        <w:rPr>
          <w:rFonts w:asciiTheme="minorHAnsi" w:hAnsiTheme="minorHAnsi"/>
        </w:rPr>
        <w:t xml:space="preserve">C- ilość punktów za kryterium cena, </w:t>
      </w:r>
    </w:p>
    <w:p w14:paraId="6F408C7D" w14:textId="77777777" w:rsidR="007E69CA" w:rsidRPr="00D439F2" w:rsidRDefault="007E69CA" w:rsidP="00D439F2">
      <w:pPr>
        <w:spacing w:after="0" w:line="240" w:lineRule="auto"/>
        <w:jc w:val="both"/>
        <w:rPr>
          <w:rFonts w:asciiTheme="minorHAnsi" w:hAnsiTheme="minorHAnsi"/>
        </w:rPr>
      </w:pPr>
      <w:proofErr w:type="spellStart"/>
      <w:r w:rsidRPr="00D439F2">
        <w:rPr>
          <w:rFonts w:asciiTheme="minorHAnsi" w:hAnsiTheme="minorHAnsi"/>
        </w:rPr>
        <w:t>Cn</w:t>
      </w:r>
      <w:proofErr w:type="spellEnd"/>
      <w:r w:rsidRPr="00D439F2">
        <w:rPr>
          <w:rFonts w:asciiTheme="minorHAnsi" w:hAnsiTheme="minorHAnsi"/>
        </w:rPr>
        <w:t xml:space="preserve"> - najniższa cena ofertowa spośród ofert nieodrzuconych, </w:t>
      </w:r>
    </w:p>
    <w:p w14:paraId="1A5A7885" w14:textId="77777777" w:rsidR="007E69CA" w:rsidRPr="00D439F2" w:rsidRDefault="007E69CA" w:rsidP="00D439F2">
      <w:pPr>
        <w:spacing w:line="240" w:lineRule="auto"/>
        <w:jc w:val="both"/>
        <w:rPr>
          <w:rFonts w:asciiTheme="minorHAnsi" w:hAnsiTheme="minorHAnsi"/>
        </w:rPr>
      </w:pPr>
      <w:proofErr w:type="spellStart"/>
      <w:r w:rsidRPr="00D439F2">
        <w:rPr>
          <w:rFonts w:asciiTheme="minorHAnsi" w:hAnsiTheme="minorHAnsi"/>
        </w:rPr>
        <w:t>Cb</w:t>
      </w:r>
      <w:proofErr w:type="spellEnd"/>
      <w:r w:rsidRPr="00D439F2">
        <w:rPr>
          <w:rFonts w:asciiTheme="minorHAnsi" w:hAnsiTheme="minorHAnsi"/>
        </w:rPr>
        <w:t xml:space="preserve"> – cena oferty badanej. </w:t>
      </w:r>
    </w:p>
    <w:p w14:paraId="1BCE4961" w14:textId="77777777" w:rsidR="007E69CA" w:rsidRPr="00D439F2" w:rsidRDefault="007E69CA" w:rsidP="00D439F2">
      <w:pPr>
        <w:spacing w:line="240" w:lineRule="auto"/>
        <w:jc w:val="both"/>
        <w:rPr>
          <w:rFonts w:asciiTheme="minorHAnsi" w:hAnsiTheme="minorHAnsi"/>
        </w:rPr>
      </w:pPr>
      <w:r w:rsidRPr="00D439F2">
        <w:rPr>
          <w:rFonts w:asciiTheme="minorHAnsi" w:hAnsiTheme="minorHAnsi"/>
        </w:rPr>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53E1D784" w14:textId="77777777" w:rsidR="007E69CA" w:rsidRPr="00D439F2" w:rsidRDefault="007E69CA" w:rsidP="00D439F2">
      <w:pPr>
        <w:spacing w:line="240" w:lineRule="auto"/>
        <w:jc w:val="both"/>
        <w:rPr>
          <w:rFonts w:asciiTheme="minorHAnsi" w:hAnsiTheme="minorHAnsi"/>
        </w:rPr>
      </w:pPr>
      <w:r w:rsidRPr="00D439F2">
        <w:rPr>
          <w:rStyle w:val="Nagwek2Znak"/>
          <w:rFonts w:asciiTheme="minorHAnsi" w:eastAsia="Calibri" w:hAnsiTheme="minorHAnsi"/>
        </w:rPr>
        <w:t>18.5.</w:t>
      </w:r>
      <w:r w:rsidRPr="00D439F2">
        <w:rPr>
          <w:rFonts w:asciiTheme="minorHAnsi" w:hAnsiTheme="minorHAnsi"/>
        </w:rPr>
        <w:t xml:space="preserve"> Punkty za kryterium „Okres gwarancji ”  (G) zostaną obliczone według wzoru:</w:t>
      </w:r>
    </w:p>
    <w:p w14:paraId="1A15D585" w14:textId="77777777" w:rsidR="007E69CA" w:rsidRPr="00D439F2" w:rsidRDefault="007E69CA" w:rsidP="00D439F2">
      <w:pPr>
        <w:spacing w:line="240" w:lineRule="auto"/>
        <w:jc w:val="center"/>
        <w:rPr>
          <w:rFonts w:asciiTheme="minorHAnsi" w:hAnsiTheme="minorHAnsi"/>
          <w:b/>
        </w:rPr>
      </w:pPr>
      <w:r w:rsidRPr="00D439F2">
        <w:rPr>
          <w:rFonts w:asciiTheme="minorHAnsi" w:hAnsiTheme="minorHAnsi"/>
          <w:b/>
        </w:rPr>
        <w:t>G = (</w:t>
      </w:r>
      <w:proofErr w:type="spellStart"/>
      <w:r w:rsidRPr="00D439F2">
        <w:rPr>
          <w:rFonts w:asciiTheme="minorHAnsi" w:hAnsiTheme="minorHAnsi"/>
          <w:b/>
        </w:rPr>
        <w:t>Gb</w:t>
      </w:r>
      <w:proofErr w:type="spellEnd"/>
      <w:r w:rsidRPr="00D439F2">
        <w:rPr>
          <w:rFonts w:asciiTheme="minorHAnsi" w:hAnsiTheme="minorHAnsi"/>
          <w:b/>
        </w:rPr>
        <w:t>/</w:t>
      </w:r>
      <w:proofErr w:type="spellStart"/>
      <w:r w:rsidRPr="00D439F2">
        <w:rPr>
          <w:rFonts w:asciiTheme="minorHAnsi" w:hAnsiTheme="minorHAnsi"/>
          <w:b/>
        </w:rPr>
        <w:t>Gn</w:t>
      </w:r>
      <w:proofErr w:type="spellEnd"/>
      <w:r w:rsidRPr="00D439F2">
        <w:rPr>
          <w:rFonts w:asciiTheme="minorHAnsi" w:hAnsiTheme="minorHAnsi"/>
          <w:b/>
        </w:rPr>
        <w:t>) x 40 pkt</w:t>
      </w:r>
    </w:p>
    <w:p w14:paraId="52AD1EBD" w14:textId="77777777" w:rsidR="007E69CA" w:rsidRPr="00D439F2" w:rsidRDefault="007E69CA" w:rsidP="00D439F2">
      <w:pPr>
        <w:spacing w:line="240" w:lineRule="auto"/>
        <w:jc w:val="both"/>
        <w:rPr>
          <w:rFonts w:asciiTheme="minorHAnsi" w:hAnsiTheme="minorHAnsi"/>
        </w:rPr>
      </w:pPr>
      <w:r w:rsidRPr="00D439F2">
        <w:rPr>
          <w:rFonts w:asciiTheme="minorHAnsi" w:hAnsiTheme="minorHAnsi"/>
        </w:rPr>
        <w:t xml:space="preserve">gdzie, </w:t>
      </w:r>
    </w:p>
    <w:p w14:paraId="5681272E" w14:textId="77777777" w:rsidR="007E69CA" w:rsidRPr="00D439F2" w:rsidRDefault="007E69CA" w:rsidP="00D439F2">
      <w:pPr>
        <w:spacing w:after="0" w:line="240" w:lineRule="auto"/>
        <w:jc w:val="both"/>
        <w:rPr>
          <w:rFonts w:asciiTheme="minorHAnsi" w:hAnsiTheme="minorHAnsi"/>
        </w:rPr>
      </w:pPr>
      <w:r w:rsidRPr="00D439F2">
        <w:rPr>
          <w:rFonts w:asciiTheme="minorHAnsi" w:hAnsiTheme="minorHAnsi"/>
        </w:rPr>
        <w:t xml:space="preserve">G- ilość punktów za kryterium okres gwarancji, </w:t>
      </w:r>
    </w:p>
    <w:p w14:paraId="33C8E67B" w14:textId="77777777" w:rsidR="007E69CA" w:rsidRPr="00D439F2" w:rsidRDefault="007E69CA" w:rsidP="00D439F2">
      <w:pPr>
        <w:spacing w:after="0" w:line="240" w:lineRule="auto"/>
        <w:jc w:val="both"/>
        <w:rPr>
          <w:rFonts w:asciiTheme="minorHAnsi" w:hAnsiTheme="minorHAnsi"/>
        </w:rPr>
      </w:pPr>
      <w:proofErr w:type="spellStart"/>
      <w:r w:rsidRPr="00D439F2">
        <w:rPr>
          <w:rFonts w:asciiTheme="minorHAnsi" w:hAnsiTheme="minorHAnsi"/>
        </w:rPr>
        <w:t>Gb</w:t>
      </w:r>
      <w:proofErr w:type="spellEnd"/>
      <w:r w:rsidRPr="00D439F2">
        <w:rPr>
          <w:rFonts w:asciiTheme="minorHAnsi" w:hAnsiTheme="minorHAnsi"/>
        </w:rPr>
        <w:t xml:space="preserve"> – okres gwarancji oferty badanej, </w:t>
      </w:r>
    </w:p>
    <w:p w14:paraId="3D3EBD33" w14:textId="77777777" w:rsidR="007E69CA" w:rsidRPr="00D439F2" w:rsidRDefault="007E69CA" w:rsidP="00D439F2">
      <w:pPr>
        <w:spacing w:line="240" w:lineRule="auto"/>
        <w:jc w:val="both"/>
        <w:rPr>
          <w:rFonts w:asciiTheme="minorHAnsi" w:hAnsiTheme="minorHAnsi"/>
        </w:rPr>
      </w:pPr>
      <w:proofErr w:type="spellStart"/>
      <w:r w:rsidRPr="00D439F2">
        <w:rPr>
          <w:rFonts w:asciiTheme="minorHAnsi" w:hAnsiTheme="minorHAnsi"/>
        </w:rPr>
        <w:t>Gn</w:t>
      </w:r>
      <w:proofErr w:type="spellEnd"/>
      <w:r w:rsidRPr="00D439F2">
        <w:rPr>
          <w:rFonts w:asciiTheme="minorHAnsi" w:hAnsiTheme="minorHAnsi"/>
        </w:rPr>
        <w:t xml:space="preserve"> – najdłuższy okres gwarancj</w:t>
      </w:r>
      <w:r w:rsidR="00087EC0" w:rsidRPr="00D439F2">
        <w:rPr>
          <w:rFonts w:asciiTheme="minorHAnsi" w:hAnsiTheme="minorHAnsi"/>
        </w:rPr>
        <w:t>i spośród ofert nieodrzuconych.</w:t>
      </w:r>
    </w:p>
    <w:p w14:paraId="2AED1011" w14:textId="77777777" w:rsidR="007E69CA" w:rsidRPr="00B04154" w:rsidRDefault="007E69CA" w:rsidP="00D439F2">
      <w:pPr>
        <w:spacing w:line="240" w:lineRule="auto"/>
        <w:jc w:val="both"/>
        <w:rPr>
          <w:rFonts w:asciiTheme="minorHAnsi" w:hAnsiTheme="minorHAnsi"/>
        </w:rPr>
      </w:pPr>
      <w:r w:rsidRPr="00B04154">
        <w:rPr>
          <w:rFonts w:asciiTheme="minorHAnsi" w:hAnsiTheme="minorHAnsi"/>
        </w:rPr>
        <w:t xml:space="preserve">Zamawiający wymaga zaoferowania gwarancji na okres minimum </w:t>
      </w:r>
      <w:r w:rsidR="00D80E8A" w:rsidRPr="00B04154">
        <w:rPr>
          <w:rFonts w:asciiTheme="minorHAnsi" w:hAnsiTheme="minorHAnsi"/>
        </w:rPr>
        <w:t>24</w:t>
      </w:r>
      <w:r w:rsidRPr="00B04154">
        <w:rPr>
          <w:rFonts w:asciiTheme="minorHAnsi" w:hAnsiTheme="minorHAnsi"/>
        </w:rPr>
        <w:t xml:space="preserve"> miesięcy na przedmiot zamówienia. Zamawiający przyjmuje, że w kryterium „Okres gwarancji” oceniany będzie proponowany przez wykonawców okres gwarancji w skali od </w:t>
      </w:r>
      <w:r w:rsidR="00D80E8A" w:rsidRPr="00B04154">
        <w:rPr>
          <w:rFonts w:asciiTheme="minorHAnsi" w:hAnsiTheme="minorHAnsi"/>
        </w:rPr>
        <w:t>24</w:t>
      </w:r>
      <w:r w:rsidRPr="00B04154">
        <w:rPr>
          <w:rFonts w:asciiTheme="minorHAnsi" w:hAnsiTheme="minorHAnsi"/>
        </w:rPr>
        <w:t xml:space="preserve"> miesięcy do </w:t>
      </w:r>
      <w:r w:rsidR="002352F2" w:rsidRPr="00B04154">
        <w:rPr>
          <w:rFonts w:asciiTheme="minorHAnsi" w:hAnsiTheme="minorHAnsi"/>
        </w:rPr>
        <w:t>48</w:t>
      </w:r>
      <w:r w:rsidRPr="00B04154">
        <w:rPr>
          <w:rFonts w:asciiTheme="minorHAnsi" w:hAnsiTheme="minorHAnsi"/>
        </w:rPr>
        <w:t xml:space="preserve"> miesięcy.</w:t>
      </w:r>
    </w:p>
    <w:p w14:paraId="638E1B0A" w14:textId="77777777" w:rsidR="00D80E8A" w:rsidRDefault="00D80E8A" w:rsidP="00D80E8A">
      <w:pPr>
        <w:spacing w:line="240" w:lineRule="auto"/>
        <w:jc w:val="both"/>
        <w:rPr>
          <w:rFonts w:asciiTheme="minorHAnsi" w:hAnsiTheme="minorHAnsi"/>
        </w:rPr>
      </w:pPr>
      <w:r>
        <w:rPr>
          <w:rFonts w:asciiTheme="minorHAnsi" w:hAnsiTheme="minorHAnsi"/>
        </w:rPr>
        <w:t xml:space="preserve">24 </w:t>
      </w:r>
      <w:r w:rsidR="00B26EEA">
        <w:rPr>
          <w:rFonts w:asciiTheme="minorHAnsi" w:hAnsiTheme="minorHAnsi"/>
        </w:rPr>
        <w:t xml:space="preserve">– 35 </w:t>
      </w:r>
      <w:r>
        <w:rPr>
          <w:rFonts w:asciiTheme="minorHAnsi" w:hAnsiTheme="minorHAnsi"/>
        </w:rPr>
        <w:t>miesi</w:t>
      </w:r>
      <w:r w:rsidR="00B26EEA">
        <w:rPr>
          <w:rFonts w:asciiTheme="minorHAnsi" w:hAnsiTheme="minorHAnsi"/>
        </w:rPr>
        <w:t>ęcy</w:t>
      </w:r>
      <w:r>
        <w:rPr>
          <w:rFonts w:asciiTheme="minorHAnsi" w:hAnsiTheme="minorHAnsi"/>
        </w:rPr>
        <w:t xml:space="preserve"> </w:t>
      </w:r>
      <w:r w:rsidRPr="00D80E8A">
        <w:rPr>
          <w:rFonts w:asciiTheme="minorHAnsi" w:hAnsiTheme="minorHAnsi"/>
        </w:rPr>
        <w:t>od odbioru mebli – 0 punktów;</w:t>
      </w:r>
    </w:p>
    <w:p w14:paraId="5DB037AE" w14:textId="77777777" w:rsidR="00D80E8A" w:rsidRPr="00D80E8A" w:rsidRDefault="00D80E8A" w:rsidP="00D80E8A">
      <w:pPr>
        <w:spacing w:line="240" w:lineRule="auto"/>
        <w:jc w:val="both"/>
        <w:rPr>
          <w:rFonts w:asciiTheme="minorHAnsi" w:hAnsiTheme="minorHAnsi"/>
        </w:rPr>
      </w:pPr>
      <w:r>
        <w:rPr>
          <w:rFonts w:asciiTheme="minorHAnsi" w:hAnsiTheme="minorHAnsi"/>
        </w:rPr>
        <w:t>36</w:t>
      </w:r>
      <w:r w:rsidR="00F00A12">
        <w:rPr>
          <w:rFonts w:asciiTheme="minorHAnsi" w:hAnsiTheme="minorHAnsi"/>
        </w:rPr>
        <w:t xml:space="preserve"> - 47</w:t>
      </w:r>
      <w:r>
        <w:rPr>
          <w:rFonts w:asciiTheme="minorHAnsi" w:hAnsiTheme="minorHAnsi"/>
        </w:rPr>
        <w:t xml:space="preserve"> miesięcy </w:t>
      </w:r>
      <w:r w:rsidRPr="00D80E8A">
        <w:rPr>
          <w:rFonts w:asciiTheme="minorHAnsi" w:hAnsiTheme="minorHAnsi"/>
        </w:rPr>
        <w:t>od odbioru mebli – 20 punktów;</w:t>
      </w:r>
    </w:p>
    <w:p w14:paraId="4C550160" w14:textId="77777777" w:rsidR="00D80E8A" w:rsidRPr="00D80E8A" w:rsidRDefault="00D80E8A" w:rsidP="00D80E8A">
      <w:pPr>
        <w:spacing w:line="240" w:lineRule="auto"/>
        <w:jc w:val="both"/>
        <w:rPr>
          <w:rFonts w:asciiTheme="minorHAnsi" w:hAnsiTheme="minorHAnsi"/>
        </w:rPr>
      </w:pPr>
      <w:r>
        <w:rPr>
          <w:rFonts w:asciiTheme="minorHAnsi" w:hAnsiTheme="minorHAnsi"/>
        </w:rPr>
        <w:t>48 miesięcy</w:t>
      </w:r>
      <w:r w:rsidRPr="00D80E8A">
        <w:rPr>
          <w:rFonts w:asciiTheme="minorHAnsi" w:hAnsiTheme="minorHAnsi"/>
        </w:rPr>
        <w:t xml:space="preserve"> i więcej od odbioru mebli – 40 punktów.</w:t>
      </w:r>
    </w:p>
    <w:p w14:paraId="7422A0AE" w14:textId="77777777" w:rsidR="00D80E8A" w:rsidRPr="00D80E8A" w:rsidRDefault="00D80E8A" w:rsidP="00D80E8A">
      <w:pPr>
        <w:spacing w:line="240" w:lineRule="auto"/>
        <w:jc w:val="both"/>
        <w:rPr>
          <w:rFonts w:asciiTheme="minorHAnsi" w:hAnsiTheme="minorHAnsi"/>
        </w:rPr>
      </w:pPr>
      <w:r w:rsidRPr="00D80E8A">
        <w:rPr>
          <w:rFonts w:asciiTheme="minorHAnsi" w:hAnsiTheme="minorHAnsi"/>
        </w:rPr>
        <w:t>Oferta w tym kryterium może otrzymać maksymalnie 40 punktów.</w:t>
      </w:r>
    </w:p>
    <w:p w14:paraId="6F7B271F" w14:textId="77777777" w:rsidR="00D80E8A" w:rsidRPr="00D80E8A" w:rsidRDefault="00D80E8A" w:rsidP="00D80E8A">
      <w:pPr>
        <w:spacing w:line="240" w:lineRule="auto"/>
        <w:jc w:val="both"/>
        <w:rPr>
          <w:rFonts w:asciiTheme="minorHAnsi" w:hAnsiTheme="minorHAnsi"/>
        </w:rPr>
      </w:pPr>
      <w:r w:rsidRPr="00D80E8A">
        <w:rPr>
          <w:rFonts w:asciiTheme="minorHAnsi" w:hAnsiTheme="minorHAnsi"/>
        </w:rPr>
        <w:t xml:space="preserve">Uwaga! </w:t>
      </w:r>
    </w:p>
    <w:p w14:paraId="6298D076" w14:textId="77777777" w:rsidR="00D80E8A" w:rsidRPr="00D80E8A" w:rsidRDefault="00D80E8A" w:rsidP="00D80E8A">
      <w:pPr>
        <w:spacing w:line="240" w:lineRule="auto"/>
        <w:jc w:val="both"/>
        <w:rPr>
          <w:rFonts w:asciiTheme="minorHAnsi" w:hAnsiTheme="minorHAnsi"/>
        </w:rPr>
      </w:pPr>
      <w:r w:rsidRPr="00D80E8A">
        <w:rPr>
          <w:rFonts w:asciiTheme="minorHAnsi" w:hAnsiTheme="minorHAnsi"/>
        </w:rPr>
        <w:t xml:space="preserve">Jeżeli Wykonawca w Formularzu Oferty w lit. a (stosownie do Zadania Nr 1, 2 lub 3) nie wskaże jednoznacznie, poprzez skreślenie zbędnych wariantów odpowiedzi, jaki termin gwarancji oferuje, Zamawiający w kryterium „Gwarancja” za ten element nie przyzna punktów. </w:t>
      </w:r>
    </w:p>
    <w:p w14:paraId="1B8236FB" w14:textId="77777777" w:rsidR="00D80E8A" w:rsidRPr="00D80E8A" w:rsidRDefault="00D80E8A" w:rsidP="00D80E8A">
      <w:pPr>
        <w:spacing w:line="240" w:lineRule="auto"/>
        <w:jc w:val="both"/>
        <w:rPr>
          <w:rFonts w:asciiTheme="minorHAnsi" w:hAnsiTheme="minorHAnsi"/>
          <w:highlight w:val="yellow"/>
        </w:rPr>
      </w:pPr>
      <w:r w:rsidRPr="00D80E8A">
        <w:rPr>
          <w:rFonts w:asciiTheme="minorHAnsi" w:hAnsiTheme="minorHAnsi"/>
        </w:rPr>
        <w:t>Ocenę końcową oferty stanowić będzie suma punktów poszczególnych kryteriów obliczonych zgodnie z poniższym wzorem C+G = końcowa ocena oferty.</w:t>
      </w:r>
    </w:p>
    <w:p w14:paraId="6D83F52D" w14:textId="77777777" w:rsidR="007E69CA" w:rsidRPr="00B04154" w:rsidRDefault="007E69CA" w:rsidP="00D439F2">
      <w:pPr>
        <w:spacing w:line="240" w:lineRule="auto"/>
        <w:jc w:val="both"/>
        <w:rPr>
          <w:rFonts w:asciiTheme="minorHAnsi" w:hAnsiTheme="minorHAnsi"/>
        </w:rPr>
      </w:pPr>
      <w:r w:rsidRPr="00B04154">
        <w:rPr>
          <w:rFonts w:asciiTheme="minorHAnsi" w:hAnsiTheme="minorHAnsi"/>
        </w:rPr>
        <w:t>W przypadku braku wskazania przez wykon</w:t>
      </w:r>
      <w:r w:rsidR="00161916" w:rsidRPr="00B04154">
        <w:rPr>
          <w:rFonts w:asciiTheme="minorHAnsi" w:hAnsiTheme="minorHAnsi"/>
        </w:rPr>
        <w:t xml:space="preserve">awcę w ofercie okresu gwarancji, </w:t>
      </w:r>
      <w:r w:rsidRPr="00B04154">
        <w:rPr>
          <w:rFonts w:asciiTheme="minorHAnsi" w:hAnsiTheme="minorHAnsi"/>
        </w:rPr>
        <w:t xml:space="preserve"> Zamawiający przyjmie, że oferuje on minimalny wymagany okres gwarancji tj. </w:t>
      </w:r>
      <w:r w:rsidR="00D80E8A" w:rsidRPr="00B04154">
        <w:rPr>
          <w:rFonts w:asciiTheme="minorHAnsi" w:hAnsiTheme="minorHAnsi"/>
        </w:rPr>
        <w:t>24</w:t>
      </w:r>
      <w:r w:rsidRPr="00B04154">
        <w:rPr>
          <w:rFonts w:asciiTheme="minorHAnsi" w:hAnsiTheme="minorHAnsi"/>
        </w:rPr>
        <w:t xml:space="preserve"> miesięcy.</w:t>
      </w:r>
    </w:p>
    <w:p w14:paraId="7A61AFD0" w14:textId="77777777" w:rsidR="007E69CA" w:rsidRPr="00D439F2" w:rsidRDefault="007E69CA" w:rsidP="00D439F2">
      <w:pPr>
        <w:spacing w:line="240" w:lineRule="auto"/>
        <w:jc w:val="both"/>
        <w:rPr>
          <w:rFonts w:asciiTheme="minorHAnsi" w:hAnsiTheme="minorHAnsi"/>
        </w:rPr>
      </w:pPr>
      <w:r w:rsidRPr="00B04154">
        <w:rPr>
          <w:rFonts w:asciiTheme="minorHAnsi" w:hAnsiTheme="minorHAnsi"/>
        </w:rPr>
        <w:t xml:space="preserve">W przypadku zaoferowania przez Wykonawcę okresu gwarancji dłuższego niż </w:t>
      </w:r>
      <w:r w:rsidR="00940452" w:rsidRPr="00B04154">
        <w:rPr>
          <w:rFonts w:asciiTheme="minorHAnsi" w:hAnsiTheme="minorHAnsi"/>
        </w:rPr>
        <w:t>48</w:t>
      </w:r>
      <w:r w:rsidRPr="00B04154">
        <w:rPr>
          <w:rFonts w:asciiTheme="minorHAnsi" w:hAnsiTheme="minorHAnsi"/>
        </w:rPr>
        <w:t xml:space="preserve"> miesięcy, Zamawiający w celu przyznania punktów w kryterium „Okres gwarancji” przyjmie do obliczeń 60 miesięcy okresu gwarancji.</w:t>
      </w:r>
    </w:p>
    <w:p w14:paraId="10A2B122" w14:textId="77777777" w:rsidR="007E69CA" w:rsidRPr="00D439F2" w:rsidRDefault="007E69CA" w:rsidP="00D439F2">
      <w:pPr>
        <w:spacing w:line="240" w:lineRule="auto"/>
        <w:jc w:val="both"/>
        <w:rPr>
          <w:rFonts w:asciiTheme="minorHAnsi" w:hAnsiTheme="minorHAnsi"/>
        </w:rPr>
      </w:pPr>
      <w:r w:rsidRPr="00D439F2">
        <w:rPr>
          <w:rFonts w:asciiTheme="minorHAnsi" w:hAnsiTheme="minorHAnsi"/>
        </w:rPr>
        <w:t>W kryterium „Okres gwarancji”, oferta z najdłuższym okresem gwarancji otrzyma 40 punktów a pozostałe oferty po matematycznym przeliczeniu odpowiednio mniej. Końcowy wynik powyższego działania zostanie zaokrąglony do dwóch miejsc po przecinku.</w:t>
      </w:r>
    </w:p>
    <w:p w14:paraId="4C720E7D"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18.6.</w:t>
      </w:r>
      <w:r w:rsidRPr="001156B3">
        <w:rPr>
          <w:rFonts w:asciiTheme="minorHAnsi" w:hAnsiTheme="minorHAnsi"/>
          <w:color w:val="1F497D" w:themeColor="text2"/>
        </w:rPr>
        <w:t xml:space="preserve"> </w:t>
      </w:r>
      <w:r w:rsidRPr="00D439F2">
        <w:rPr>
          <w:rFonts w:asciiTheme="minorHAnsi" w:hAnsiTheme="minorHAnsi"/>
        </w:rPr>
        <w:t>Za najkorzystniejszą ofertę w danej części zamówienia zostanie uznana oferta, która otrzyma największą ilość punktów obliczoną na podstawie wzoru:</w:t>
      </w:r>
    </w:p>
    <w:p w14:paraId="4EA2A089" w14:textId="77777777" w:rsidR="007E69CA" w:rsidRPr="00D439F2" w:rsidRDefault="007E69CA" w:rsidP="00D439F2">
      <w:pPr>
        <w:spacing w:line="240" w:lineRule="auto"/>
        <w:jc w:val="center"/>
        <w:rPr>
          <w:rFonts w:asciiTheme="minorHAnsi" w:hAnsiTheme="minorHAnsi"/>
          <w:b/>
        </w:rPr>
      </w:pPr>
      <w:r w:rsidRPr="00D439F2">
        <w:rPr>
          <w:rFonts w:asciiTheme="minorHAnsi" w:hAnsiTheme="minorHAnsi"/>
          <w:b/>
        </w:rPr>
        <w:t>Przyznana ilość punktów = C + G</w:t>
      </w:r>
    </w:p>
    <w:p w14:paraId="4FF57A6A" w14:textId="77777777" w:rsidR="007E69CA" w:rsidRPr="00D439F2" w:rsidRDefault="007E69CA"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18.7.</w:t>
      </w:r>
      <w:r w:rsidRPr="001156B3">
        <w:rPr>
          <w:rFonts w:asciiTheme="minorHAnsi" w:hAnsiTheme="minorHAnsi"/>
          <w:color w:val="1F497D" w:themeColor="text2"/>
        </w:rPr>
        <w:t xml:space="preserve"> </w:t>
      </w:r>
      <w:r w:rsidRPr="00D439F2">
        <w:rPr>
          <w:rFonts w:asciiTheme="minorHAnsi" w:hAnsiTheme="minorHAnsi"/>
        </w:rPr>
        <w:t>Za najkorzystniejszą zostanie uznana oferta z największą liczbą punktów, tj. przedstawiająca najkorzystniejszy bilans kryteriów oceny ofert, o których mowa w pkt 18.1.</w:t>
      </w:r>
    </w:p>
    <w:p w14:paraId="17661BC3" w14:textId="77777777" w:rsidR="00A33B0E" w:rsidRPr="00B50CA5" w:rsidRDefault="00A33B0E"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19 UDZIELENIE ZAMÓWIENIA </w:t>
      </w:r>
    </w:p>
    <w:p w14:paraId="4343C6DB" w14:textId="77777777" w:rsidR="00D731D8" w:rsidRPr="00D439F2" w:rsidRDefault="00A33B0E"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19.1.</w:t>
      </w:r>
      <w:r w:rsidRPr="001156B3">
        <w:rPr>
          <w:rFonts w:asciiTheme="minorHAnsi" w:hAnsiTheme="minorHAnsi"/>
          <w:color w:val="1F497D" w:themeColor="text2"/>
        </w:rPr>
        <w:t xml:space="preserve"> </w:t>
      </w:r>
      <w:r w:rsidRPr="00D439F2">
        <w:rPr>
          <w:rFonts w:asciiTheme="minorHAnsi" w:hAnsiTheme="minorHAnsi"/>
        </w:rPr>
        <w:t xml:space="preserve">Zamawiający udzieli zamówienia wykonawcy, którego oferta została wybrana jako najkorzystniejsza. </w:t>
      </w:r>
    </w:p>
    <w:p w14:paraId="1A30902F" w14:textId="77777777" w:rsidR="00D731D8" w:rsidRPr="00D439F2" w:rsidRDefault="00A33B0E"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19.2.</w:t>
      </w:r>
      <w:r w:rsidRPr="001156B3">
        <w:rPr>
          <w:rFonts w:asciiTheme="minorHAnsi" w:hAnsiTheme="minorHAnsi"/>
          <w:color w:val="1F497D" w:themeColor="text2"/>
        </w:rPr>
        <w:t xml:space="preserve"> </w:t>
      </w:r>
      <w:r w:rsidRPr="00D439F2">
        <w:rPr>
          <w:rFonts w:asciiTheme="minorHAnsi" w:hAnsiTheme="minorHAnsi"/>
        </w:rPr>
        <w:t xml:space="preserve">Stosownie do art. 92 ust. 1 ustawy, Zamawiający informuje niezwłocznie wszystkich wykonawców o: </w:t>
      </w:r>
    </w:p>
    <w:p w14:paraId="54181FA2" w14:textId="77777777" w:rsidR="00D731D8" w:rsidRDefault="00A33B0E" w:rsidP="001156B3">
      <w:pPr>
        <w:pStyle w:val="Akapitzlist"/>
        <w:numPr>
          <w:ilvl w:val="0"/>
          <w:numId w:val="24"/>
        </w:numPr>
        <w:spacing w:line="240" w:lineRule="auto"/>
        <w:jc w:val="both"/>
        <w:rPr>
          <w:rFonts w:asciiTheme="minorHAnsi" w:hAnsiTheme="minorHAnsi"/>
          <w:b w:val="0"/>
          <w:color w:val="auto"/>
          <w:sz w:val="22"/>
        </w:rPr>
      </w:pPr>
      <w:r w:rsidRPr="00370BD1">
        <w:rPr>
          <w:rFonts w:asciiTheme="minorHAnsi" w:hAnsiTheme="minorHAnsi"/>
          <w:b w:val="0"/>
          <w:color w:val="auto"/>
          <w:sz w:val="22"/>
        </w:rPr>
        <w:t xml:space="preserve">wyborze najkorzystniejszej oferty, podając nazwę albo imię i nazwisko, siedzibę albo miejsce zamieszkania i </w:t>
      </w:r>
      <w:r w:rsidR="00257455" w:rsidRPr="00370BD1">
        <w:rPr>
          <w:rFonts w:asciiTheme="minorHAnsi" w:hAnsiTheme="minorHAnsi"/>
          <w:b w:val="0"/>
          <w:color w:val="auto"/>
          <w:sz w:val="22"/>
        </w:rPr>
        <w:t>adres, jeżeli</w:t>
      </w:r>
      <w:r w:rsidRPr="00370BD1">
        <w:rPr>
          <w:rFonts w:asciiTheme="minorHAnsi" w:hAnsiTheme="minorHAnsi"/>
          <w:b w:val="0"/>
          <w:color w:val="auto"/>
          <w:sz w:val="22"/>
        </w:rPr>
        <w:t xml:space="preserve"> jest miejscem wykonywania działalności wykonawcy, którego ofertę wybrano oraz nazwy albo imiona i nazwiska, siedziby albo miejsca zamieszkania i </w:t>
      </w:r>
      <w:r w:rsidR="00257455" w:rsidRPr="00370BD1">
        <w:rPr>
          <w:rFonts w:asciiTheme="minorHAnsi" w:hAnsiTheme="minorHAnsi"/>
          <w:b w:val="0"/>
          <w:color w:val="auto"/>
          <w:sz w:val="22"/>
        </w:rPr>
        <w:t>adresy, jeżeli</w:t>
      </w:r>
      <w:r w:rsidRPr="00370BD1">
        <w:rPr>
          <w:rFonts w:asciiTheme="minorHAnsi" w:hAnsiTheme="minorHAnsi"/>
          <w:b w:val="0"/>
          <w:color w:val="auto"/>
          <w:sz w:val="22"/>
        </w:rPr>
        <w:t xml:space="preserve"> są miejscami wykonywania działalności wykonawców, którzy złożyli oferty, a także przyznaną ofertom w każdym kryterium </w:t>
      </w:r>
      <w:r w:rsidR="00370BD1">
        <w:rPr>
          <w:rFonts w:asciiTheme="minorHAnsi" w:hAnsiTheme="minorHAnsi"/>
          <w:b w:val="0"/>
          <w:color w:val="auto"/>
          <w:sz w:val="22"/>
        </w:rPr>
        <w:t>oceny ofert i łączną punktację,</w:t>
      </w:r>
    </w:p>
    <w:p w14:paraId="3C826B69" w14:textId="77777777" w:rsidR="00D731D8" w:rsidRDefault="00A33B0E" w:rsidP="001156B3">
      <w:pPr>
        <w:pStyle w:val="Akapitzlist"/>
        <w:numPr>
          <w:ilvl w:val="0"/>
          <w:numId w:val="24"/>
        </w:numPr>
        <w:spacing w:line="240" w:lineRule="auto"/>
        <w:jc w:val="both"/>
        <w:rPr>
          <w:rFonts w:asciiTheme="minorHAnsi" w:hAnsiTheme="minorHAnsi"/>
          <w:b w:val="0"/>
          <w:color w:val="auto"/>
          <w:sz w:val="22"/>
        </w:rPr>
      </w:pPr>
      <w:r w:rsidRPr="00370BD1">
        <w:rPr>
          <w:rFonts w:asciiTheme="minorHAnsi" w:hAnsiTheme="minorHAnsi"/>
          <w:b w:val="0"/>
          <w:color w:val="auto"/>
          <w:sz w:val="22"/>
        </w:rPr>
        <w:t>wykonawc</w:t>
      </w:r>
      <w:r w:rsidR="00370BD1">
        <w:rPr>
          <w:rFonts w:asciiTheme="minorHAnsi" w:hAnsiTheme="minorHAnsi"/>
          <w:b w:val="0"/>
          <w:color w:val="auto"/>
          <w:sz w:val="22"/>
        </w:rPr>
        <w:t>ach, którzy zostali wykluczeni,</w:t>
      </w:r>
    </w:p>
    <w:p w14:paraId="725F61A6" w14:textId="77777777" w:rsidR="00D731D8" w:rsidRDefault="00A33B0E" w:rsidP="001156B3">
      <w:pPr>
        <w:pStyle w:val="Akapitzlist"/>
        <w:numPr>
          <w:ilvl w:val="0"/>
          <w:numId w:val="24"/>
        </w:numPr>
        <w:spacing w:line="240" w:lineRule="auto"/>
        <w:jc w:val="both"/>
        <w:rPr>
          <w:rFonts w:asciiTheme="minorHAnsi" w:hAnsiTheme="minorHAnsi"/>
          <w:b w:val="0"/>
          <w:color w:val="auto"/>
          <w:sz w:val="22"/>
        </w:rPr>
      </w:pPr>
      <w:r w:rsidRPr="00370BD1">
        <w:rPr>
          <w:rFonts w:asciiTheme="minorHAnsi" w:hAnsiTheme="minorHAnsi"/>
          <w:b w:val="0"/>
          <w:color w:val="auto"/>
          <w:sz w:val="22"/>
        </w:rPr>
        <w:t xml:space="preserve">wykonawcach, których oferty zostały odrzucone, powodach odrzucenia oferty, a w przypadkach, o których mowa w art. 89 ust. 4 i 5 ustawy, braku równoważności lub braku spełniania wymagań dotyczących </w:t>
      </w:r>
      <w:r w:rsidR="00370BD1">
        <w:rPr>
          <w:rFonts w:asciiTheme="minorHAnsi" w:hAnsiTheme="minorHAnsi"/>
          <w:b w:val="0"/>
          <w:color w:val="auto"/>
          <w:sz w:val="22"/>
        </w:rPr>
        <w:t>wydajności lub funkcjonalności,</w:t>
      </w:r>
    </w:p>
    <w:p w14:paraId="50321A96" w14:textId="77777777" w:rsidR="000329F3" w:rsidRDefault="00370BD1" w:rsidP="001156B3">
      <w:pPr>
        <w:pStyle w:val="Akapitzlist"/>
        <w:numPr>
          <w:ilvl w:val="0"/>
          <w:numId w:val="24"/>
        </w:numPr>
        <w:spacing w:line="240" w:lineRule="auto"/>
        <w:jc w:val="both"/>
        <w:rPr>
          <w:rFonts w:asciiTheme="minorHAnsi" w:hAnsiTheme="minorHAnsi"/>
          <w:b w:val="0"/>
          <w:color w:val="auto"/>
          <w:sz w:val="22"/>
        </w:rPr>
      </w:pPr>
      <w:r>
        <w:rPr>
          <w:rFonts w:asciiTheme="minorHAnsi" w:hAnsiTheme="minorHAnsi"/>
          <w:b w:val="0"/>
          <w:color w:val="auto"/>
          <w:sz w:val="22"/>
        </w:rPr>
        <w:t>unieważnieniu postępowania,</w:t>
      </w:r>
    </w:p>
    <w:p w14:paraId="2D32BAF2" w14:textId="77777777" w:rsidR="002D482E" w:rsidRPr="00370BD1" w:rsidRDefault="00A33B0E" w:rsidP="001156B3">
      <w:pPr>
        <w:pStyle w:val="Akapitzlist"/>
        <w:numPr>
          <w:ilvl w:val="0"/>
          <w:numId w:val="25"/>
        </w:numPr>
        <w:spacing w:line="240" w:lineRule="auto"/>
        <w:jc w:val="both"/>
        <w:rPr>
          <w:rFonts w:asciiTheme="minorHAnsi" w:hAnsiTheme="minorHAnsi"/>
          <w:b w:val="0"/>
          <w:color w:val="auto"/>
          <w:sz w:val="22"/>
        </w:rPr>
      </w:pPr>
      <w:r w:rsidRPr="00370BD1">
        <w:rPr>
          <w:rFonts w:asciiTheme="minorHAnsi" w:hAnsiTheme="minorHAnsi"/>
          <w:b w:val="0"/>
          <w:color w:val="auto"/>
          <w:sz w:val="22"/>
        </w:rPr>
        <w:t>podając u</w:t>
      </w:r>
      <w:r w:rsidR="00370BD1" w:rsidRPr="00370BD1">
        <w:rPr>
          <w:rFonts w:asciiTheme="minorHAnsi" w:hAnsiTheme="minorHAnsi"/>
          <w:b w:val="0"/>
          <w:color w:val="auto"/>
          <w:sz w:val="22"/>
        </w:rPr>
        <w:t>zasadnienie faktyczne i prawne.</w:t>
      </w:r>
    </w:p>
    <w:p w14:paraId="0E3A9036" w14:textId="77777777" w:rsidR="00D731D8" w:rsidRPr="00B50CA5" w:rsidRDefault="00D731D8"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20 INFORMACJE O FORMALNOŚCIACH, JAKIE POWINNY ZOSTAĆ DOPEŁNIONE PO WYBORZE OFERTY W CELU ZAWARCIA UMOWY </w:t>
      </w:r>
    </w:p>
    <w:p w14:paraId="77BB273A" w14:textId="77777777" w:rsidR="00D731D8" w:rsidRPr="00D439F2" w:rsidRDefault="00D731D8"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20.1.</w:t>
      </w:r>
      <w:r w:rsidRPr="001156B3">
        <w:rPr>
          <w:rFonts w:asciiTheme="minorHAnsi" w:hAnsiTheme="minorHAnsi"/>
          <w:color w:val="1F497D" w:themeColor="text2"/>
        </w:rPr>
        <w:t xml:space="preserve"> </w:t>
      </w:r>
      <w:r w:rsidRPr="00D439F2">
        <w:rPr>
          <w:rFonts w:asciiTheme="minorHAnsi" w:hAnsiTheme="min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61DCE470" w14:textId="77777777" w:rsidR="00D731D8" w:rsidRPr="00D439F2" w:rsidRDefault="00D731D8"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20.2.</w:t>
      </w:r>
      <w:r w:rsidRPr="001156B3">
        <w:rPr>
          <w:rFonts w:asciiTheme="minorHAnsi" w:hAnsiTheme="minorHAnsi"/>
          <w:color w:val="1F497D" w:themeColor="text2"/>
        </w:rPr>
        <w:t xml:space="preserve"> </w:t>
      </w:r>
      <w:r w:rsidRPr="00D439F2">
        <w:rPr>
          <w:rFonts w:asciiTheme="minorHAnsi" w:hAnsiTheme="minorHAnsi"/>
        </w:rPr>
        <w:t xml:space="preserve">Osoby reprezentujące wykonawcę przy podpisywaniu umowy powinny posiadać ze sobą dokumenty potwierdzające ich umocowanie do reprezentowania wykonawcy, o ile umocowanie to nie będzie wynikać z dokumentów załączonych do oferty. </w:t>
      </w:r>
    </w:p>
    <w:p w14:paraId="72348D01" w14:textId="77777777" w:rsidR="009C3870" w:rsidRPr="00D439F2" w:rsidRDefault="00D731D8"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20.3.</w:t>
      </w:r>
      <w:r w:rsidRPr="001156B3">
        <w:rPr>
          <w:rFonts w:asciiTheme="minorHAnsi" w:hAnsiTheme="minorHAnsi"/>
          <w:color w:val="1F497D" w:themeColor="text2"/>
        </w:rPr>
        <w:t xml:space="preserve"> </w:t>
      </w:r>
      <w:r w:rsidRPr="00D439F2">
        <w:rPr>
          <w:rFonts w:asciiTheme="minorHAnsi" w:hAnsiTheme="minorHAnsi"/>
        </w:rPr>
        <w:t xml:space="preserve">O terminie złożenia dokumentu, o którym mowa w pkt 20.1. Zamawiający powiadomi Wykonawcę odrębnym pismem. </w:t>
      </w:r>
    </w:p>
    <w:p w14:paraId="651243EA" w14:textId="77777777" w:rsidR="00D731D8" w:rsidRPr="00D439F2" w:rsidRDefault="00D731D8"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20.4.</w:t>
      </w:r>
      <w:r w:rsidRPr="001156B3">
        <w:rPr>
          <w:rFonts w:asciiTheme="minorHAnsi" w:hAnsiTheme="minorHAnsi"/>
          <w:color w:val="1F497D" w:themeColor="text2"/>
        </w:rPr>
        <w:t xml:space="preserve"> </w:t>
      </w:r>
      <w:r w:rsidRPr="00D439F2">
        <w:rPr>
          <w:rFonts w:asciiTheme="minorHAnsi" w:hAnsiTheme="minorHAnsi"/>
        </w:rPr>
        <w:t>Wykonawca zobowiązany jest do wniesienia zabezpieczenia należytego wykonania umowy na warunkach określonych w rozdziale 21 niniejsz</w:t>
      </w:r>
      <w:r w:rsidR="00EF528B" w:rsidRPr="00D439F2">
        <w:rPr>
          <w:rFonts w:asciiTheme="minorHAnsi" w:hAnsiTheme="minorHAnsi"/>
        </w:rPr>
        <w:t>ej SIWZ</w:t>
      </w:r>
      <w:r w:rsidR="00C606B6" w:rsidRPr="00D439F2">
        <w:rPr>
          <w:rFonts w:asciiTheme="minorHAnsi" w:hAnsiTheme="minorHAnsi"/>
        </w:rPr>
        <w:t>.</w:t>
      </w:r>
      <w:r w:rsidR="00EF528B" w:rsidRPr="00D439F2">
        <w:rPr>
          <w:rFonts w:asciiTheme="minorHAnsi" w:hAnsiTheme="minorHAnsi"/>
        </w:rPr>
        <w:t xml:space="preserve"> </w:t>
      </w:r>
    </w:p>
    <w:p w14:paraId="08C45F39" w14:textId="77777777" w:rsidR="009C3870" w:rsidRPr="00B50CA5" w:rsidRDefault="009C3870"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21 WYMAGANIA DOTYCZĄCE ZABEZPIECZENIA NALEŻYTEGO WYKONANIA UMOWY </w:t>
      </w:r>
    </w:p>
    <w:p w14:paraId="7085C0CE" w14:textId="77777777" w:rsidR="00A15A28" w:rsidRPr="00D439F2" w:rsidRDefault="00A15A28" w:rsidP="00D439F2">
      <w:pPr>
        <w:spacing w:line="240" w:lineRule="auto"/>
        <w:jc w:val="both"/>
        <w:rPr>
          <w:rFonts w:asciiTheme="minorHAnsi" w:hAnsiTheme="minorHAnsi" w:cs="Calibri"/>
        </w:rPr>
      </w:pPr>
      <w:r w:rsidRPr="001156B3">
        <w:rPr>
          <w:rStyle w:val="Nagwek2Znak"/>
          <w:rFonts w:asciiTheme="minorHAnsi" w:eastAsia="Calibri" w:hAnsiTheme="minorHAnsi" w:cs="Calibri"/>
          <w:color w:val="1F497D" w:themeColor="text2"/>
        </w:rPr>
        <w:t>21.1.</w:t>
      </w:r>
      <w:r w:rsidRPr="001156B3">
        <w:rPr>
          <w:rFonts w:asciiTheme="minorHAnsi" w:hAnsiTheme="minorHAnsi" w:cs="Calibri"/>
          <w:color w:val="1F497D" w:themeColor="text2"/>
        </w:rPr>
        <w:t xml:space="preserve"> </w:t>
      </w:r>
      <w:r w:rsidRPr="00D439F2">
        <w:rPr>
          <w:rFonts w:asciiTheme="minorHAnsi" w:hAnsiTheme="minorHAnsi" w:cs="Calibri"/>
        </w:rPr>
        <w:t>Zamawiający nie wymaga wniesienia zabezpieczenia należytego wykonania umowy.</w:t>
      </w:r>
    </w:p>
    <w:p w14:paraId="56429A64" w14:textId="77777777" w:rsidR="009C3870" w:rsidRPr="00B50CA5" w:rsidRDefault="009C3870"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22 POSTANOWIENIA UMOWY </w:t>
      </w:r>
    </w:p>
    <w:p w14:paraId="5429DC66" w14:textId="77777777" w:rsidR="002A61D0" w:rsidRPr="00D439F2" w:rsidRDefault="002A61D0" w:rsidP="00D439F2">
      <w:pPr>
        <w:spacing w:line="240" w:lineRule="auto"/>
        <w:jc w:val="both"/>
        <w:rPr>
          <w:rFonts w:asciiTheme="minorHAnsi" w:hAnsiTheme="minorHAnsi"/>
        </w:rPr>
      </w:pPr>
      <w:r w:rsidRPr="001156B3">
        <w:rPr>
          <w:rStyle w:val="Nagwek2Znak"/>
          <w:rFonts w:asciiTheme="minorHAnsi" w:eastAsia="Calibri" w:hAnsiTheme="minorHAnsi" w:cs="Calibri"/>
          <w:color w:val="1F497D" w:themeColor="text2"/>
        </w:rPr>
        <w:t>22.1.</w:t>
      </w:r>
      <w:r w:rsidRPr="001156B3">
        <w:rPr>
          <w:rFonts w:asciiTheme="minorHAnsi" w:hAnsiTheme="minorHAnsi"/>
          <w:color w:val="1F497D" w:themeColor="text2"/>
        </w:rPr>
        <w:t xml:space="preserve"> </w:t>
      </w:r>
      <w:r w:rsidRPr="00D439F2">
        <w:rPr>
          <w:rFonts w:asciiTheme="minorHAnsi" w:hAnsiTheme="minorHAnsi"/>
        </w:rPr>
        <w:t xml:space="preserve">Istotne postanowienia przyszłej umowy stanowią </w:t>
      </w:r>
      <w:r w:rsidRPr="00D439F2">
        <w:rPr>
          <w:rFonts w:asciiTheme="minorHAnsi" w:hAnsiTheme="minorHAnsi"/>
          <w:b/>
        </w:rPr>
        <w:t>Załącznik Nr 2 do SIWZ</w:t>
      </w:r>
      <w:r w:rsidRPr="00D439F2">
        <w:rPr>
          <w:rFonts w:asciiTheme="minorHAnsi" w:hAnsiTheme="minorHAnsi"/>
        </w:rPr>
        <w:t xml:space="preserve">. </w:t>
      </w:r>
    </w:p>
    <w:p w14:paraId="64F9085F" w14:textId="77777777" w:rsidR="002A61D0" w:rsidRPr="00D439F2" w:rsidRDefault="002A61D0" w:rsidP="00D439F2">
      <w:pPr>
        <w:spacing w:line="240" w:lineRule="auto"/>
        <w:jc w:val="both"/>
        <w:rPr>
          <w:rFonts w:asciiTheme="minorHAnsi" w:hAnsiTheme="minorHAnsi"/>
        </w:rPr>
      </w:pPr>
      <w:r w:rsidRPr="001156B3">
        <w:rPr>
          <w:rStyle w:val="Nagwek2Znak"/>
          <w:rFonts w:asciiTheme="minorHAnsi" w:eastAsia="Calibri" w:hAnsiTheme="minorHAnsi" w:cs="Calibri"/>
          <w:color w:val="1F497D" w:themeColor="text2"/>
        </w:rPr>
        <w:t>22.2.</w:t>
      </w:r>
      <w:r w:rsidRPr="001156B3">
        <w:rPr>
          <w:rFonts w:asciiTheme="minorHAnsi" w:hAnsiTheme="minorHAnsi"/>
          <w:color w:val="1F497D" w:themeColor="text2"/>
        </w:rPr>
        <w:t xml:space="preserve"> </w:t>
      </w:r>
      <w:r w:rsidRPr="00D439F2">
        <w:rPr>
          <w:rFonts w:asciiTheme="minorHAnsi" w:hAnsiTheme="minorHAnsi"/>
        </w:rPr>
        <w:t xml:space="preserve">Z wykonawcą, którego oferta zostanie uznana za najkorzystniejszą, zostanie zawarta umowa, </w:t>
      </w:r>
      <w:r w:rsidRPr="00D439F2">
        <w:rPr>
          <w:rFonts w:asciiTheme="minorHAnsi" w:hAnsiTheme="minorHAnsi"/>
        </w:rPr>
        <w:br/>
        <w:t xml:space="preserve">o której mowa w pkt. 22.1 SIWZ. </w:t>
      </w:r>
    </w:p>
    <w:p w14:paraId="40C3241D" w14:textId="77777777" w:rsidR="002A61D0" w:rsidRPr="00D439F2" w:rsidRDefault="002A61D0" w:rsidP="00D439F2">
      <w:pPr>
        <w:spacing w:line="240" w:lineRule="auto"/>
        <w:jc w:val="both"/>
        <w:rPr>
          <w:rFonts w:asciiTheme="minorHAnsi" w:hAnsiTheme="minorHAnsi"/>
        </w:rPr>
      </w:pPr>
      <w:r w:rsidRPr="001156B3">
        <w:rPr>
          <w:rStyle w:val="Nagwek2Znak"/>
          <w:rFonts w:asciiTheme="minorHAnsi" w:eastAsia="Calibri" w:hAnsiTheme="minorHAnsi" w:cs="Calibri"/>
          <w:color w:val="1F497D" w:themeColor="text2"/>
        </w:rPr>
        <w:t>22.3.</w:t>
      </w:r>
      <w:r w:rsidRPr="001156B3">
        <w:rPr>
          <w:rFonts w:asciiTheme="minorHAnsi" w:hAnsiTheme="minorHAnsi"/>
          <w:color w:val="1F497D" w:themeColor="text2"/>
        </w:rPr>
        <w:t xml:space="preserve"> </w:t>
      </w:r>
      <w:r w:rsidRPr="00D439F2">
        <w:rPr>
          <w:rFonts w:asciiTheme="minorHAnsi" w:hAnsiTheme="minorHAnsi"/>
        </w:rPr>
        <w:t>Zamawiający zgodnie z art. 144 ustawy Prawo zamówień publicznych przewiduje możliwość dokonania zmian postanowień zawartej umowy w stosunku do treści oferty.</w:t>
      </w:r>
    </w:p>
    <w:p w14:paraId="194D5331" w14:textId="77777777" w:rsidR="003C79C4" w:rsidRDefault="002A61D0" w:rsidP="003C79C4">
      <w:pPr>
        <w:spacing w:line="240" w:lineRule="auto"/>
        <w:jc w:val="both"/>
        <w:rPr>
          <w:rFonts w:eastAsia="Times New Roman"/>
          <w:color w:val="000000"/>
          <w:kern w:val="24"/>
          <w:sz w:val="24"/>
          <w:szCs w:val="24"/>
          <w:lang w:eastAsia="pl-PL"/>
        </w:rPr>
      </w:pPr>
      <w:r w:rsidRPr="001156B3">
        <w:rPr>
          <w:rStyle w:val="Nagwek2Znak"/>
          <w:rFonts w:asciiTheme="minorHAnsi" w:eastAsia="Calibri" w:hAnsiTheme="minorHAnsi" w:cs="Calibri"/>
          <w:color w:val="1F497D" w:themeColor="text2"/>
        </w:rPr>
        <w:t>22.3.1.</w:t>
      </w:r>
      <w:r w:rsidRPr="001156B3">
        <w:rPr>
          <w:rFonts w:asciiTheme="minorHAnsi" w:hAnsiTheme="minorHAnsi"/>
          <w:color w:val="1F497D" w:themeColor="text2"/>
        </w:rPr>
        <w:t xml:space="preserve">  </w:t>
      </w:r>
      <w:r w:rsidR="003C79C4" w:rsidRPr="003C79C4">
        <w:rPr>
          <w:rFonts w:eastAsia="Times New Roman"/>
          <w:color w:val="000000"/>
          <w:kern w:val="24"/>
          <w:sz w:val="24"/>
          <w:szCs w:val="24"/>
          <w:lang w:eastAsia="pl-PL"/>
        </w:rPr>
        <w:t>Zamawiający przewiduje możliwość dokonania istotnych zmian postanowień Umowy, wynikających z przyczyn o obiektywnym charakterze (oczywista pomyłka w treści umowy, nieaktualne przepisy prawne itp.), a także w przypadkach</w:t>
      </w:r>
      <w:r w:rsidR="003C79C4">
        <w:rPr>
          <w:rFonts w:eastAsia="Times New Roman"/>
          <w:color w:val="000000"/>
          <w:kern w:val="24"/>
          <w:sz w:val="24"/>
          <w:szCs w:val="24"/>
          <w:lang w:eastAsia="pl-PL"/>
        </w:rPr>
        <w:t xml:space="preserve"> zmiany:</w:t>
      </w:r>
    </w:p>
    <w:p w14:paraId="467D2C6F" w14:textId="77777777" w:rsidR="00BF7645" w:rsidRPr="002F174C" w:rsidRDefault="00BF7645" w:rsidP="00706827">
      <w:pPr>
        <w:numPr>
          <w:ilvl w:val="0"/>
          <w:numId w:val="38"/>
        </w:numPr>
        <w:spacing w:after="0" w:line="240" w:lineRule="auto"/>
        <w:jc w:val="both"/>
        <w:rPr>
          <w:sz w:val="24"/>
          <w:szCs w:val="24"/>
        </w:rPr>
      </w:pPr>
      <w:r w:rsidRPr="002F174C">
        <w:rPr>
          <w:sz w:val="24"/>
          <w:szCs w:val="24"/>
        </w:rPr>
        <w:t>zmiana adresu/siedziby Zamawiającego/Wykonawcy oraz innych danych ujawnionych w rejestrach publicznych,</w:t>
      </w:r>
    </w:p>
    <w:p w14:paraId="4B1E698D" w14:textId="77777777" w:rsidR="00BF7645" w:rsidRPr="002F174C" w:rsidRDefault="00BF7645" w:rsidP="00706827">
      <w:pPr>
        <w:numPr>
          <w:ilvl w:val="0"/>
          <w:numId w:val="38"/>
        </w:numPr>
        <w:spacing w:after="0" w:line="240" w:lineRule="auto"/>
        <w:jc w:val="both"/>
        <w:rPr>
          <w:sz w:val="24"/>
          <w:szCs w:val="24"/>
        </w:rPr>
      </w:pPr>
      <w:r>
        <w:rPr>
          <w:sz w:val="24"/>
          <w:szCs w:val="24"/>
        </w:rPr>
        <w:t xml:space="preserve">zmiany przedmiotu umowy, </w:t>
      </w:r>
      <w:r w:rsidRPr="002F174C">
        <w:rPr>
          <w:sz w:val="24"/>
          <w:szCs w:val="24"/>
        </w:rPr>
        <w:t>gdy zaproponowany w ofercie sprzęt został wycofany z rynku lub zaprzestano jego produkcji, czego nie dało się przewidzieć</w:t>
      </w:r>
      <w:r>
        <w:rPr>
          <w:sz w:val="24"/>
          <w:szCs w:val="24"/>
        </w:rPr>
        <w:t>,</w:t>
      </w:r>
      <w:r w:rsidRPr="002F174C">
        <w:rPr>
          <w:sz w:val="24"/>
          <w:szCs w:val="24"/>
        </w:rPr>
        <w:t xml:space="preserve"> pomimo zachowania należytej staranności i nie jest to zawinione przez Wykonawcę, a nowy sprzęt posiada </w:t>
      </w:r>
      <w:r>
        <w:rPr>
          <w:sz w:val="24"/>
          <w:szCs w:val="24"/>
        </w:rPr>
        <w:t>co najmniej równorzędne</w:t>
      </w:r>
      <w:r w:rsidRPr="002F174C">
        <w:rPr>
          <w:sz w:val="24"/>
          <w:szCs w:val="24"/>
        </w:rPr>
        <w:t xml:space="preserve"> cechy, parametry i funkcjonalnoś</w:t>
      </w:r>
      <w:r>
        <w:rPr>
          <w:sz w:val="24"/>
          <w:szCs w:val="24"/>
        </w:rPr>
        <w:t>ć, jak</w:t>
      </w:r>
      <w:r w:rsidRPr="002F174C">
        <w:rPr>
          <w:sz w:val="24"/>
          <w:szCs w:val="24"/>
        </w:rPr>
        <w:t xml:space="preserve"> sprzęt </w:t>
      </w:r>
      <w:r>
        <w:rPr>
          <w:sz w:val="24"/>
          <w:szCs w:val="24"/>
        </w:rPr>
        <w:t>wskazany w ofercie</w:t>
      </w:r>
      <w:r w:rsidRPr="002F174C">
        <w:rPr>
          <w:sz w:val="24"/>
          <w:szCs w:val="24"/>
        </w:rPr>
        <w:t>,</w:t>
      </w:r>
    </w:p>
    <w:p w14:paraId="68C42E25" w14:textId="77777777" w:rsidR="00BF7645" w:rsidRPr="00DD258D" w:rsidRDefault="00BF7645" w:rsidP="00706827">
      <w:pPr>
        <w:numPr>
          <w:ilvl w:val="0"/>
          <w:numId w:val="38"/>
        </w:numPr>
        <w:spacing w:after="0" w:line="240" w:lineRule="auto"/>
        <w:jc w:val="both"/>
        <w:rPr>
          <w:sz w:val="24"/>
          <w:szCs w:val="24"/>
        </w:rPr>
      </w:pPr>
      <w:r w:rsidRPr="00283B27">
        <w:rPr>
          <w:sz w:val="24"/>
          <w:szCs w:val="24"/>
        </w:rPr>
        <w:t>zmiany spowodowane siłą wyższą uniemożliwiającą wykonanie przedmiotu umowy lub zachowania terminu realizacji umowy</w:t>
      </w:r>
      <w:r w:rsidRPr="00DD258D">
        <w:rPr>
          <w:sz w:val="24"/>
          <w:szCs w:val="24"/>
        </w:rPr>
        <w:t>,</w:t>
      </w:r>
    </w:p>
    <w:p w14:paraId="492B3F2C" w14:textId="77777777" w:rsidR="00BF7645" w:rsidRPr="00DD258D" w:rsidRDefault="00BF7645" w:rsidP="00706827">
      <w:pPr>
        <w:numPr>
          <w:ilvl w:val="0"/>
          <w:numId w:val="38"/>
        </w:numPr>
        <w:spacing w:after="0" w:line="240" w:lineRule="auto"/>
        <w:jc w:val="both"/>
        <w:rPr>
          <w:sz w:val="24"/>
          <w:szCs w:val="24"/>
        </w:rPr>
      </w:pPr>
      <w:r w:rsidRPr="00DD258D">
        <w:rPr>
          <w:sz w:val="24"/>
          <w:szCs w:val="24"/>
        </w:rPr>
        <w:t>zmiany obowiązującej stawki podatku od towarów i usług (VAT),</w:t>
      </w:r>
    </w:p>
    <w:p w14:paraId="1B234CE2" w14:textId="77777777" w:rsidR="00BF7645" w:rsidRPr="00DD258D" w:rsidRDefault="00BF7645" w:rsidP="00706827">
      <w:pPr>
        <w:numPr>
          <w:ilvl w:val="0"/>
          <w:numId w:val="38"/>
        </w:numPr>
        <w:spacing w:after="0" w:line="240" w:lineRule="auto"/>
        <w:jc w:val="both"/>
        <w:rPr>
          <w:sz w:val="24"/>
          <w:szCs w:val="24"/>
        </w:rPr>
      </w:pPr>
      <w:r w:rsidRPr="00DD258D">
        <w:rPr>
          <w:sz w:val="24"/>
          <w:szCs w:val="24"/>
        </w:rPr>
        <w:t>niezbędna i konieczna jest zmiana terminu wykonania Umowy ze względu na zaistnienie okoliczności lub zdarzeń uniemożliwiających realizację Umowy w wyznaczonym terminie, których nie dało się przewidzieć pomimo zachowania należytej staranności i nie są one zawinione przez Wykonawcę,</w:t>
      </w:r>
    </w:p>
    <w:p w14:paraId="34494209" w14:textId="77777777" w:rsidR="00BF7645" w:rsidRDefault="00BF7645" w:rsidP="00706827">
      <w:pPr>
        <w:numPr>
          <w:ilvl w:val="0"/>
          <w:numId w:val="38"/>
        </w:numPr>
        <w:spacing w:after="0" w:line="240" w:lineRule="auto"/>
        <w:jc w:val="both"/>
        <w:rPr>
          <w:sz w:val="24"/>
          <w:szCs w:val="24"/>
        </w:rPr>
      </w:pPr>
      <w:r w:rsidRPr="002F174C">
        <w:rPr>
          <w:sz w:val="24"/>
          <w:szCs w:val="24"/>
        </w:rPr>
        <w:t>zmiany rachunku bankowego Wykonawcy.</w:t>
      </w:r>
    </w:p>
    <w:p w14:paraId="79771521" w14:textId="77777777" w:rsidR="00706827" w:rsidRPr="002F174C" w:rsidRDefault="00706827" w:rsidP="00706827">
      <w:pPr>
        <w:spacing w:after="0" w:line="240" w:lineRule="auto"/>
        <w:ind w:left="720"/>
        <w:jc w:val="both"/>
        <w:rPr>
          <w:sz w:val="24"/>
          <w:szCs w:val="24"/>
        </w:rPr>
      </w:pPr>
    </w:p>
    <w:p w14:paraId="6872863A" w14:textId="77777777" w:rsidR="003C79C4" w:rsidRPr="00B04154" w:rsidRDefault="003C79C4" w:rsidP="003C79C4">
      <w:pPr>
        <w:pStyle w:val="Akapitzlist"/>
        <w:numPr>
          <w:ilvl w:val="0"/>
          <w:numId w:val="34"/>
        </w:numPr>
        <w:spacing w:before="60" w:after="0" w:line="240" w:lineRule="auto"/>
        <w:ind w:left="426" w:hanging="426"/>
        <w:jc w:val="both"/>
        <w:rPr>
          <w:rFonts w:asciiTheme="minorHAnsi" w:eastAsia="Times New Roman" w:hAnsiTheme="minorHAnsi"/>
          <w:b w:val="0"/>
          <w:color w:val="000000"/>
          <w:kern w:val="24"/>
          <w:sz w:val="24"/>
          <w:szCs w:val="24"/>
          <w:lang w:eastAsia="pl-PL"/>
        </w:rPr>
      </w:pPr>
      <w:r w:rsidRPr="00B04154">
        <w:rPr>
          <w:rFonts w:asciiTheme="minorHAnsi" w:eastAsia="Times New Roman" w:hAnsiTheme="minorHAnsi"/>
          <w:b w:val="0"/>
          <w:color w:val="000000"/>
          <w:kern w:val="24"/>
          <w:sz w:val="24"/>
          <w:szCs w:val="24"/>
          <w:lang w:eastAsia="pl-PL"/>
        </w:rPr>
        <w:t>Wszystkie sytuacje określone w ustępie poprzednim stanowią katalog zmian, na które Zamawiający może wyrazić zgodę. Nie stanowią jednocześnie zobowiązania do wyrażenia takiej zgody.</w:t>
      </w:r>
    </w:p>
    <w:p w14:paraId="0C944700" w14:textId="77777777" w:rsidR="003C79C4" w:rsidRPr="00B04154" w:rsidRDefault="003C79C4" w:rsidP="003C79C4">
      <w:pPr>
        <w:pStyle w:val="Akapitzlist"/>
        <w:numPr>
          <w:ilvl w:val="0"/>
          <w:numId w:val="34"/>
        </w:numPr>
        <w:spacing w:before="60" w:after="0" w:line="240" w:lineRule="auto"/>
        <w:ind w:left="426" w:hanging="426"/>
        <w:jc w:val="both"/>
        <w:rPr>
          <w:rFonts w:asciiTheme="minorHAnsi" w:eastAsia="Times New Roman" w:hAnsiTheme="minorHAnsi"/>
          <w:b w:val="0"/>
          <w:color w:val="000000"/>
          <w:kern w:val="24"/>
          <w:sz w:val="24"/>
          <w:szCs w:val="24"/>
          <w:lang w:eastAsia="pl-PL"/>
        </w:rPr>
      </w:pPr>
      <w:r w:rsidRPr="00B04154">
        <w:rPr>
          <w:rFonts w:asciiTheme="minorHAnsi" w:eastAsia="Times New Roman" w:hAnsiTheme="minorHAnsi"/>
          <w:b w:val="0"/>
          <w:color w:val="000000"/>
          <w:kern w:val="24"/>
          <w:sz w:val="24"/>
          <w:szCs w:val="24"/>
          <w:lang w:eastAsia="pl-PL"/>
        </w:rPr>
        <w:t>Nie stanowią zmiany Umowy w rozumieniu art. 144 ustawy Prawo zamówień publicznych w szczególności:</w:t>
      </w:r>
    </w:p>
    <w:p w14:paraId="2F747C01" w14:textId="77777777" w:rsidR="003C79C4" w:rsidRPr="003C79C4" w:rsidRDefault="003C79C4" w:rsidP="000420D9">
      <w:pPr>
        <w:pStyle w:val="Akapitzlist"/>
        <w:numPr>
          <w:ilvl w:val="0"/>
          <w:numId w:val="35"/>
        </w:numPr>
        <w:spacing w:before="60" w:after="0" w:line="240" w:lineRule="auto"/>
        <w:jc w:val="both"/>
        <w:rPr>
          <w:rFonts w:ascii="Calibri" w:eastAsia="Times New Roman" w:hAnsi="Calibri"/>
          <w:b w:val="0"/>
          <w:color w:val="000000"/>
          <w:kern w:val="24"/>
          <w:sz w:val="24"/>
          <w:szCs w:val="24"/>
          <w:lang w:eastAsia="pl-PL"/>
        </w:rPr>
      </w:pPr>
      <w:r w:rsidRPr="003C79C4">
        <w:rPr>
          <w:rFonts w:ascii="Calibri" w:eastAsia="Times New Roman" w:hAnsi="Calibri"/>
          <w:b w:val="0"/>
          <w:color w:val="000000"/>
          <w:kern w:val="24"/>
          <w:sz w:val="24"/>
          <w:szCs w:val="24"/>
          <w:lang w:eastAsia="pl-PL"/>
        </w:rPr>
        <w:t>zmiana danych związanych z obsługą administracyjno-organizacyjną Umowy (np. zmiana nr rachunku bankowego),</w:t>
      </w:r>
    </w:p>
    <w:p w14:paraId="22C60443" w14:textId="77777777" w:rsidR="003C79C4" w:rsidRPr="003C79C4" w:rsidRDefault="003C79C4" w:rsidP="000420D9">
      <w:pPr>
        <w:pStyle w:val="Akapitzlist"/>
        <w:numPr>
          <w:ilvl w:val="0"/>
          <w:numId w:val="35"/>
        </w:numPr>
        <w:spacing w:before="60" w:after="0" w:line="240" w:lineRule="auto"/>
        <w:jc w:val="both"/>
        <w:rPr>
          <w:rFonts w:ascii="Calibri" w:eastAsia="Times New Roman" w:hAnsi="Calibri"/>
          <w:b w:val="0"/>
          <w:color w:val="000000"/>
          <w:kern w:val="24"/>
          <w:sz w:val="24"/>
          <w:szCs w:val="24"/>
          <w:lang w:eastAsia="pl-PL"/>
        </w:rPr>
      </w:pPr>
      <w:r w:rsidRPr="003C79C4">
        <w:rPr>
          <w:rFonts w:ascii="Calibri" w:eastAsia="Times New Roman" w:hAnsi="Calibri"/>
          <w:b w:val="0"/>
          <w:color w:val="000000"/>
          <w:kern w:val="24"/>
          <w:sz w:val="24"/>
          <w:szCs w:val="24"/>
          <w:lang w:eastAsia="pl-PL"/>
        </w:rPr>
        <w:t>zmiany danych teleadresowych, zmiany osób wskazanych do kontaktów między Stronami.</w:t>
      </w:r>
    </w:p>
    <w:p w14:paraId="219E4646" w14:textId="77777777" w:rsidR="002A61D0" w:rsidRPr="00D439F2" w:rsidRDefault="002A61D0" w:rsidP="00D439F2">
      <w:pPr>
        <w:spacing w:line="240" w:lineRule="auto"/>
        <w:jc w:val="both"/>
        <w:rPr>
          <w:rFonts w:asciiTheme="minorHAnsi" w:hAnsiTheme="minorHAnsi"/>
        </w:rPr>
      </w:pPr>
      <w:r w:rsidRPr="001156B3">
        <w:rPr>
          <w:rStyle w:val="Nagwek2Znak"/>
          <w:rFonts w:asciiTheme="minorHAnsi" w:eastAsia="Calibri" w:hAnsiTheme="minorHAnsi" w:cs="Calibri"/>
          <w:color w:val="1F497D" w:themeColor="text2"/>
        </w:rPr>
        <w:t>22.3.2.</w:t>
      </w:r>
      <w:r w:rsidR="001156B3" w:rsidRPr="001156B3">
        <w:rPr>
          <w:rStyle w:val="Nagwek2Znak"/>
          <w:rFonts w:asciiTheme="minorHAnsi" w:eastAsia="Calibri" w:hAnsiTheme="minorHAnsi" w:cs="Calibri"/>
          <w:color w:val="1F497D" w:themeColor="text2"/>
        </w:rPr>
        <w:t xml:space="preserve"> </w:t>
      </w:r>
      <w:r w:rsidRPr="000420D9">
        <w:rPr>
          <w:rFonts w:asciiTheme="minorHAnsi" w:hAnsiTheme="minorHAnsi"/>
        </w:rPr>
        <w:t>Zmiana umowy wymaga sporządzenia aneksu do umowy w formie pisemnej pod rygorem nieważności.</w:t>
      </w:r>
    </w:p>
    <w:p w14:paraId="4FFAAD4A" w14:textId="77777777" w:rsidR="002A61D0" w:rsidRPr="00B50CA5" w:rsidRDefault="002A61D0"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23 OPIS SPOSOBU UDZIELANIA WYJAŚNIEŃ I ZMIAN TREŚCI SIWZ </w:t>
      </w:r>
    </w:p>
    <w:p w14:paraId="5ED6E31F" w14:textId="77777777" w:rsidR="002A61D0" w:rsidRPr="00D439F2" w:rsidRDefault="002A61D0" w:rsidP="00D439F2">
      <w:pPr>
        <w:spacing w:line="240" w:lineRule="auto"/>
        <w:jc w:val="both"/>
        <w:rPr>
          <w:rFonts w:asciiTheme="minorHAnsi" w:hAnsiTheme="minorHAnsi"/>
        </w:rPr>
      </w:pPr>
      <w:r w:rsidRPr="001156B3">
        <w:rPr>
          <w:rStyle w:val="Nagwek2Znak"/>
          <w:rFonts w:asciiTheme="minorHAnsi" w:eastAsia="Calibri" w:hAnsiTheme="minorHAnsi" w:cs="Calibri"/>
          <w:color w:val="1F497D" w:themeColor="text2"/>
        </w:rPr>
        <w:t>23.1.</w:t>
      </w:r>
      <w:r w:rsidRPr="001156B3">
        <w:rPr>
          <w:rFonts w:asciiTheme="minorHAnsi" w:hAnsiTheme="minorHAnsi"/>
          <w:color w:val="1F497D" w:themeColor="text2"/>
        </w:rPr>
        <w:t xml:space="preserve"> </w:t>
      </w:r>
      <w:r w:rsidRPr="00D439F2">
        <w:rPr>
          <w:rFonts w:asciiTheme="minorHAnsi" w:hAnsiTheme="minorHAnsi"/>
        </w:rPr>
        <w:t>Wykonawca może zwrócić się do zamawiającego z wnioskiem o wyjaśnienie treści SIWZ.</w:t>
      </w:r>
    </w:p>
    <w:p w14:paraId="74D40409" w14:textId="77777777" w:rsidR="002A61D0" w:rsidRPr="00D439F2" w:rsidRDefault="002A61D0" w:rsidP="00D439F2">
      <w:pPr>
        <w:spacing w:line="240" w:lineRule="auto"/>
        <w:jc w:val="both"/>
        <w:rPr>
          <w:rFonts w:asciiTheme="minorHAnsi" w:hAnsiTheme="minorHAnsi"/>
        </w:rPr>
      </w:pPr>
      <w:r w:rsidRPr="001156B3">
        <w:rPr>
          <w:rStyle w:val="Nagwek2Znak"/>
          <w:rFonts w:asciiTheme="minorHAnsi" w:eastAsia="Calibri" w:hAnsiTheme="minorHAnsi" w:cs="Calibri"/>
          <w:color w:val="1F497D" w:themeColor="text2"/>
        </w:rPr>
        <w:t>23.2.</w:t>
      </w:r>
      <w:r w:rsidRPr="001156B3">
        <w:rPr>
          <w:rFonts w:asciiTheme="minorHAnsi" w:hAnsiTheme="minorHAnsi"/>
          <w:color w:val="1F497D" w:themeColor="text2"/>
        </w:rPr>
        <w:t xml:space="preserve"> </w:t>
      </w:r>
      <w:r w:rsidRPr="00D439F2">
        <w:rPr>
          <w:rFonts w:asciiTheme="minorHAnsi" w:hAnsiTheme="minorHAnsi"/>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pod warunkiem, że wniosek o wyjaśnienie treści SIWZ wpłynął do zamawiającego nie później niż do końca dnia, w którym upływa połowa wyznaczonego terminu składania ofert. </w:t>
      </w:r>
    </w:p>
    <w:p w14:paraId="04ABBD11" w14:textId="77777777" w:rsidR="002A61D0" w:rsidRPr="00D439F2" w:rsidRDefault="002A61D0" w:rsidP="00D439F2">
      <w:pPr>
        <w:spacing w:line="240" w:lineRule="auto"/>
        <w:jc w:val="both"/>
        <w:rPr>
          <w:rFonts w:asciiTheme="minorHAnsi" w:hAnsiTheme="minorHAnsi"/>
        </w:rPr>
      </w:pPr>
      <w:r w:rsidRPr="001156B3">
        <w:rPr>
          <w:rStyle w:val="Nagwek2Znak"/>
          <w:rFonts w:asciiTheme="minorHAnsi" w:eastAsia="Calibri" w:hAnsiTheme="minorHAnsi" w:cs="Calibri"/>
          <w:color w:val="1F497D" w:themeColor="text2"/>
        </w:rPr>
        <w:t>23.3.</w:t>
      </w:r>
      <w:r w:rsidRPr="001156B3">
        <w:rPr>
          <w:rFonts w:asciiTheme="minorHAnsi" w:hAnsiTheme="minorHAnsi"/>
          <w:color w:val="1F497D" w:themeColor="text2"/>
        </w:rPr>
        <w:t xml:space="preserve"> </w:t>
      </w:r>
      <w:r w:rsidRPr="00D439F2">
        <w:rPr>
          <w:rFonts w:asciiTheme="minorHAnsi" w:hAnsiTheme="minorHAnsi"/>
        </w:rPr>
        <w:t>Zamawiający może przed upływem terminu składania ofert zmienić treść SIWZ. Zmianę SIWZ zamawiający zamieści na własnej stronie internetowej.</w:t>
      </w:r>
    </w:p>
    <w:p w14:paraId="4B80E8F3" w14:textId="77777777" w:rsidR="002A61D0" w:rsidRPr="00D439F2" w:rsidRDefault="002A61D0"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 xml:space="preserve">23.4.  </w:t>
      </w:r>
      <w:r w:rsidRPr="00D439F2">
        <w:rPr>
          <w:rFonts w:asciiTheme="minorHAnsi" w:hAnsiTheme="minorHAns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2B759FD3" w14:textId="77777777" w:rsidR="002A61D0" w:rsidRPr="00D439F2" w:rsidRDefault="002A61D0"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23.5.</w:t>
      </w:r>
      <w:r w:rsidRPr="001156B3">
        <w:rPr>
          <w:rFonts w:asciiTheme="minorHAnsi" w:hAnsiTheme="minorHAnsi"/>
          <w:color w:val="1F497D" w:themeColor="text2"/>
        </w:rPr>
        <w:t xml:space="preserve"> </w:t>
      </w:r>
      <w:r w:rsidRPr="00D439F2">
        <w:rPr>
          <w:rFonts w:asciiTheme="minorHAnsi" w:hAnsiTheme="minorHAnsi"/>
        </w:rPr>
        <w:t>W przypadku rozbieżności pomiędzy treścią SIWZ a treścią udzielonych wyjaśnień i zmian, jako obowiązującą należy przyjąć treść informacji zawierającej późniejsze oświadczenie Zamawiającego.</w:t>
      </w:r>
    </w:p>
    <w:p w14:paraId="5A812A8E" w14:textId="77777777" w:rsidR="009C3870" w:rsidRPr="00B50CA5" w:rsidRDefault="009C3870"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24 POUCZENIE O ŚRODKACH OCHRONY PRAWNEJ </w:t>
      </w:r>
    </w:p>
    <w:p w14:paraId="284A7FAD" w14:textId="77777777" w:rsidR="009C3870" w:rsidRPr="00D439F2" w:rsidRDefault="009C3870"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24.1.</w:t>
      </w:r>
      <w:r w:rsidRPr="001156B3">
        <w:rPr>
          <w:rFonts w:asciiTheme="minorHAnsi" w:hAnsiTheme="minorHAnsi"/>
          <w:color w:val="1F497D" w:themeColor="text2"/>
        </w:rPr>
        <w:t xml:space="preserve"> </w:t>
      </w:r>
      <w:r w:rsidRPr="00D439F2">
        <w:rPr>
          <w:rFonts w:asciiTheme="minorHAnsi" w:hAnsiTheme="minorHAnsi"/>
        </w:rPr>
        <w:t xml:space="preserve">Środki ochrony prawnej przewidziane są w dziale VI ustawy. </w:t>
      </w:r>
    </w:p>
    <w:p w14:paraId="4D10CD83" w14:textId="77777777" w:rsidR="009C3870" w:rsidRPr="00D439F2" w:rsidRDefault="009C3870"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24.2.</w:t>
      </w:r>
      <w:r w:rsidRPr="001156B3">
        <w:rPr>
          <w:rFonts w:asciiTheme="minorHAnsi" w:hAnsiTheme="minorHAnsi"/>
          <w:color w:val="1F497D" w:themeColor="text2"/>
        </w:rPr>
        <w:t xml:space="preserve"> </w:t>
      </w:r>
      <w:r w:rsidRPr="00D439F2">
        <w:rPr>
          <w:rFonts w:asciiTheme="minorHAnsi" w:hAnsiTheme="minorHAnsi"/>
        </w:rPr>
        <w:t xml:space="preserve">Środkami ochrony prawnej są odwołanie i skarga do sądu. </w:t>
      </w:r>
    </w:p>
    <w:p w14:paraId="18A9073D" w14:textId="77777777" w:rsidR="009C3870" w:rsidRPr="00D439F2" w:rsidRDefault="009C3870" w:rsidP="00D439F2">
      <w:pPr>
        <w:spacing w:line="240" w:lineRule="auto"/>
        <w:jc w:val="both"/>
        <w:rPr>
          <w:rFonts w:asciiTheme="minorHAnsi" w:hAnsiTheme="minorHAnsi"/>
        </w:rPr>
      </w:pPr>
      <w:r w:rsidRPr="001156B3">
        <w:rPr>
          <w:rStyle w:val="Nagwek2Znak"/>
          <w:rFonts w:asciiTheme="minorHAnsi" w:eastAsia="Calibri" w:hAnsiTheme="minorHAnsi"/>
          <w:color w:val="1F497D" w:themeColor="text2"/>
        </w:rPr>
        <w:t>24.3.</w:t>
      </w:r>
      <w:r w:rsidRPr="001156B3">
        <w:rPr>
          <w:rFonts w:asciiTheme="minorHAnsi" w:hAnsiTheme="minorHAnsi"/>
          <w:color w:val="1F497D" w:themeColor="text2"/>
        </w:rPr>
        <w:t xml:space="preserve"> </w:t>
      </w:r>
      <w:r w:rsidRPr="00D439F2">
        <w:rPr>
          <w:rFonts w:asciiTheme="minorHAnsi" w:hAnsiTheme="minorHAnsi"/>
        </w:rPr>
        <w:t xml:space="preserve">Środki ochrony prawnej przysługują wykonawcy, a także innemu podmiotowi, jeżeli ma lub miał interes w uzyskaniu danego zamówienia oraz poniósł lub może ponieść szkodę w wyniku naruszenia przez Zamawiającego przepisów ustawy. </w:t>
      </w:r>
    </w:p>
    <w:p w14:paraId="2787712C" w14:textId="77777777" w:rsidR="009C3870" w:rsidRPr="00D439F2" w:rsidRDefault="009C3870" w:rsidP="00D439F2">
      <w:pPr>
        <w:spacing w:line="240" w:lineRule="auto"/>
        <w:jc w:val="both"/>
        <w:rPr>
          <w:rFonts w:asciiTheme="minorHAnsi" w:hAnsiTheme="minorHAnsi"/>
        </w:rPr>
      </w:pPr>
      <w:r w:rsidRPr="00D439F2">
        <w:rPr>
          <w:rStyle w:val="Nagwek2Znak"/>
          <w:rFonts w:asciiTheme="minorHAnsi" w:eastAsia="Calibri" w:hAnsiTheme="minorHAnsi"/>
        </w:rPr>
        <w:t>24.</w:t>
      </w:r>
      <w:r w:rsidR="0089224E" w:rsidRPr="00D439F2">
        <w:rPr>
          <w:rStyle w:val="Nagwek2Znak"/>
          <w:rFonts w:asciiTheme="minorHAnsi" w:eastAsia="Calibri" w:hAnsiTheme="minorHAnsi"/>
        </w:rPr>
        <w:t>4</w:t>
      </w:r>
      <w:r w:rsidRPr="00D439F2">
        <w:rPr>
          <w:rStyle w:val="Nagwek2Znak"/>
          <w:rFonts w:asciiTheme="minorHAnsi" w:eastAsia="Calibri" w:hAnsiTheme="minorHAnsi"/>
        </w:rPr>
        <w:t>.</w:t>
      </w:r>
      <w:r w:rsidRPr="00D439F2">
        <w:rPr>
          <w:rFonts w:asciiTheme="minorHAnsi" w:hAnsiTheme="minorHAnsi"/>
        </w:rPr>
        <w:t xml:space="preserve"> Odwołanie przysługuje wyłącznie od niezgodnej z przepisami ustawy czynności zamawiającego podjętej w postępowaniu o udzielenie zamówienia lub zaniechania czynności, do której zamawiający jest zobowiązany na podstawie ustawy. </w:t>
      </w:r>
    </w:p>
    <w:p w14:paraId="120D7FCD" w14:textId="77777777" w:rsidR="0089224E" w:rsidRPr="00D439F2" w:rsidRDefault="0089224E" w:rsidP="00B50CA5">
      <w:pPr>
        <w:spacing w:after="0" w:line="240" w:lineRule="auto"/>
        <w:jc w:val="both"/>
        <w:rPr>
          <w:rFonts w:asciiTheme="minorHAnsi" w:hAnsiTheme="minorHAnsi"/>
          <w:b/>
        </w:rPr>
      </w:pPr>
      <w:r w:rsidRPr="00B50CA5">
        <w:rPr>
          <w:rStyle w:val="Nagwek2Znak"/>
          <w:rFonts w:asciiTheme="minorHAnsi" w:eastAsia="Calibri" w:hAnsiTheme="minorHAnsi"/>
          <w:color w:val="1F497D" w:themeColor="text2"/>
        </w:rPr>
        <w:t>24.5.</w:t>
      </w:r>
      <w:r w:rsidRPr="00B50CA5">
        <w:rPr>
          <w:rFonts w:asciiTheme="minorHAnsi" w:hAnsiTheme="minorHAnsi"/>
          <w:color w:val="1F497D" w:themeColor="text2"/>
        </w:rPr>
        <w:t xml:space="preserve"> </w:t>
      </w:r>
      <w:r w:rsidRPr="00D439F2">
        <w:rPr>
          <w:rFonts w:asciiTheme="minorHAnsi" w:hAnsiTheme="minorHAnsi"/>
        </w:rPr>
        <w:t>Odwołanie przysługuje wyłącznie wobec czynności:</w:t>
      </w:r>
    </w:p>
    <w:p w14:paraId="2AEC94A5" w14:textId="77777777" w:rsidR="0089224E" w:rsidRPr="00D439F2" w:rsidRDefault="0089224E" w:rsidP="001156B3">
      <w:pPr>
        <w:numPr>
          <w:ilvl w:val="0"/>
          <w:numId w:val="1"/>
        </w:numPr>
        <w:spacing w:after="0" w:line="240" w:lineRule="auto"/>
        <w:ind w:left="426"/>
        <w:jc w:val="both"/>
        <w:rPr>
          <w:rFonts w:asciiTheme="minorHAnsi" w:hAnsiTheme="minorHAnsi"/>
        </w:rPr>
      </w:pPr>
      <w:r w:rsidRPr="00D439F2">
        <w:rPr>
          <w:rFonts w:asciiTheme="minorHAnsi" w:hAnsiTheme="minorHAnsi"/>
        </w:rPr>
        <w:t>wyboru trybu negocjacji bez ogłoszenia, zamówienia z wolnej ręki lub zapytania o cenę;</w:t>
      </w:r>
    </w:p>
    <w:p w14:paraId="510F481F" w14:textId="77777777" w:rsidR="0089224E" w:rsidRPr="00D439F2" w:rsidRDefault="0089224E" w:rsidP="001156B3">
      <w:pPr>
        <w:numPr>
          <w:ilvl w:val="0"/>
          <w:numId w:val="1"/>
        </w:numPr>
        <w:spacing w:after="0" w:line="240" w:lineRule="auto"/>
        <w:ind w:left="426"/>
        <w:jc w:val="both"/>
        <w:rPr>
          <w:rFonts w:asciiTheme="minorHAnsi" w:hAnsiTheme="minorHAnsi"/>
        </w:rPr>
      </w:pPr>
      <w:r w:rsidRPr="00D439F2">
        <w:rPr>
          <w:rFonts w:asciiTheme="minorHAnsi" w:hAnsiTheme="minorHAnsi"/>
        </w:rPr>
        <w:t>określenia warunków udziału w postępowaniu;</w:t>
      </w:r>
    </w:p>
    <w:p w14:paraId="524EA05B" w14:textId="77777777" w:rsidR="0089224E" w:rsidRPr="00D439F2" w:rsidRDefault="0089224E" w:rsidP="001156B3">
      <w:pPr>
        <w:numPr>
          <w:ilvl w:val="0"/>
          <w:numId w:val="1"/>
        </w:numPr>
        <w:spacing w:after="0" w:line="240" w:lineRule="auto"/>
        <w:ind w:left="426"/>
        <w:jc w:val="both"/>
        <w:rPr>
          <w:rFonts w:asciiTheme="minorHAnsi" w:hAnsiTheme="minorHAnsi"/>
        </w:rPr>
      </w:pPr>
      <w:r w:rsidRPr="00D439F2">
        <w:rPr>
          <w:rFonts w:asciiTheme="minorHAnsi" w:hAnsiTheme="minorHAnsi"/>
        </w:rPr>
        <w:t>wykluczenia odwołującego z postępowania o udzielenie zamówienia;</w:t>
      </w:r>
    </w:p>
    <w:p w14:paraId="2D6AADC2" w14:textId="77777777" w:rsidR="0089224E" w:rsidRPr="00D439F2" w:rsidRDefault="0089224E" w:rsidP="001156B3">
      <w:pPr>
        <w:numPr>
          <w:ilvl w:val="0"/>
          <w:numId w:val="1"/>
        </w:numPr>
        <w:spacing w:after="0" w:line="240" w:lineRule="auto"/>
        <w:ind w:left="426"/>
        <w:jc w:val="both"/>
        <w:rPr>
          <w:rFonts w:asciiTheme="minorHAnsi" w:hAnsiTheme="minorHAnsi"/>
        </w:rPr>
      </w:pPr>
      <w:r w:rsidRPr="00D439F2">
        <w:rPr>
          <w:rFonts w:asciiTheme="minorHAnsi" w:hAnsiTheme="minorHAnsi"/>
        </w:rPr>
        <w:t>odrzucenia oferty odwołującego;</w:t>
      </w:r>
    </w:p>
    <w:p w14:paraId="7098B820" w14:textId="77777777" w:rsidR="0089224E" w:rsidRPr="00D439F2" w:rsidRDefault="0089224E" w:rsidP="001156B3">
      <w:pPr>
        <w:numPr>
          <w:ilvl w:val="0"/>
          <w:numId w:val="1"/>
        </w:numPr>
        <w:spacing w:after="0" w:line="240" w:lineRule="auto"/>
        <w:ind w:left="426"/>
        <w:jc w:val="both"/>
        <w:rPr>
          <w:rFonts w:asciiTheme="minorHAnsi" w:hAnsiTheme="minorHAnsi"/>
        </w:rPr>
      </w:pPr>
      <w:r w:rsidRPr="00D439F2">
        <w:rPr>
          <w:rFonts w:asciiTheme="minorHAnsi" w:hAnsiTheme="minorHAnsi"/>
        </w:rPr>
        <w:t>opisu przedmiotu zamówienia;</w:t>
      </w:r>
    </w:p>
    <w:p w14:paraId="2DDC9CDC" w14:textId="77777777" w:rsidR="0089224E" w:rsidRPr="00D439F2" w:rsidRDefault="0089224E" w:rsidP="001156B3">
      <w:pPr>
        <w:numPr>
          <w:ilvl w:val="0"/>
          <w:numId w:val="1"/>
        </w:numPr>
        <w:spacing w:line="240" w:lineRule="auto"/>
        <w:ind w:left="426"/>
        <w:jc w:val="both"/>
        <w:rPr>
          <w:rFonts w:asciiTheme="minorHAnsi" w:hAnsiTheme="minorHAnsi"/>
        </w:rPr>
      </w:pPr>
      <w:r w:rsidRPr="00D439F2">
        <w:rPr>
          <w:rFonts w:asciiTheme="minorHAnsi" w:hAnsiTheme="minorHAnsi"/>
        </w:rPr>
        <w:t>wyboru najkorzystniejszej oferty.</w:t>
      </w:r>
    </w:p>
    <w:p w14:paraId="037A79DE" w14:textId="77777777" w:rsidR="0089224E" w:rsidRPr="00D439F2" w:rsidRDefault="0089224E"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24.6.</w:t>
      </w:r>
      <w:r w:rsidRPr="00B50CA5">
        <w:rPr>
          <w:rFonts w:asciiTheme="minorHAnsi" w:hAnsiTheme="minorHAnsi"/>
          <w:color w:val="1F497D" w:themeColor="text2"/>
        </w:rPr>
        <w:t xml:space="preserve"> </w:t>
      </w:r>
      <w:r w:rsidRPr="00D439F2">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CA1FA3D" w14:textId="77777777" w:rsidR="0089224E" w:rsidRPr="00D439F2" w:rsidRDefault="0089224E"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24.7</w:t>
      </w:r>
      <w:r w:rsidRPr="00B50CA5">
        <w:rPr>
          <w:rFonts w:asciiTheme="minorHAnsi" w:hAnsiTheme="minorHAnsi"/>
          <w:b/>
          <w:color w:val="1F497D" w:themeColor="text2"/>
        </w:rPr>
        <w:t>.</w:t>
      </w:r>
      <w:r w:rsidRPr="00B50CA5">
        <w:rPr>
          <w:rFonts w:asciiTheme="minorHAnsi" w:hAnsiTheme="minorHAnsi"/>
          <w:color w:val="1F497D" w:themeColor="text2"/>
        </w:rPr>
        <w:t xml:space="preserve"> </w:t>
      </w:r>
      <w:r w:rsidRPr="00D439F2">
        <w:rPr>
          <w:rFonts w:asciiTheme="minorHAnsi" w:hAnsiTheme="minorHAns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D09BFAA" w14:textId="77777777" w:rsidR="0089224E" w:rsidRPr="00D439F2" w:rsidRDefault="0089224E"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24.8.</w:t>
      </w:r>
      <w:r w:rsidRPr="00B50CA5">
        <w:rPr>
          <w:rFonts w:asciiTheme="minorHAnsi" w:hAnsiTheme="minorHAnsi"/>
          <w:color w:val="1F497D" w:themeColor="text2"/>
        </w:rPr>
        <w:t xml:space="preserve"> </w:t>
      </w:r>
      <w:r w:rsidRPr="00D439F2">
        <w:rPr>
          <w:rFonts w:asciiTheme="minorHAnsi" w:hAnsiTheme="min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A0ABDDE" w14:textId="77777777" w:rsidR="0089224E" w:rsidRPr="00D439F2" w:rsidRDefault="0089224E"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24.9.</w:t>
      </w:r>
      <w:r w:rsidR="00B50CA5" w:rsidRPr="00B50CA5">
        <w:rPr>
          <w:rStyle w:val="Nagwek2Znak"/>
          <w:rFonts w:asciiTheme="minorHAnsi" w:eastAsia="Calibri" w:hAnsiTheme="minorHAnsi"/>
          <w:color w:val="1F497D" w:themeColor="text2"/>
        </w:rPr>
        <w:t xml:space="preserve"> </w:t>
      </w:r>
      <w:r w:rsidRPr="00D439F2">
        <w:rPr>
          <w:rFonts w:asciiTheme="minorHAnsi" w:hAnsiTheme="minorHAnsi"/>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C31B46" w:rsidRPr="00D439F2">
        <w:rPr>
          <w:rFonts w:asciiTheme="minorHAnsi" w:hAnsiTheme="minorHAnsi"/>
        </w:rPr>
        <w:t xml:space="preserve"> ustawy</w:t>
      </w:r>
      <w:r w:rsidRPr="00D439F2">
        <w:rPr>
          <w:rFonts w:asciiTheme="minorHAnsi" w:hAnsiTheme="minorHAnsi"/>
        </w:rPr>
        <w:t>.</w:t>
      </w:r>
    </w:p>
    <w:p w14:paraId="4922B0B6" w14:textId="77777777" w:rsidR="0089224E" w:rsidRPr="00D439F2" w:rsidRDefault="0089224E"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24.10.</w:t>
      </w:r>
      <w:r w:rsidR="00B50CA5" w:rsidRPr="00B50CA5">
        <w:rPr>
          <w:rStyle w:val="Nagwek2Znak"/>
          <w:rFonts w:asciiTheme="minorHAnsi" w:eastAsia="Calibri" w:hAnsiTheme="minorHAnsi"/>
          <w:color w:val="1F497D" w:themeColor="text2"/>
        </w:rPr>
        <w:t xml:space="preserve"> </w:t>
      </w:r>
      <w:r w:rsidRPr="00D439F2">
        <w:rPr>
          <w:rFonts w:asciiTheme="minorHAnsi" w:hAnsiTheme="minorHAnsi"/>
        </w:rPr>
        <w:t xml:space="preserve">W przypadku uznania zasadności przekazanej informacji zamawiający powtarza czynność albo dokonuje czynności zaniechanej, informując o tym wykonawców w sposób przewidziany w ustawie dla tej czynności. </w:t>
      </w:r>
    </w:p>
    <w:p w14:paraId="52E1FF65" w14:textId="77777777" w:rsidR="0089224E" w:rsidRPr="00D439F2" w:rsidRDefault="00C31B46"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24.11.</w:t>
      </w:r>
      <w:r w:rsidR="00B50CA5" w:rsidRPr="00B50CA5">
        <w:rPr>
          <w:rStyle w:val="Nagwek2Znak"/>
          <w:rFonts w:asciiTheme="minorHAnsi" w:eastAsia="Calibri" w:hAnsiTheme="minorHAnsi"/>
          <w:color w:val="1F497D" w:themeColor="text2"/>
        </w:rPr>
        <w:t xml:space="preserve"> </w:t>
      </w:r>
      <w:r w:rsidR="0089224E" w:rsidRPr="00D439F2">
        <w:rPr>
          <w:rFonts w:asciiTheme="minorHAnsi" w:hAnsiTheme="minorHAnsi"/>
        </w:rPr>
        <w:t xml:space="preserve">Odwołanie wnosi się w terminie 5 dni od dnia przesłania informacji o czynności zamawiającego stanowiącej podstawę jego wniesienia - jeżeli zostały przesłane w sposób określony w art. </w:t>
      </w:r>
      <w:r w:rsidRPr="00D439F2">
        <w:rPr>
          <w:rFonts w:asciiTheme="minorHAnsi" w:hAnsiTheme="minorHAnsi"/>
        </w:rPr>
        <w:t>180 ust. 5 ustawy zdanie drugie</w:t>
      </w:r>
      <w:r w:rsidR="008A3D2B" w:rsidRPr="00D439F2">
        <w:rPr>
          <w:rFonts w:asciiTheme="minorHAnsi" w:hAnsiTheme="minorHAnsi"/>
        </w:rPr>
        <w:t>,</w:t>
      </w:r>
      <w:r w:rsidR="0089224E" w:rsidRPr="00D439F2">
        <w:rPr>
          <w:rFonts w:asciiTheme="minorHAnsi" w:hAnsiTheme="minorHAnsi"/>
        </w:rPr>
        <w:t xml:space="preserve"> albo w terminie 10 dni - jeżeli zostały przesłane w inny sposób.</w:t>
      </w:r>
    </w:p>
    <w:p w14:paraId="430FB842" w14:textId="77777777" w:rsidR="0089224E" w:rsidRPr="00D439F2" w:rsidRDefault="00C31B46"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24.12.</w:t>
      </w:r>
      <w:r w:rsidR="0089224E" w:rsidRPr="00B50CA5">
        <w:rPr>
          <w:rFonts w:asciiTheme="minorHAnsi" w:hAnsiTheme="minorHAnsi"/>
          <w:color w:val="1F497D" w:themeColor="text2"/>
        </w:rPr>
        <w:t xml:space="preserve"> </w:t>
      </w:r>
      <w:r w:rsidR="0089224E" w:rsidRPr="00D439F2">
        <w:rPr>
          <w:rFonts w:asciiTheme="minorHAnsi" w:hAnsiTheme="minorHAnsi"/>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4D1C8B66" w14:textId="77777777" w:rsidR="0089224E" w:rsidRPr="00D439F2" w:rsidRDefault="00C31B46"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24.13</w:t>
      </w:r>
      <w:r w:rsidR="00F8576D" w:rsidRPr="00B50CA5">
        <w:rPr>
          <w:rStyle w:val="Nagwek2Znak"/>
          <w:rFonts w:asciiTheme="minorHAnsi" w:eastAsia="Calibri" w:hAnsiTheme="minorHAnsi"/>
          <w:color w:val="1F497D" w:themeColor="text2"/>
        </w:rPr>
        <w:t>.</w:t>
      </w:r>
      <w:r w:rsidR="0089224E" w:rsidRPr="00B50CA5">
        <w:rPr>
          <w:rFonts w:asciiTheme="minorHAnsi" w:hAnsiTheme="minorHAnsi"/>
          <w:color w:val="1F497D" w:themeColor="text2"/>
        </w:rPr>
        <w:t xml:space="preserve"> </w:t>
      </w:r>
      <w:r w:rsidR="0089224E" w:rsidRPr="00D439F2">
        <w:rPr>
          <w:rFonts w:asciiTheme="minorHAnsi" w:hAnsiTheme="minorHAnsi"/>
        </w:rPr>
        <w:t xml:space="preserve">Odwołanie wobec czynności </w:t>
      </w:r>
      <w:r w:rsidRPr="00D439F2">
        <w:rPr>
          <w:rFonts w:asciiTheme="minorHAnsi" w:hAnsiTheme="minorHAnsi"/>
        </w:rPr>
        <w:t>innych, niż określone w art.</w:t>
      </w:r>
      <w:r w:rsidR="00B04154">
        <w:rPr>
          <w:rFonts w:asciiTheme="minorHAnsi" w:hAnsiTheme="minorHAnsi"/>
        </w:rPr>
        <w:t xml:space="preserve"> </w:t>
      </w:r>
      <w:r w:rsidRPr="00D439F2">
        <w:rPr>
          <w:rFonts w:asciiTheme="minorHAnsi" w:hAnsiTheme="minorHAnsi"/>
        </w:rPr>
        <w:t xml:space="preserve">182 ust. 1 i 2 ustawy </w:t>
      </w:r>
      <w:r w:rsidR="0089224E" w:rsidRPr="00D439F2">
        <w:rPr>
          <w:rFonts w:asciiTheme="minorHAnsi" w:hAnsiTheme="minorHAnsi"/>
        </w:rPr>
        <w:t>wnosi się w terminie 5 dni od dnia, w którym powzięto lub przy zachowaniu należytej staranności można było powziąć wiadomość o okolicznościach stanowiących podstawę jego wniesienia.</w:t>
      </w:r>
    </w:p>
    <w:p w14:paraId="5B1CB693" w14:textId="77777777" w:rsidR="009C3870" w:rsidRPr="00D439F2" w:rsidRDefault="009C3870"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24.</w:t>
      </w:r>
      <w:r w:rsidR="00B83198" w:rsidRPr="00B50CA5">
        <w:rPr>
          <w:rStyle w:val="Nagwek2Znak"/>
          <w:rFonts w:asciiTheme="minorHAnsi" w:eastAsia="Calibri" w:hAnsiTheme="minorHAnsi"/>
          <w:color w:val="1F497D" w:themeColor="text2"/>
        </w:rPr>
        <w:t>14</w:t>
      </w:r>
      <w:r w:rsidRPr="00B50CA5">
        <w:rPr>
          <w:rStyle w:val="Nagwek2Znak"/>
          <w:rFonts w:asciiTheme="minorHAnsi" w:eastAsia="Calibri" w:hAnsiTheme="minorHAnsi"/>
          <w:color w:val="1F497D" w:themeColor="text2"/>
        </w:rPr>
        <w:t>.</w:t>
      </w:r>
      <w:r w:rsidRPr="00B50CA5">
        <w:rPr>
          <w:rFonts w:asciiTheme="minorHAnsi" w:hAnsiTheme="minorHAnsi"/>
          <w:color w:val="1F497D" w:themeColor="text2"/>
        </w:rPr>
        <w:t xml:space="preserve"> </w:t>
      </w:r>
      <w:r w:rsidRPr="00D439F2">
        <w:rPr>
          <w:rFonts w:asciiTheme="minorHAnsi" w:hAnsiTheme="minorHAnsi"/>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7794FC2B" w14:textId="77777777" w:rsidR="009C3870" w:rsidRPr="00D439F2" w:rsidRDefault="009C3870"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24.</w:t>
      </w:r>
      <w:r w:rsidR="00B83198" w:rsidRPr="00B50CA5">
        <w:rPr>
          <w:rStyle w:val="Nagwek2Znak"/>
          <w:rFonts w:asciiTheme="minorHAnsi" w:eastAsia="Calibri" w:hAnsiTheme="minorHAnsi"/>
          <w:color w:val="1F497D" w:themeColor="text2"/>
        </w:rPr>
        <w:t>15</w:t>
      </w:r>
      <w:r w:rsidRPr="00B50CA5">
        <w:rPr>
          <w:rStyle w:val="Nagwek2Znak"/>
          <w:rFonts w:asciiTheme="minorHAnsi" w:eastAsia="Calibri" w:hAnsiTheme="minorHAnsi"/>
          <w:color w:val="1F497D" w:themeColor="text2"/>
        </w:rPr>
        <w:t>.</w:t>
      </w:r>
      <w:r w:rsidRPr="00B50CA5">
        <w:rPr>
          <w:rFonts w:asciiTheme="minorHAnsi" w:hAnsiTheme="minorHAnsi"/>
          <w:color w:val="1F497D" w:themeColor="text2"/>
        </w:rPr>
        <w:t xml:space="preserve"> </w:t>
      </w:r>
      <w:r w:rsidRPr="00D439F2">
        <w:rPr>
          <w:rFonts w:asciiTheme="minorHAnsi" w:hAnsiTheme="minorHAns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299AE480" w14:textId="77777777" w:rsidR="009C3870" w:rsidRPr="00D439F2" w:rsidRDefault="009C3870"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24.1</w:t>
      </w:r>
      <w:r w:rsidR="00B83198" w:rsidRPr="00B50CA5">
        <w:rPr>
          <w:rStyle w:val="Nagwek2Znak"/>
          <w:rFonts w:asciiTheme="minorHAnsi" w:eastAsia="Calibri" w:hAnsiTheme="minorHAnsi"/>
          <w:color w:val="1F497D" w:themeColor="text2"/>
        </w:rPr>
        <w:t>6</w:t>
      </w:r>
      <w:r w:rsidRPr="00B50CA5">
        <w:rPr>
          <w:rStyle w:val="Nagwek2Znak"/>
          <w:rFonts w:asciiTheme="minorHAnsi" w:eastAsia="Calibri" w:hAnsiTheme="minorHAnsi"/>
          <w:color w:val="1F497D" w:themeColor="text2"/>
        </w:rPr>
        <w:t>.</w:t>
      </w:r>
      <w:r w:rsidRPr="00B50CA5">
        <w:rPr>
          <w:rFonts w:asciiTheme="minorHAnsi" w:hAnsiTheme="minorHAnsi"/>
          <w:color w:val="1F497D" w:themeColor="text2"/>
        </w:rPr>
        <w:t xml:space="preserve"> </w:t>
      </w:r>
      <w:r w:rsidRPr="00D439F2">
        <w:rPr>
          <w:rFonts w:asciiTheme="minorHAnsi" w:hAnsiTheme="minorHAnsi"/>
        </w:rPr>
        <w:t xml:space="preserve">Na orzeczenie Krajowej Izby Odwoławczej stronom oraz uczestnikom postępowania odwoławczego przysługuje skarga do sądu. </w:t>
      </w:r>
    </w:p>
    <w:p w14:paraId="363CC51D" w14:textId="77777777" w:rsidR="00F54F32" w:rsidRPr="00D439F2" w:rsidRDefault="009C3870"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24.1</w:t>
      </w:r>
      <w:r w:rsidR="00B83198" w:rsidRPr="00B50CA5">
        <w:rPr>
          <w:rStyle w:val="Nagwek2Znak"/>
          <w:rFonts w:asciiTheme="minorHAnsi" w:eastAsia="Calibri" w:hAnsiTheme="minorHAnsi"/>
          <w:color w:val="1F497D" w:themeColor="text2"/>
        </w:rPr>
        <w:t>7</w:t>
      </w:r>
      <w:r w:rsidRPr="00B50CA5">
        <w:rPr>
          <w:rStyle w:val="Nagwek2Znak"/>
          <w:rFonts w:asciiTheme="minorHAnsi" w:eastAsia="Calibri" w:hAnsiTheme="minorHAnsi"/>
          <w:color w:val="1F497D" w:themeColor="text2"/>
        </w:rPr>
        <w:t>.</w:t>
      </w:r>
      <w:r w:rsidR="00B50CA5" w:rsidRPr="00B50CA5">
        <w:rPr>
          <w:rStyle w:val="Nagwek2Znak"/>
          <w:rFonts w:asciiTheme="minorHAnsi" w:eastAsia="Calibri" w:hAnsiTheme="minorHAnsi"/>
          <w:color w:val="1F497D" w:themeColor="text2"/>
        </w:rPr>
        <w:t xml:space="preserve"> </w:t>
      </w:r>
      <w:r w:rsidRPr="00D439F2">
        <w:rPr>
          <w:rFonts w:asciiTheme="minorHAnsi" w:hAnsiTheme="minorHAnsi"/>
        </w:rPr>
        <w:t xml:space="preserve">Skargę wnosi się do sądu okręgowego właściwego dla siedziby zamawiającego. </w:t>
      </w:r>
    </w:p>
    <w:p w14:paraId="5462AF5E" w14:textId="77777777" w:rsidR="009C3870" w:rsidRPr="00D439F2" w:rsidRDefault="009C3870" w:rsidP="00D439F2">
      <w:pPr>
        <w:spacing w:line="240" w:lineRule="auto"/>
        <w:jc w:val="both"/>
        <w:rPr>
          <w:rFonts w:asciiTheme="minorHAnsi" w:hAnsiTheme="minorHAnsi"/>
        </w:rPr>
      </w:pPr>
      <w:r w:rsidRPr="00B50CA5">
        <w:rPr>
          <w:rStyle w:val="Nagwek2Znak"/>
          <w:rFonts w:asciiTheme="minorHAnsi" w:eastAsia="Calibri" w:hAnsiTheme="minorHAnsi"/>
          <w:color w:val="1F497D" w:themeColor="text2"/>
        </w:rPr>
        <w:t>24.1</w:t>
      </w:r>
      <w:r w:rsidR="00B83198" w:rsidRPr="00B50CA5">
        <w:rPr>
          <w:rStyle w:val="Nagwek2Znak"/>
          <w:rFonts w:asciiTheme="minorHAnsi" w:eastAsia="Calibri" w:hAnsiTheme="minorHAnsi"/>
          <w:color w:val="1F497D" w:themeColor="text2"/>
        </w:rPr>
        <w:t>8</w:t>
      </w:r>
      <w:r w:rsidRPr="00B50CA5">
        <w:rPr>
          <w:rStyle w:val="Nagwek2Znak"/>
          <w:rFonts w:asciiTheme="minorHAnsi" w:eastAsia="Calibri" w:hAnsiTheme="minorHAnsi"/>
          <w:color w:val="1F497D" w:themeColor="text2"/>
        </w:rPr>
        <w:t>.</w:t>
      </w:r>
      <w:r w:rsidR="00B50CA5" w:rsidRPr="00B50CA5">
        <w:rPr>
          <w:rStyle w:val="Nagwek2Znak"/>
          <w:rFonts w:asciiTheme="minorHAnsi" w:eastAsia="Calibri" w:hAnsiTheme="minorHAnsi"/>
          <w:color w:val="1F497D" w:themeColor="text2"/>
        </w:rPr>
        <w:t xml:space="preserve"> </w:t>
      </w:r>
      <w:r w:rsidRPr="00D439F2">
        <w:rPr>
          <w:rFonts w:asciiTheme="minorHAnsi" w:hAnsiTheme="minorHAns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68EE8E13" w14:textId="77777777" w:rsidR="00DC26B9" w:rsidRPr="00B50CA5" w:rsidRDefault="00DC26B9"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 xml:space="preserve">Rozdział 25 </w:t>
      </w:r>
      <w:r w:rsidR="00313A83" w:rsidRPr="00B50CA5">
        <w:rPr>
          <w:rFonts w:asciiTheme="minorHAnsi" w:hAnsiTheme="minorHAnsi"/>
          <w:b/>
          <w:color w:val="1F497D" w:themeColor="text2"/>
        </w:rPr>
        <w:t>KLAUZULA INFORMACYJNA RODO.</w:t>
      </w:r>
    </w:p>
    <w:p w14:paraId="22CD6272" w14:textId="77777777" w:rsidR="002A61D0" w:rsidRPr="00D439F2" w:rsidRDefault="002A61D0" w:rsidP="00D439F2">
      <w:pPr>
        <w:spacing w:after="0" w:line="240" w:lineRule="auto"/>
        <w:jc w:val="both"/>
        <w:rPr>
          <w:rFonts w:asciiTheme="minorHAnsi" w:hAnsiTheme="minorHAnsi"/>
        </w:rPr>
      </w:pPr>
      <w:r w:rsidRPr="00D439F2">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C466656" w14:textId="77777777" w:rsidR="002A61D0" w:rsidRPr="00547626" w:rsidRDefault="002A61D0" w:rsidP="00547626">
      <w:pPr>
        <w:numPr>
          <w:ilvl w:val="0"/>
          <w:numId w:val="4"/>
        </w:numPr>
        <w:spacing w:after="0" w:line="240" w:lineRule="auto"/>
        <w:jc w:val="both"/>
        <w:rPr>
          <w:rFonts w:asciiTheme="minorHAnsi" w:hAnsiTheme="minorHAnsi"/>
        </w:rPr>
      </w:pPr>
      <w:r w:rsidRPr="00D439F2">
        <w:rPr>
          <w:rFonts w:asciiTheme="minorHAnsi" w:hAnsiTheme="minorHAnsi"/>
        </w:rPr>
        <w:t xml:space="preserve">administratorem Pani/Pana danych osobowych jest  </w:t>
      </w:r>
      <w:r w:rsidR="00706827" w:rsidRPr="00706827">
        <w:rPr>
          <w:rFonts w:asciiTheme="minorHAnsi" w:hAnsiTheme="minorHAnsi"/>
        </w:rPr>
        <w:t>Samodzielny Publiczny Zakład Opieki Zdrowotnej w Łapach ul. J. Korczaka 23, 18-100 Łapy, dalej SPZOZ w Łapach</w:t>
      </w:r>
      <w:r w:rsidR="00944FB1" w:rsidRPr="00D439F2">
        <w:rPr>
          <w:rFonts w:asciiTheme="minorHAnsi" w:hAnsiTheme="minorHAnsi"/>
        </w:rPr>
        <w:t xml:space="preserve"> </w:t>
      </w:r>
      <w:r w:rsidRPr="00D439F2">
        <w:rPr>
          <w:rFonts w:asciiTheme="minorHAnsi" w:hAnsiTheme="minorHAnsi"/>
        </w:rPr>
        <w:t>mail:</w:t>
      </w:r>
      <w:r w:rsidR="00706827" w:rsidRPr="00706827">
        <w:t xml:space="preserve"> </w:t>
      </w:r>
      <w:r w:rsidR="00706827" w:rsidRPr="00706827">
        <w:rPr>
          <w:rFonts w:asciiTheme="minorHAnsi" w:hAnsiTheme="minorHAnsi"/>
        </w:rPr>
        <w:t>iod@szpitallapy.pl;</w:t>
      </w:r>
    </w:p>
    <w:p w14:paraId="73D0D08C" w14:textId="77777777" w:rsidR="00706827" w:rsidRPr="00D47093" w:rsidRDefault="00547626" w:rsidP="00706827">
      <w:pPr>
        <w:numPr>
          <w:ilvl w:val="0"/>
          <w:numId w:val="5"/>
        </w:numPr>
        <w:spacing w:after="0" w:line="240" w:lineRule="auto"/>
        <w:jc w:val="both"/>
        <w:rPr>
          <w:rFonts w:cs="Calibri"/>
        </w:rPr>
      </w:pPr>
      <w:r w:rsidRPr="00706827">
        <w:rPr>
          <w:rFonts w:asciiTheme="minorHAnsi" w:hAnsiTheme="minorHAnsi"/>
        </w:rPr>
        <w:t xml:space="preserve">inspektorem ochrony danych osobowych w </w:t>
      </w:r>
      <w:r w:rsidR="00706827" w:rsidRPr="00D47093">
        <w:rPr>
          <w:rFonts w:cs="Calibri"/>
          <w:b/>
        </w:rPr>
        <w:t>Pan Piotr Busłowski</w:t>
      </w:r>
      <w:r w:rsidR="00706827" w:rsidRPr="00D47093">
        <w:rPr>
          <w:rFonts w:cs="Calibri"/>
        </w:rPr>
        <w:t xml:space="preserve">, email: </w:t>
      </w:r>
      <w:hyperlink r:id="rId12" w:history="1">
        <w:r w:rsidR="00706827" w:rsidRPr="00D47093">
          <w:rPr>
            <w:rStyle w:val="Hipercze"/>
            <w:rFonts w:cs="Calibri"/>
            <w:lang w:eastAsia="pl-PL"/>
          </w:rPr>
          <w:t>iod@szpitallapy.pl</w:t>
        </w:r>
      </w:hyperlink>
      <w:r w:rsidR="00706827" w:rsidRPr="00D47093">
        <w:rPr>
          <w:rFonts w:cs="Calibri"/>
        </w:rPr>
        <w:t>, telefon kontaktowy. 85/814</w:t>
      </w:r>
      <w:r w:rsidR="00706827">
        <w:rPr>
          <w:rFonts w:cs="Calibri"/>
        </w:rPr>
        <w:t xml:space="preserve"> </w:t>
      </w:r>
      <w:r w:rsidR="00706827" w:rsidRPr="00D47093">
        <w:rPr>
          <w:rFonts w:cs="Calibri"/>
        </w:rPr>
        <w:t>24 26</w:t>
      </w:r>
    </w:p>
    <w:p w14:paraId="2CDD8CDD" w14:textId="77777777" w:rsidR="00547626" w:rsidRPr="00CA0A95" w:rsidRDefault="00547626" w:rsidP="00CA0A95">
      <w:pPr>
        <w:numPr>
          <w:ilvl w:val="0"/>
          <w:numId w:val="5"/>
        </w:numPr>
        <w:spacing w:after="0" w:line="240" w:lineRule="auto"/>
        <w:jc w:val="both"/>
        <w:rPr>
          <w:rFonts w:asciiTheme="minorHAnsi" w:hAnsiTheme="minorHAnsi"/>
        </w:rPr>
      </w:pPr>
      <w:r w:rsidRPr="00706827">
        <w:rPr>
          <w:rFonts w:asciiTheme="minorHAnsi" w:hAnsiTheme="minorHAnsi"/>
        </w:rPr>
        <w:t>Pani/Pana dane osobowe przetwarzane będą na podstawie art. 6 ust. 1 lit. c</w:t>
      </w:r>
      <w:r w:rsidRPr="00706827">
        <w:rPr>
          <w:rFonts w:asciiTheme="minorHAnsi" w:hAnsiTheme="minorHAnsi"/>
          <w:i/>
        </w:rPr>
        <w:t xml:space="preserve"> </w:t>
      </w:r>
      <w:r w:rsidRPr="00706827">
        <w:rPr>
          <w:rFonts w:asciiTheme="minorHAnsi" w:hAnsiTheme="minorHAnsi"/>
        </w:rPr>
        <w:t xml:space="preserve">RODO w celu związanym z postępowaniem o udzielenie zamówienia publicznego na </w:t>
      </w:r>
      <w:r w:rsidR="00CA0A95" w:rsidRPr="00CA0A95">
        <w:rPr>
          <w:rFonts w:asciiTheme="minorHAnsi" w:hAnsiTheme="minorHAnsi"/>
        </w:rPr>
        <w:t xml:space="preserve">„Dostawa mebli na potrzeby Samodzielnego Publicznego Zakładu Opieki Zdrowotnej w Łapach” </w:t>
      </w:r>
      <w:r w:rsidRPr="00CA0A95">
        <w:rPr>
          <w:rFonts w:asciiTheme="minorHAnsi" w:hAnsiTheme="minorHAnsi"/>
        </w:rPr>
        <w:t xml:space="preserve">prowadzonym w trybie </w:t>
      </w:r>
      <w:r w:rsidRPr="00CA0A95">
        <w:rPr>
          <w:rFonts w:asciiTheme="minorHAnsi" w:hAnsiTheme="minorHAnsi"/>
          <w:b/>
        </w:rPr>
        <w:t>przetargu nieograniczonego</w:t>
      </w:r>
      <w:r w:rsidRPr="00CA0A95">
        <w:rPr>
          <w:rFonts w:asciiTheme="minorHAnsi" w:hAnsiTheme="minorHAnsi"/>
        </w:rPr>
        <w:t>;</w:t>
      </w:r>
    </w:p>
    <w:p w14:paraId="4A71B375" w14:textId="77777777" w:rsidR="002A61D0" w:rsidRPr="00D439F2" w:rsidRDefault="002A61D0" w:rsidP="001156B3">
      <w:pPr>
        <w:numPr>
          <w:ilvl w:val="0"/>
          <w:numId w:val="5"/>
        </w:numPr>
        <w:spacing w:after="0" w:line="240" w:lineRule="auto"/>
        <w:jc w:val="both"/>
        <w:rPr>
          <w:rFonts w:asciiTheme="minorHAnsi" w:hAnsiTheme="minorHAnsi"/>
        </w:rPr>
      </w:pPr>
      <w:r w:rsidRPr="00D439F2">
        <w:rPr>
          <w:rFonts w:asciiTheme="minorHAnsi" w:hAnsiTheme="minorHAnsi"/>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14:paraId="06FE59B0" w14:textId="77777777" w:rsidR="002A61D0" w:rsidRPr="00D439F2" w:rsidRDefault="002A61D0" w:rsidP="001156B3">
      <w:pPr>
        <w:numPr>
          <w:ilvl w:val="0"/>
          <w:numId w:val="5"/>
        </w:numPr>
        <w:spacing w:after="0" w:line="240" w:lineRule="auto"/>
        <w:jc w:val="both"/>
        <w:rPr>
          <w:rFonts w:asciiTheme="minorHAnsi" w:hAnsiTheme="minorHAnsi"/>
        </w:rPr>
      </w:pPr>
      <w:r w:rsidRPr="00D439F2">
        <w:rPr>
          <w:rFonts w:asciiTheme="minorHAnsi" w:hAnsiTheme="minorHAnsi"/>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66C361AB" w14:textId="77777777" w:rsidR="002A61D0" w:rsidRPr="00D439F2" w:rsidRDefault="002A61D0" w:rsidP="001156B3">
      <w:pPr>
        <w:numPr>
          <w:ilvl w:val="0"/>
          <w:numId w:val="5"/>
        </w:numPr>
        <w:spacing w:after="0" w:line="240" w:lineRule="auto"/>
        <w:jc w:val="both"/>
        <w:rPr>
          <w:rFonts w:asciiTheme="minorHAnsi" w:hAnsiTheme="minorHAnsi"/>
          <w:b/>
          <w:i/>
        </w:rPr>
      </w:pPr>
      <w:r w:rsidRPr="00D439F2">
        <w:rPr>
          <w:rFonts w:asciiTheme="minorHAnsi" w:hAnsiTheme="minorHAnsi"/>
        </w:rPr>
        <w:t xml:space="preserve">obowiązek podania przez Panią/Pana danych osobowych bezpośrednio Pani/Pana dotyczących jest wymogiem ustawowym określonym w przepisach ustawy, związanym </w:t>
      </w:r>
      <w:r w:rsidRPr="00D439F2">
        <w:rPr>
          <w:rFonts w:asciiTheme="minorHAnsi" w:hAnsiTheme="minorHAnsi"/>
        </w:rPr>
        <w:br/>
        <w:t xml:space="preserve">z udziałem w postępowaniu o udzielenie zamówienia publicznego; </w:t>
      </w:r>
    </w:p>
    <w:p w14:paraId="7086C7D1" w14:textId="77777777" w:rsidR="002A61D0" w:rsidRPr="00D439F2" w:rsidRDefault="002A61D0" w:rsidP="001156B3">
      <w:pPr>
        <w:numPr>
          <w:ilvl w:val="0"/>
          <w:numId w:val="5"/>
        </w:numPr>
        <w:spacing w:after="0" w:line="240" w:lineRule="auto"/>
        <w:jc w:val="both"/>
        <w:rPr>
          <w:rFonts w:asciiTheme="minorHAnsi" w:hAnsiTheme="minorHAnsi"/>
          <w:b/>
          <w:i/>
        </w:rPr>
      </w:pPr>
      <w:r w:rsidRPr="00D439F2">
        <w:rPr>
          <w:rFonts w:asciiTheme="minorHAnsi" w:hAnsiTheme="minorHAnsi"/>
        </w:rPr>
        <w:t xml:space="preserve">konsekwencje niepodania określonych danych wynikają z ustawy;  </w:t>
      </w:r>
    </w:p>
    <w:p w14:paraId="7DAC8FF0" w14:textId="77777777" w:rsidR="002A61D0" w:rsidRPr="00D439F2" w:rsidRDefault="002A61D0" w:rsidP="001156B3">
      <w:pPr>
        <w:numPr>
          <w:ilvl w:val="0"/>
          <w:numId w:val="5"/>
        </w:numPr>
        <w:spacing w:after="0" w:line="240" w:lineRule="auto"/>
        <w:jc w:val="both"/>
        <w:rPr>
          <w:rFonts w:asciiTheme="minorHAnsi" w:hAnsiTheme="minorHAnsi"/>
        </w:rPr>
      </w:pPr>
      <w:r w:rsidRPr="00D439F2">
        <w:rPr>
          <w:rFonts w:asciiTheme="minorHAnsi" w:hAnsiTheme="minorHAnsi"/>
        </w:rPr>
        <w:t>w odniesieniu do Pani/Pana danych osobowych decyzje nie będą podejmowane w sposób zautomatyzowany, stosownie do art. 22 RODO;</w:t>
      </w:r>
    </w:p>
    <w:p w14:paraId="601AE37F" w14:textId="77777777" w:rsidR="002A61D0" w:rsidRPr="00D439F2" w:rsidRDefault="002A61D0" w:rsidP="001156B3">
      <w:pPr>
        <w:numPr>
          <w:ilvl w:val="0"/>
          <w:numId w:val="5"/>
        </w:numPr>
        <w:spacing w:after="0" w:line="240" w:lineRule="auto"/>
        <w:jc w:val="both"/>
        <w:rPr>
          <w:rFonts w:asciiTheme="minorHAnsi" w:hAnsiTheme="minorHAnsi"/>
        </w:rPr>
      </w:pPr>
      <w:r w:rsidRPr="00D439F2">
        <w:rPr>
          <w:rFonts w:asciiTheme="minorHAnsi" w:hAnsiTheme="minorHAnsi"/>
        </w:rPr>
        <w:t>posiada Pani/Pan:</w:t>
      </w:r>
    </w:p>
    <w:p w14:paraId="02965BFA" w14:textId="77777777" w:rsidR="002A61D0" w:rsidRPr="00D439F2" w:rsidRDefault="002A61D0" w:rsidP="001156B3">
      <w:pPr>
        <w:numPr>
          <w:ilvl w:val="0"/>
          <w:numId w:val="6"/>
        </w:numPr>
        <w:spacing w:after="0" w:line="240" w:lineRule="auto"/>
        <w:jc w:val="both"/>
        <w:rPr>
          <w:rFonts w:asciiTheme="minorHAnsi" w:hAnsiTheme="minorHAnsi"/>
        </w:rPr>
      </w:pPr>
      <w:r w:rsidRPr="00D439F2">
        <w:rPr>
          <w:rFonts w:asciiTheme="minorHAnsi" w:hAnsiTheme="minorHAnsi"/>
        </w:rPr>
        <w:t>na podstawie art. 15 RODO prawo dostępu do danych osobowych Pani/Pana dotyczących;</w:t>
      </w:r>
    </w:p>
    <w:p w14:paraId="5D533B51" w14:textId="77777777" w:rsidR="002A61D0" w:rsidRPr="00D439F2" w:rsidRDefault="002A61D0" w:rsidP="001156B3">
      <w:pPr>
        <w:numPr>
          <w:ilvl w:val="0"/>
          <w:numId w:val="6"/>
        </w:numPr>
        <w:spacing w:after="0" w:line="240" w:lineRule="auto"/>
        <w:jc w:val="both"/>
        <w:rPr>
          <w:rFonts w:asciiTheme="minorHAnsi" w:hAnsiTheme="minorHAnsi"/>
        </w:rPr>
      </w:pPr>
      <w:r w:rsidRPr="00D439F2">
        <w:rPr>
          <w:rFonts w:asciiTheme="minorHAnsi" w:hAnsiTheme="minorHAnsi"/>
        </w:rPr>
        <w:t>na podstawie art. 16 RODO prawo do sprostowania Pani/Pana danych osobowych;</w:t>
      </w:r>
    </w:p>
    <w:p w14:paraId="5D1786CA" w14:textId="77777777" w:rsidR="002A61D0" w:rsidRPr="00D439F2" w:rsidRDefault="002A61D0" w:rsidP="001156B3">
      <w:pPr>
        <w:numPr>
          <w:ilvl w:val="0"/>
          <w:numId w:val="6"/>
        </w:numPr>
        <w:spacing w:after="0" w:line="240" w:lineRule="auto"/>
        <w:jc w:val="both"/>
        <w:rPr>
          <w:rFonts w:asciiTheme="minorHAnsi" w:hAnsiTheme="minorHAnsi"/>
        </w:rPr>
      </w:pPr>
      <w:r w:rsidRPr="00D439F2">
        <w:rPr>
          <w:rFonts w:asciiTheme="minorHAnsi" w:hAnsiTheme="minorHAnsi"/>
        </w:rPr>
        <w:t xml:space="preserve">na podstawie art. 18 RODO prawo żądania od administratora ograniczenia przetwarzania danych osobowych z zastrzeżeniem przypadków, o których mowa w art. 18 ust. 2 RODO;  </w:t>
      </w:r>
    </w:p>
    <w:p w14:paraId="6A9AE798" w14:textId="77777777" w:rsidR="002A61D0" w:rsidRPr="00D439F2" w:rsidRDefault="002A61D0" w:rsidP="001156B3">
      <w:pPr>
        <w:numPr>
          <w:ilvl w:val="0"/>
          <w:numId w:val="6"/>
        </w:numPr>
        <w:spacing w:after="0" w:line="240" w:lineRule="auto"/>
        <w:jc w:val="both"/>
        <w:rPr>
          <w:rFonts w:asciiTheme="minorHAnsi" w:hAnsiTheme="minorHAnsi"/>
          <w:i/>
        </w:rPr>
      </w:pPr>
      <w:r w:rsidRPr="00D439F2">
        <w:rPr>
          <w:rFonts w:asciiTheme="minorHAnsi" w:hAnsiTheme="minorHAnsi"/>
        </w:rPr>
        <w:t>prawo do wniesienia skargi do Prezesa Urzędu Ochrony Danych Osobowych, gdy uzna Pani/Pan, że przetwarzanie danych osobowych Pani/Pana dotyczących narusza przepisy RODO;</w:t>
      </w:r>
    </w:p>
    <w:p w14:paraId="53B3A7DB" w14:textId="77777777" w:rsidR="002A61D0" w:rsidRPr="00D439F2" w:rsidRDefault="002A61D0" w:rsidP="001156B3">
      <w:pPr>
        <w:numPr>
          <w:ilvl w:val="0"/>
          <w:numId w:val="5"/>
        </w:numPr>
        <w:spacing w:after="0" w:line="240" w:lineRule="auto"/>
        <w:jc w:val="both"/>
        <w:rPr>
          <w:rFonts w:asciiTheme="minorHAnsi" w:hAnsiTheme="minorHAnsi"/>
          <w:i/>
        </w:rPr>
      </w:pPr>
      <w:r w:rsidRPr="00D439F2">
        <w:rPr>
          <w:rFonts w:asciiTheme="minorHAnsi" w:hAnsiTheme="minorHAnsi"/>
        </w:rPr>
        <w:t>nie przysługuje Pani/Panu:</w:t>
      </w:r>
    </w:p>
    <w:p w14:paraId="2E3B5D24" w14:textId="77777777" w:rsidR="002A61D0" w:rsidRPr="00D439F2" w:rsidRDefault="002A61D0" w:rsidP="001156B3">
      <w:pPr>
        <w:numPr>
          <w:ilvl w:val="0"/>
          <w:numId w:val="7"/>
        </w:numPr>
        <w:spacing w:after="0" w:line="240" w:lineRule="auto"/>
        <w:jc w:val="both"/>
        <w:rPr>
          <w:rFonts w:asciiTheme="minorHAnsi" w:hAnsiTheme="minorHAnsi"/>
          <w:i/>
        </w:rPr>
      </w:pPr>
      <w:r w:rsidRPr="00D439F2">
        <w:rPr>
          <w:rFonts w:asciiTheme="minorHAnsi" w:hAnsiTheme="minorHAnsi"/>
        </w:rPr>
        <w:t>w związku z art. 17 ust. 3 lit. b, d lub e RODO prawo do usunięcia danych osobowych;</w:t>
      </w:r>
    </w:p>
    <w:p w14:paraId="36710D17" w14:textId="77777777" w:rsidR="002A61D0" w:rsidRPr="00D439F2" w:rsidRDefault="002A61D0" w:rsidP="001156B3">
      <w:pPr>
        <w:numPr>
          <w:ilvl w:val="0"/>
          <w:numId w:val="7"/>
        </w:numPr>
        <w:spacing w:after="0" w:line="240" w:lineRule="auto"/>
        <w:jc w:val="both"/>
        <w:rPr>
          <w:rFonts w:asciiTheme="minorHAnsi" w:hAnsiTheme="minorHAnsi"/>
          <w:b/>
          <w:i/>
        </w:rPr>
      </w:pPr>
      <w:r w:rsidRPr="00D439F2">
        <w:rPr>
          <w:rFonts w:asciiTheme="minorHAnsi" w:hAnsiTheme="minorHAnsi"/>
        </w:rPr>
        <w:t>prawo do przenoszenia danych osobowych, o którym mowa w art. 20 RODO;</w:t>
      </w:r>
    </w:p>
    <w:p w14:paraId="2A0FEB1F" w14:textId="77777777" w:rsidR="002A61D0" w:rsidRPr="00D439F2" w:rsidRDefault="002A61D0" w:rsidP="001156B3">
      <w:pPr>
        <w:numPr>
          <w:ilvl w:val="0"/>
          <w:numId w:val="7"/>
        </w:numPr>
        <w:spacing w:after="0" w:line="240" w:lineRule="auto"/>
        <w:jc w:val="both"/>
        <w:rPr>
          <w:rFonts w:asciiTheme="minorHAnsi" w:hAnsiTheme="minorHAnsi"/>
        </w:rPr>
      </w:pPr>
      <w:r w:rsidRPr="00D439F2">
        <w:rPr>
          <w:rFonts w:asciiTheme="minorHAnsi" w:hAnsiTheme="minorHAnsi"/>
        </w:rPr>
        <w:t xml:space="preserve">na podstawie art. 21 RODO prawo sprzeciwu, wobec przetwarzania danych osobowych, gdyż podstawą prawną przetwarzania Pani/Pana danych osobowych jest art. 6 ust. 1 lit. c RODO. </w:t>
      </w:r>
    </w:p>
    <w:p w14:paraId="3FBBCDD7" w14:textId="77777777" w:rsidR="009C3870" w:rsidRPr="00B50CA5" w:rsidRDefault="009C3870"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Rozdział 2</w:t>
      </w:r>
      <w:r w:rsidR="00DC26B9" w:rsidRPr="00B50CA5">
        <w:rPr>
          <w:rFonts w:asciiTheme="minorHAnsi" w:hAnsiTheme="minorHAnsi"/>
          <w:b/>
          <w:color w:val="1F497D" w:themeColor="text2"/>
        </w:rPr>
        <w:t>6</w:t>
      </w:r>
      <w:r w:rsidRPr="00B50CA5">
        <w:rPr>
          <w:rFonts w:asciiTheme="minorHAnsi" w:hAnsiTheme="minorHAnsi"/>
          <w:b/>
          <w:color w:val="1F497D" w:themeColor="text2"/>
        </w:rPr>
        <w:t xml:space="preserve"> INFORMACJE DODATKOWE </w:t>
      </w:r>
    </w:p>
    <w:p w14:paraId="22D4992F" w14:textId="77777777" w:rsidR="009C3870" w:rsidRPr="00D439F2" w:rsidRDefault="009C3870" w:rsidP="00D439F2">
      <w:pPr>
        <w:spacing w:after="0" w:line="240" w:lineRule="auto"/>
        <w:jc w:val="both"/>
        <w:rPr>
          <w:rFonts w:asciiTheme="minorHAnsi" w:hAnsiTheme="minorHAnsi"/>
        </w:rPr>
      </w:pPr>
      <w:r w:rsidRPr="00D439F2">
        <w:rPr>
          <w:rFonts w:asciiTheme="minorHAnsi" w:hAnsiTheme="minorHAnsi"/>
        </w:rPr>
        <w:t>Zamawiający nie przewiduje:</w:t>
      </w:r>
    </w:p>
    <w:p w14:paraId="51055F03" w14:textId="77777777" w:rsidR="009C3870" w:rsidRPr="00D439F2" w:rsidRDefault="009C3870" w:rsidP="001156B3">
      <w:pPr>
        <w:pStyle w:val="Akapitzlist"/>
        <w:numPr>
          <w:ilvl w:val="0"/>
          <w:numId w:val="13"/>
        </w:numPr>
        <w:spacing w:after="0" w:line="240" w:lineRule="auto"/>
        <w:jc w:val="both"/>
        <w:rPr>
          <w:rFonts w:asciiTheme="minorHAnsi" w:hAnsiTheme="minorHAnsi"/>
          <w:b w:val="0"/>
          <w:color w:val="auto"/>
          <w:sz w:val="22"/>
        </w:rPr>
      </w:pPr>
      <w:r w:rsidRPr="00D439F2">
        <w:rPr>
          <w:rFonts w:asciiTheme="minorHAnsi" w:hAnsiTheme="minorHAnsi"/>
          <w:b w:val="0"/>
          <w:color w:val="auto"/>
          <w:sz w:val="22"/>
        </w:rPr>
        <w:t xml:space="preserve">zawarcia umowy ramowej, </w:t>
      </w:r>
    </w:p>
    <w:p w14:paraId="561AE61B" w14:textId="77777777" w:rsidR="009C3870" w:rsidRPr="00D439F2" w:rsidRDefault="009C3870" w:rsidP="001156B3">
      <w:pPr>
        <w:pStyle w:val="Akapitzlist"/>
        <w:numPr>
          <w:ilvl w:val="0"/>
          <w:numId w:val="13"/>
        </w:numPr>
        <w:spacing w:after="0" w:line="240" w:lineRule="auto"/>
        <w:jc w:val="both"/>
        <w:rPr>
          <w:rFonts w:asciiTheme="minorHAnsi" w:hAnsiTheme="minorHAnsi"/>
          <w:b w:val="0"/>
          <w:color w:val="auto"/>
          <w:sz w:val="22"/>
        </w:rPr>
      </w:pPr>
      <w:r w:rsidRPr="00D439F2">
        <w:rPr>
          <w:rFonts w:asciiTheme="minorHAnsi" w:hAnsiTheme="minorHAnsi"/>
          <w:b w:val="0"/>
          <w:color w:val="auto"/>
          <w:sz w:val="22"/>
        </w:rPr>
        <w:t xml:space="preserve">składania ofert wariantowych, </w:t>
      </w:r>
    </w:p>
    <w:p w14:paraId="60FA88DA" w14:textId="77777777" w:rsidR="009C3870" w:rsidRPr="00D439F2" w:rsidRDefault="009C3870" w:rsidP="001156B3">
      <w:pPr>
        <w:pStyle w:val="Akapitzlist"/>
        <w:numPr>
          <w:ilvl w:val="0"/>
          <w:numId w:val="13"/>
        </w:numPr>
        <w:spacing w:after="0" w:line="240" w:lineRule="auto"/>
        <w:jc w:val="both"/>
        <w:rPr>
          <w:rFonts w:asciiTheme="minorHAnsi" w:hAnsiTheme="minorHAnsi"/>
          <w:b w:val="0"/>
          <w:color w:val="auto"/>
          <w:sz w:val="22"/>
        </w:rPr>
      </w:pPr>
      <w:r w:rsidRPr="00D439F2">
        <w:rPr>
          <w:rFonts w:asciiTheme="minorHAnsi" w:hAnsiTheme="minorHAnsi"/>
          <w:b w:val="0"/>
          <w:color w:val="auto"/>
          <w:sz w:val="22"/>
        </w:rPr>
        <w:t xml:space="preserve">rozliczania w walutach obcych, </w:t>
      </w:r>
    </w:p>
    <w:p w14:paraId="0660F462" w14:textId="77777777" w:rsidR="009C3870" w:rsidRPr="00D439F2" w:rsidRDefault="009C3870" w:rsidP="001156B3">
      <w:pPr>
        <w:pStyle w:val="Akapitzlist"/>
        <w:numPr>
          <w:ilvl w:val="0"/>
          <w:numId w:val="13"/>
        </w:numPr>
        <w:spacing w:after="0" w:line="240" w:lineRule="auto"/>
        <w:jc w:val="both"/>
        <w:rPr>
          <w:rFonts w:asciiTheme="minorHAnsi" w:hAnsiTheme="minorHAnsi"/>
          <w:b w:val="0"/>
          <w:color w:val="auto"/>
          <w:sz w:val="22"/>
        </w:rPr>
      </w:pPr>
      <w:r w:rsidRPr="00D439F2">
        <w:rPr>
          <w:rFonts w:asciiTheme="minorHAnsi" w:hAnsiTheme="minorHAnsi"/>
          <w:b w:val="0"/>
          <w:color w:val="auto"/>
          <w:sz w:val="22"/>
        </w:rPr>
        <w:t xml:space="preserve">aukcji elektronicznej, </w:t>
      </w:r>
    </w:p>
    <w:p w14:paraId="508BF744" w14:textId="77777777" w:rsidR="009C3870" w:rsidRPr="00D439F2" w:rsidRDefault="009C3870" w:rsidP="001156B3">
      <w:pPr>
        <w:pStyle w:val="Akapitzlist"/>
        <w:numPr>
          <w:ilvl w:val="0"/>
          <w:numId w:val="13"/>
        </w:numPr>
        <w:spacing w:after="0" w:line="240" w:lineRule="auto"/>
        <w:jc w:val="both"/>
        <w:rPr>
          <w:rFonts w:asciiTheme="minorHAnsi" w:hAnsiTheme="minorHAnsi"/>
          <w:b w:val="0"/>
          <w:color w:val="auto"/>
          <w:sz w:val="22"/>
        </w:rPr>
      </w:pPr>
      <w:r w:rsidRPr="00D439F2">
        <w:rPr>
          <w:rFonts w:asciiTheme="minorHAnsi" w:hAnsiTheme="minorHAnsi"/>
          <w:b w:val="0"/>
          <w:color w:val="auto"/>
          <w:sz w:val="22"/>
        </w:rPr>
        <w:t xml:space="preserve">zwrotu kosztów udziału w postępowaniu. </w:t>
      </w:r>
    </w:p>
    <w:p w14:paraId="2499D73A" w14:textId="77777777" w:rsidR="009C3870" w:rsidRPr="00B50CA5" w:rsidRDefault="009C3870" w:rsidP="00D439F2">
      <w:pPr>
        <w:pStyle w:val="Nagwek1"/>
        <w:spacing w:line="240" w:lineRule="auto"/>
        <w:jc w:val="both"/>
        <w:rPr>
          <w:rFonts w:asciiTheme="minorHAnsi" w:hAnsiTheme="minorHAnsi"/>
          <w:b/>
          <w:color w:val="1F497D" w:themeColor="text2"/>
        </w:rPr>
      </w:pPr>
      <w:r w:rsidRPr="00B50CA5">
        <w:rPr>
          <w:rFonts w:asciiTheme="minorHAnsi" w:hAnsiTheme="minorHAnsi"/>
          <w:b/>
          <w:color w:val="1F497D" w:themeColor="text2"/>
        </w:rPr>
        <w:t>Rozdział 2</w:t>
      </w:r>
      <w:r w:rsidR="00DC26B9" w:rsidRPr="00B50CA5">
        <w:rPr>
          <w:rFonts w:asciiTheme="minorHAnsi" w:hAnsiTheme="minorHAnsi"/>
          <w:b/>
          <w:color w:val="1F497D" w:themeColor="text2"/>
        </w:rPr>
        <w:t>7</w:t>
      </w:r>
      <w:r w:rsidRPr="00B50CA5">
        <w:rPr>
          <w:rFonts w:asciiTheme="minorHAnsi" w:hAnsiTheme="minorHAnsi"/>
          <w:b/>
          <w:color w:val="1F497D" w:themeColor="text2"/>
        </w:rPr>
        <w:t xml:space="preserve"> ZAŁĄCZNIKI DO SIWZ </w:t>
      </w:r>
    </w:p>
    <w:p w14:paraId="3CE298A6" w14:textId="77777777" w:rsidR="002A61D0" w:rsidRPr="00D439F2" w:rsidRDefault="002A61D0" w:rsidP="00D439F2">
      <w:pPr>
        <w:spacing w:line="240" w:lineRule="auto"/>
        <w:jc w:val="both"/>
        <w:rPr>
          <w:rFonts w:asciiTheme="minorHAnsi" w:hAnsiTheme="minorHAnsi"/>
        </w:rPr>
      </w:pPr>
      <w:r w:rsidRPr="00D439F2">
        <w:rPr>
          <w:rFonts w:asciiTheme="minorHAnsi" w:hAnsiTheme="minorHAnsi"/>
        </w:rPr>
        <w:t xml:space="preserve">Integralną częścią SIWZ są załączniki: </w:t>
      </w:r>
    </w:p>
    <w:p w14:paraId="5C06E435" w14:textId="77777777" w:rsidR="002A61D0" w:rsidRPr="00D439F2" w:rsidRDefault="00706827" w:rsidP="001156B3">
      <w:pPr>
        <w:numPr>
          <w:ilvl w:val="0"/>
          <w:numId w:val="2"/>
        </w:numPr>
        <w:spacing w:after="0" w:line="240" w:lineRule="auto"/>
        <w:ind w:left="1418" w:hanging="1211"/>
        <w:jc w:val="both"/>
        <w:rPr>
          <w:rFonts w:asciiTheme="minorHAnsi" w:hAnsiTheme="minorHAnsi"/>
          <w:bCs/>
        </w:rPr>
      </w:pPr>
      <w:r>
        <w:rPr>
          <w:rFonts w:asciiTheme="minorHAnsi" w:hAnsiTheme="minorHAnsi"/>
          <w:bCs/>
        </w:rPr>
        <w:t>Opis przedmiotu zamówienia</w:t>
      </w:r>
      <w:r w:rsidR="002A61D0" w:rsidRPr="00D439F2">
        <w:rPr>
          <w:rFonts w:asciiTheme="minorHAnsi" w:hAnsiTheme="minorHAnsi"/>
          <w:bCs/>
        </w:rPr>
        <w:t>;</w:t>
      </w:r>
    </w:p>
    <w:p w14:paraId="0F6D9F2C" w14:textId="77777777" w:rsidR="002A61D0" w:rsidRPr="00D439F2" w:rsidRDefault="002A61D0" w:rsidP="001156B3">
      <w:pPr>
        <w:numPr>
          <w:ilvl w:val="0"/>
          <w:numId w:val="2"/>
        </w:numPr>
        <w:spacing w:after="0" w:line="240" w:lineRule="auto"/>
        <w:ind w:left="567"/>
        <w:jc w:val="both"/>
        <w:rPr>
          <w:rFonts w:asciiTheme="minorHAnsi" w:hAnsiTheme="minorHAnsi"/>
        </w:rPr>
      </w:pPr>
      <w:r w:rsidRPr="00D439F2">
        <w:rPr>
          <w:rFonts w:asciiTheme="minorHAnsi" w:hAnsiTheme="minorHAnsi"/>
        </w:rPr>
        <w:t>Istotne postanowienia przyszłej umowy,</w:t>
      </w:r>
    </w:p>
    <w:p w14:paraId="7B800D42" w14:textId="77777777" w:rsidR="002A61D0" w:rsidRPr="00D439F2" w:rsidRDefault="002A61D0" w:rsidP="001156B3">
      <w:pPr>
        <w:numPr>
          <w:ilvl w:val="0"/>
          <w:numId w:val="2"/>
        </w:numPr>
        <w:spacing w:after="0" w:line="240" w:lineRule="auto"/>
        <w:ind w:left="567"/>
        <w:jc w:val="both"/>
        <w:rPr>
          <w:rFonts w:asciiTheme="minorHAnsi" w:hAnsiTheme="minorHAnsi"/>
        </w:rPr>
      </w:pPr>
      <w:r w:rsidRPr="00D439F2">
        <w:rPr>
          <w:rFonts w:asciiTheme="minorHAnsi" w:hAnsiTheme="minorHAnsi"/>
          <w:bCs/>
        </w:rPr>
        <w:t>F</w:t>
      </w:r>
      <w:r w:rsidR="00A10FC1">
        <w:rPr>
          <w:rFonts w:asciiTheme="minorHAnsi" w:hAnsiTheme="minorHAnsi"/>
        </w:rPr>
        <w:t>ormularz ofertowy oraz Zał. nr 3.1 Arkusz asortymentowo – cenowy,</w:t>
      </w:r>
    </w:p>
    <w:p w14:paraId="7A89989B" w14:textId="77777777" w:rsidR="002A61D0" w:rsidRPr="00D439F2" w:rsidRDefault="002A61D0" w:rsidP="001156B3">
      <w:pPr>
        <w:numPr>
          <w:ilvl w:val="0"/>
          <w:numId w:val="2"/>
        </w:numPr>
        <w:spacing w:after="0" w:line="240" w:lineRule="auto"/>
        <w:ind w:left="567"/>
        <w:jc w:val="both"/>
        <w:rPr>
          <w:rFonts w:asciiTheme="minorHAnsi" w:hAnsiTheme="minorHAnsi"/>
        </w:rPr>
      </w:pPr>
      <w:r w:rsidRPr="00D439F2">
        <w:rPr>
          <w:rFonts w:asciiTheme="minorHAnsi" w:hAnsiTheme="minorHAnsi"/>
        </w:rPr>
        <w:t>Wzór oświadczenia o braku podstaw do wykluczenia,</w:t>
      </w:r>
    </w:p>
    <w:p w14:paraId="0BB0676D" w14:textId="77777777" w:rsidR="002A61D0" w:rsidRPr="00D439F2" w:rsidRDefault="002A61D0" w:rsidP="001156B3">
      <w:pPr>
        <w:numPr>
          <w:ilvl w:val="0"/>
          <w:numId w:val="2"/>
        </w:numPr>
        <w:spacing w:after="0" w:line="240" w:lineRule="auto"/>
        <w:ind w:left="567"/>
        <w:jc w:val="both"/>
        <w:rPr>
          <w:rFonts w:asciiTheme="minorHAnsi" w:hAnsiTheme="minorHAnsi"/>
        </w:rPr>
      </w:pPr>
      <w:r w:rsidRPr="00D439F2">
        <w:rPr>
          <w:rFonts w:asciiTheme="minorHAnsi" w:hAnsiTheme="minorHAnsi"/>
        </w:rPr>
        <w:t>Wzór oświadczenia o spełnieniu warunków udziału,</w:t>
      </w:r>
    </w:p>
    <w:p w14:paraId="097C707B" w14:textId="77777777" w:rsidR="002A61D0" w:rsidRPr="00D439F2" w:rsidRDefault="002A61D0" w:rsidP="001156B3">
      <w:pPr>
        <w:numPr>
          <w:ilvl w:val="0"/>
          <w:numId w:val="2"/>
        </w:numPr>
        <w:spacing w:after="0" w:line="240" w:lineRule="auto"/>
        <w:ind w:left="567"/>
        <w:jc w:val="both"/>
        <w:rPr>
          <w:rFonts w:asciiTheme="minorHAnsi" w:hAnsiTheme="minorHAnsi"/>
        </w:rPr>
      </w:pPr>
      <w:r w:rsidRPr="00D439F2">
        <w:rPr>
          <w:rFonts w:asciiTheme="minorHAnsi" w:hAnsiTheme="minorHAnsi"/>
        </w:rPr>
        <w:t>Wzór oświadczenia o przynależności do tej samej grupy kapitałowej;</w:t>
      </w:r>
    </w:p>
    <w:p w14:paraId="05F3D4C9" w14:textId="77777777" w:rsidR="00B50CA5" w:rsidRPr="00B50CA5" w:rsidRDefault="002A61D0" w:rsidP="001156B3">
      <w:pPr>
        <w:numPr>
          <w:ilvl w:val="0"/>
          <w:numId w:val="2"/>
        </w:numPr>
        <w:spacing w:after="0" w:line="240" w:lineRule="auto"/>
        <w:ind w:left="1418" w:hanging="1211"/>
        <w:jc w:val="both"/>
        <w:rPr>
          <w:rFonts w:asciiTheme="minorHAnsi" w:hAnsiTheme="minorHAnsi"/>
        </w:rPr>
      </w:pPr>
      <w:r w:rsidRPr="00D439F2">
        <w:rPr>
          <w:rFonts w:asciiTheme="minorHAnsi" w:hAnsiTheme="minorHAnsi"/>
        </w:rPr>
        <w:t>Wzór zobowiązania do oddania do dyspozycji niezbędnych zasobów na okres korzystania z nich przy wykonywaniu zamówienia;</w:t>
      </w:r>
    </w:p>
    <w:p w14:paraId="7636DC09" w14:textId="77777777" w:rsidR="00C9094D" w:rsidRPr="00D439F2" w:rsidRDefault="00C9094D" w:rsidP="00D439F2">
      <w:pPr>
        <w:spacing w:line="240" w:lineRule="auto"/>
        <w:jc w:val="both"/>
        <w:rPr>
          <w:rFonts w:asciiTheme="minorHAnsi" w:hAnsiTheme="minorHAnsi"/>
        </w:rPr>
      </w:pPr>
    </w:p>
    <w:sectPr w:rsidR="00C9094D" w:rsidRPr="00D439F2" w:rsidSect="008D3E72">
      <w:headerReference w:type="default" r:id="rId13"/>
      <w:footerReference w:type="default" r:id="rId14"/>
      <w:pgSz w:w="11906" w:h="16838"/>
      <w:pgMar w:top="1375" w:right="1418" w:bottom="1418" w:left="1418"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FAF1" w14:textId="77777777" w:rsidR="00217501" w:rsidRDefault="00217501" w:rsidP="0093346F">
      <w:pPr>
        <w:spacing w:after="0" w:line="240" w:lineRule="auto"/>
      </w:pPr>
      <w:r>
        <w:separator/>
      </w:r>
    </w:p>
  </w:endnote>
  <w:endnote w:type="continuationSeparator" w:id="0">
    <w:p w14:paraId="664E90DC" w14:textId="77777777" w:rsidR="00217501" w:rsidRDefault="00217501"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Arial Unicode MS"/>
    <w:charset w:val="80"/>
    <w:family w:val="swiss"/>
    <w:pitch w:val="variable"/>
  </w:font>
  <w:font w:name="Segoe UI">
    <w:panose1 w:val="020B0502040204020203"/>
    <w:charset w:val="EE"/>
    <w:family w:val="swiss"/>
    <w:pitch w:val="variable"/>
    <w:sig w:usb0="E10022FF" w:usb1="C000E47F" w:usb2="00000029" w:usb3="00000000" w:csb0="000001DF" w:csb1="00000000"/>
  </w:font>
  <w:font w:name="Calibri Bold">
    <w:panose1 w:val="00000000000000000000"/>
    <w:charset w:val="EE"/>
    <w:family w:val="auto"/>
    <w:notTrueType/>
    <w:pitch w:val="default"/>
    <w:sig w:usb0="00000005" w:usb1="00000000" w:usb2="00000000" w:usb3="00000000" w:csb0="00000002" w:csb1="00000000"/>
  </w:font>
  <w:font w:name="MyriadPro-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C6B1" w14:textId="77777777" w:rsidR="00A15A28" w:rsidRPr="007B0E69" w:rsidRDefault="008009B6">
    <w:pPr>
      <w:pStyle w:val="Stopka"/>
      <w:jc w:val="right"/>
      <w:rPr>
        <w:rFonts w:ascii="Verdana" w:hAnsi="Verdana"/>
        <w:b/>
        <w:sz w:val="20"/>
        <w:szCs w:val="20"/>
      </w:rPr>
    </w:pPr>
    <w:r w:rsidRPr="007B0E69">
      <w:rPr>
        <w:rFonts w:ascii="Verdana" w:hAnsi="Verdana"/>
        <w:b/>
        <w:sz w:val="20"/>
        <w:szCs w:val="20"/>
      </w:rPr>
      <w:fldChar w:fldCharType="begin"/>
    </w:r>
    <w:r w:rsidR="00A15A28"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6B6A20">
      <w:rPr>
        <w:rFonts w:ascii="Verdana" w:hAnsi="Verdana"/>
        <w:b/>
        <w:noProof/>
        <w:sz w:val="20"/>
        <w:szCs w:val="20"/>
      </w:rPr>
      <w:t>14</w:t>
    </w:r>
    <w:r w:rsidRPr="007B0E69">
      <w:rPr>
        <w:rFonts w:ascii="Verdana" w:hAnsi="Verdana"/>
        <w:b/>
        <w:sz w:val="20"/>
        <w:szCs w:val="20"/>
      </w:rPr>
      <w:fldChar w:fldCharType="end"/>
    </w:r>
  </w:p>
  <w:p w14:paraId="0A8723A9" w14:textId="77777777" w:rsidR="00A15A28" w:rsidRDefault="00A15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899E6" w14:textId="77777777" w:rsidR="00217501" w:rsidRDefault="00217501" w:rsidP="0093346F">
      <w:pPr>
        <w:spacing w:after="0" w:line="240" w:lineRule="auto"/>
      </w:pPr>
      <w:r>
        <w:separator/>
      </w:r>
    </w:p>
  </w:footnote>
  <w:footnote w:type="continuationSeparator" w:id="0">
    <w:p w14:paraId="4DEC4518" w14:textId="77777777" w:rsidR="00217501" w:rsidRDefault="00217501"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4E3D" w14:textId="77777777" w:rsidR="00D93373" w:rsidRDefault="00D93373">
    <w:pPr>
      <w:pStyle w:val="Nagwek"/>
    </w:pPr>
    <w:r>
      <w:rPr>
        <w:rFonts w:ascii="Calibri Light" w:eastAsia="Times New Roman" w:hAnsi="Calibri Light"/>
        <w:noProof/>
        <w:sz w:val="36"/>
        <w:szCs w:val="36"/>
        <w:lang w:eastAsia="pl-PL"/>
      </w:rPr>
      <w:drawing>
        <wp:inline distT="0" distB="0" distL="0" distR="0" wp14:anchorId="6523EBB1" wp14:editId="2E15D5D8">
          <wp:extent cx="5759450"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95300"/>
                  </a:xfrm>
                  <a:prstGeom prst="rect">
                    <a:avLst/>
                  </a:prstGeom>
                  <a:noFill/>
                  <a:ln>
                    <a:noFill/>
                  </a:ln>
                </pic:spPr>
              </pic:pic>
            </a:graphicData>
          </a:graphic>
        </wp:inline>
      </w:drawing>
    </w:r>
  </w:p>
  <w:p w14:paraId="075A5580" w14:textId="77777777" w:rsidR="00A15A28" w:rsidRDefault="00A15A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67E23"/>
    <w:multiLevelType w:val="hybridMultilevel"/>
    <w:tmpl w:val="8C76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67D7"/>
    <w:multiLevelType w:val="hybridMultilevel"/>
    <w:tmpl w:val="D40683A6"/>
    <w:lvl w:ilvl="0" w:tplc="04150017">
      <w:start w:val="1"/>
      <w:numFmt w:val="lowerLetter"/>
      <w:lvlText w:val="%1)"/>
      <w:lvlJc w:val="left"/>
      <w:pPr>
        <w:ind w:left="720" w:hanging="360"/>
      </w:pPr>
    </w:lvl>
    <w:lvl w:ilvl="1" w:tplc="FDD67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702ED"/>
    <w:multiLevelType w:val="hybridMultilevel"/>
    <w:tmpl w:val="D354D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940E4"/>
    <w:multiLevelType w:val="hybridMultilevel"/>
    <w:tmpl w:val="4F54A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309C4"/>
    <w:multiLevelType w:val="hybridMultilevel"/>
    <w:tmpl w:val="93F48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B462C"/>
    <w:multiLevelType w:val="hybridMultilevel"/>
    <w:tmpl w:val="A0B60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70702E"/>
    <w:multiLevelType w:val="hybridMultilevel"/>
    <w:tmpl w:val="2872ECCC"/>
    <w:lvl w:ilvl="0" w:tplc="0A8AD47E">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5093F"/>
    <w:multiLevelType w:val="hybridMultilevel"/>
    <w:tmpl w:val="6A887FD2"/>
    <w:lvl w:ilvl="0" w:tplc="1B5010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55CE9"/>
    <w:multiLevelType w:val="hybridMultilevel"/>
    <w:tmpl w:val="DE5AE6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2445F2"/>
    <w:multiLevelType w:val="hybridMultilevel"/>
    <w:tmpl w:val="41E41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04F78CC"/>
    <w:multiLevelType w:val="hybridMultilevel"/>
    <w:tmpl w:val="137A7AE8"/>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E3734E"/>
    <w:multiLevelType w:val="hybridMultilevel"/>
    <w:tmpl w:val="2DE4D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2E2391"/>
    <w:multiLevelType w:val="hybridMultilevel"/>
    <w:tmpl w:val="570A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91B00"/>
    <w:multiLevelType w:val="hybridMultilevel"/>
    <w:tmpl w:val="00AC3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18274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11431F"/>
    <w:multiLevelType w:val="hybridMultilevel"/>
    <w:tmpl w:val="70B41CAE"/>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9623D5"/>
    <w:multiLevelType w:val="hybridMultilevel"/>
    <w:tmpl w:val="A59E3AA0"/>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7125365"/>
    <w:multiLevelType w:val="hybridMultilevel"/>
    <w:tmpl w:val="28ACD8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F257780"/>
    <w:multiLevelType w:val="multilevel"/>
    <w:tmpl w:val="517EBF6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F42610B"/>
    <w:multiLevelType w:val="hybridMultilevel"/>
    <w:tmpl w:val="51DE46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172E70"/>
    <w:multiLevelType w:val="hybridMultilevel"/>
    <w:tmpl w:val="98DCB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F51EA6"/>
    <w:multiLevelType w:val="hybridMultilevel"/>
    <w:tmpl w:val="D6E22C26"/>
    <w:lvl w:ilvl="0" w:tplc="DE02741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46CF5"/>
    <w:multiLevelType w:val="hybridMultilevel"/>
    <w:tmpl w:val="806C4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6C1459"/>
    <w:multiLevelType w:val="hybridMultilevel"/>
    <w:tmpl w:val="806C4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A5F1144"/>
    <w:multiLevelType w:val="hybridMultilevel"/>
    <w:tmpl w:val="2DE4D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33885"/>
    <w:multiLevelType w:val="hybridMultilevel"/>
    <w:tmpl w:val="07B8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F66F7C"/>
    <w:multiLevelType w:val="hybridMultilevel"/>
    <w:tmpl w:val="B1663CD2"/>
    <w:lvl w:ilvl="0" w:tplc="9498009E">
      <w:start w:val="1"/>
      <w:numFmt w:val="decimal"/>
      <w:lvlText w:val="Zał. nr %1 - "/>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928"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9806F2"/>
    <w:multiLevelType w:val="hybridMultilevel"/>
    <w:tmpl w:val="207C772C"/>
    <w:lvl w:ilvl="0" w:tplc="FFFFFFFF">
      <w:start w:val="1"/>
      <w:numFmt w:val="decimal"/>
      <w:lvlText w:val="%1)"/>
      <w:lvlJc w:val="left"/>
      <w:pPr>
        <w:tabs>
          <w:tab w:val="num" w:pos="720"/>
        </w:tabs>
        <w:ind w:left="72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F0E1773"/>
    <w:multiLevelType w:val="hybridMultilevel"/>
    <w:tmpl w:val="930CA3C6"/>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36"/>
  </w:num>
  <w:num w:numId="3">
    <w:abstractNumId w:val="27"/>
  </w:num>
  <w:num w:numId="4">
    <w:abstractNumId w:val="26"/>
  </w:num>
  <w:num w:numId="5">
    <w:abstractNumId w:val="14"/>
  </w:num>
  <w:num w:numId="6">
    <w:abstractNumId w:val="9"/>
  </w:num>
  <w:num w:numId="7">
    <w:abstractNumId w:val="19"/>
  </w:num>
  <w:num w:numId="8">
    <w:abstractNumId w:val="37"/>
  </w:num>
  <w:num w:numId="9">
    <w:abstractNumId w:val="22"/>
  </w:num>
  <w:num w:numId="10">
    <w:abstractNumId w:val="13"/>
  </w:num>
  <w:num w:numId="11">
    <w:abstractNumId w:val="16"/>
  </w:num>
  <w:num w:numId="12">
    <w:abstractNumId w:val="17"/>
  </w:num>
  <w:num w:numId="13">
    <w:abstractNumId w:val="23"/>
  </w:num>
  <w:num w:numId="14">
    <w:abstractNumId w:val="12"/>
  </w:num>
  <w:num w:numId="15">
    <w:abstractNumId w:val="6"/>
  </w:num>
  <w:num w:numId="16">
    <w:abstractNumId w:val="29"/>
  </w:num>
  <w:num w:numId="17">
    <w:abstractNumId w:val="4"/>
  </w:num>
  <w:num w:numId="18">
    <w:abstractNumId w:val="24"/>
  </w:num>
  <w:num w:numId="19">
    <w:abstractNumId w:val="3"/>
  </w:num>
  <w:num w:numId="20">
    <w:abstractNumId w:val="20"/>
  </w:num>
  <w:num w:numId="21">
    <w:abstractNumId w:val="21"/>
  </w:num>
  <w:num w:numId="22">
    <w:abstractNumId w:val="5"/>
  </w:num>
  <w:num w:numId="23">
    <w:abstractNumId w:val="35"/>
  </w:num>
  <w:num w:numId="24">
    <w:abstractNumId w:val="15"/>
  </w:num>
  <w:num w:numId="25">
    <w:abstractNumId w:val="39"/>
  </w:num>
  <w:num w:numId="26">
    <w:abstractNumId w:val="31"/>
  </w:num>
  <w:num w:numId="27">
    <w:abstractNumId w:val="10"/>
  </w:num>
  <w:num w:numId="28">
    <w:abstractNumId w:val="8"/>
  </w:num>
  <w:num w:numId="29">
    <w:abstractNumId w:val="25"/>
  </w:num>
  <w:num w:numId="30">
    <w:abstractNumId w:val="30"/>
  </w:num>
  <w:num w:numId="31">
    <w:abstractNumId w:val="34"/>
  </w:num>
  <w:num w:numId="32">
    <w:abstractNumId w:val="32"/>
  </w:num>
  <w:num w:numId="33">
    <w:abstractNumId w:val="33"/>
  </w:num>
  <w:num w:numId="34">
    <w:abstractNumId w:val="11"/>
  </w:num>
  <w:num w:numId="35">
    <w:abstractNumId w:val="18"/>
  </w:num>
  <w:num w:numId="36">
    <w:abstractNumId w:val="2"/>
  </w:num>
  <w:num w:numId="37">
    <w:abstractNumId w:val="2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BE"/>
    <w:rsid w:val="00001EC1"/>
    <w:rsid w:val="000028F5"/>
    <w:rsid w:val="000106E7"/>
    <w:rsid w:val="000114BE"/>
    <w:rsid w:val="00015789"/>
    <w:rsid w:val="00016FC4"/>
    <w:rsid w:val="00022BA4"/>
    <w:rsid w:val="00031E78"/>
    <w:rsid w:val="000329F3"/>
    <w:rsid w:val="000420D9"/>
    <w:rsid w:val="000426CF"/>
    <w:rsid w:val="00045557"/>
    <w:rsid w:val="00046D1F"/>
    <w:rsid w:val="00047717"/>
    <w:rsid w:val="00050A79"/>
    <w:rsid w:val="000525BE"/>
    <w:rsid w:val="00052E9D"/>
    <w:rsid w:val="0005589C"/>
    <w:rsid w:val="000576EC"/>
    <w:rsid w:val="000732EC"/>
    <w:rsid w:val="000746A5"/>
    <w:rsid w:val="0007523B"/>
    <w:rsid w:val="000816E8"/>
    <w:rsid w:val="00087EC0"/>
    <w:rsid w:val="00090374"/>
    <w:rsid w:val="00090830"/>
    <w:rsid w:val="00090BB6"/>
    <w:rsid w:val="000A08BE"/>
    <w:rsid w:val="000A0B33"/>
    <w:rsid w:val="000A4D63"/>
    <w:rsid w:val="000A7EC4"/>
    <w:rsid w:val="000B15E2"/>
    <w:rsid w:val="000B5EC1"/>
    <w:rsid w:val="000B6B93"/>
    <w:rsid w:val="000C0973"/>
    <w:rsid w:val="000C3867"/>
    <w:rsid w:val="000C5393"/>
    <w:rsid w:val="000C5AAD"/>
    <w:rsid w:val="000D0309"/>
    <w:rsid w:val="000D16A6"/>
    <w:rsid w:val="000D5DC7"/>
    <w:rsid w:val="000E009B"/>
    <w:rsid w:val="000E1713"/>
    <w:rsid w:val="000E4C52"/>
    <w:rsid w:val="000F3FAC"/>
    <w:rsid w:val="000F715F"/>
    <w:rsid w:val="001052BB"/>
    <w:rsid w:val="00107D8B"/>
    <w:rsid w:val="0011163D"/>
    <w:rsid w:val="001156B3"/>
    <w:rsid w:val="00123FD3"/>
    <w:rsid w:val="001264EC"/>
    <w:rsid w:val="00142E73"/>
    <w:rsid w:val="00146316"/>
    <w:rsid w:val="00146D9E"/>
    <w:rsid w:val="00155058"/>
    <w:rsid w:val="00155281"/>
    <w:rsid w:val="00155B75"/>
    <w:rsid w:val="00155D34"/>
    <w:rsid w:val="00161916"/>
    <w:rsid w:val="0016292B"/>
    <w:rsid w:val="00163ACC"/>
    <w:rsid w:val="00165FE1"/>
    <w:rsid w:val="001734EC"/>
    <w:rsid w:val="00177A55"/>
    <w:rsid w:val="00180A38"/>
    <w:rsid w:val="00180A8E"/>
    <w:rsid w:val="0018349B"/>
    <w:rsid w:val="001859FD"/>
    <w:rsid w:val="0018741E"/>
    <w:rsid w:val="001940FA"/>
    <w:rsid w:val="001A0BA1"/>
    <w:rsid w:val="001A252E"/>
    <w:rsid w:val="001A3480"/>
    <w:rsid w:val="001A5EBC"/>
    <w:rsid w:val="001A5F30"/>
    <w:rsid w:val="001A6825"/>
    <w:rsid w:val="001A719B"/>
    <w:rsid w:val="001B3269"/>
    <w:rsid w:val="001C198C"/>
    <w:rsid w:val="001C2FFA"/>
    <w:rsid w:val="001C435D"/>
    <w:rsid w:val="001C5434"/>
    <w:rsid w:val="001C55FD"/>
    <w:rsid w:val="001C6359"/>
    <w:rsid w:val="001C6B79"/>
    <w:rsid w:val="001D20E0"/>
    <w:rsid w:val="001D3637"/>
    <w:rsid w:val="001D65B1"/>
    <w:rsid w:val="001E150A"/>
    <w:rsid w:val="001E2E25"/>
    <w:rsid w:val="001E2F6A"/>
    <w:rsid w:val="001E49D3"/>
    <w:rsid w:val="001E4EE3"/>
    <w:rsid w:val="001E57CA"/>
    <w:rsid w:val="001E6541"/>
    <w:rsid w:val="001E6814"/>
    <w:rsid w:val="001E7E08"/>
    <w:rsid w:val="001F67C5"/>
    <w:rsid w:val="001F694C"/>
    <w:rsid w:val="001F78BC"/>
    <w:rsid w:val="0020262A"/>
    <w:rsid w:val="0020304B"/>
    <w:rsid w:val="00204924"/>
    <w:rsid w:val="00206EE1"/>
    <w:rsid w:val="0021237F"/>
    <w:rsid w:val="0021389A"/>
    <w:rsid w:val="00216DEB"/>
    <w:rsid w:val="00217501"/>
    <w:rsid w:val="002214A7"/>
    <w:rsid w:val="00222EC0"/>
    <w:rsid w:val="00224132"/>
    <w:rsid w:val="00230E0A"/>
    <w:rsid w:val="00233755"/>
    <w:rsid w:val="002352F2"/>
    <w:rsid w:val="00241AA4"/>
    <w:rsid w:val="0024331F"/>
    <w:rsid w:val="002456D6"/>
    <w:rsid w:val="0024606C"/>
    <w:rsid w:val="002556D5"/>
    <w:rsid w:val="0025665A"/>
    <w:rsid w:val="00257455"/>
    <w:rsid w:val="0026537A"/>
    <w:rsid w:val="002705B8"/>
    <w:rsid w:val="00272E34"/>
    <w:rsid w:val="00280A36"/>
    <w:rsid w:val="002834B4"/>
    <w:rsid w:val="00286356"/>
    <w:rsid w:val="002865E4"/>
    <w:rsid w:val="00291AD9"/>
    <w:rsid w:val="002979F4"/>
    <w:rsid w:val="00297A0E"/>
    <w:rsid w:val="002A1E29"/>
    <w:rsid w:val="002A2AC1"/>
    <w:rsid w:val="002A5D17"/>
    <w:rsid w:val="002A61D0"/>
    <w:rsid w:val="002B0058"/>
    <w:rsid w:val="002B3CF3"/>
    <w:rsid w:val="002B59DD"/>
    <w:rsid w:val="002B5F28"/>
    <w:rsid w:val="002C0930"/>
    <w:rsid w:val="002D07F7"/>
    <w:rsid w:val="002D332F"/>
    <w:rsid w:val="002D473A"/>
    <w:rsid w:val="002D482E"/>
    <w:rsid w:val="002D77E2"/>
    <w:rsid w:val="002E04B0"/>
    <w:rsid w:val="002E11D8"/>
    <w:rsid w:val="002E208F"/>
    <w:rsid w:val="002E4B92"/>
    <w:rsid w:val="002E5FF9"/>
    <w:rsid w:val="002F149E"/>
    <w:rsid w:val="002F66D6"/>
    <w:rsid w:val="002F7239"/>
    <w:rsid w:val="003009F0"/>
    <w:rsid w:val="00302847"/>
    <w:rsid w:val="00313A83"/>
    <w:rsid w:val="0031682D"/>
    <w:rsid w:val="003216B3"/>
    <w:rsid w:val="00333527"/>
    <w:rsid w:val="00346F31"/>
    <w:rsid w:val="00347E9B"/>
    <w:rsid w:val="003546FE"/>
    <w:rsid w:val="003609D5"/>
    <w:rsid w:val="00362FFF"/>
    <w:rsid w:val="00370BD1"/>
    <w:rsid w:val="00375FC9"/>
    <w:rsid w:val="00376EB1"/>
    <w:rsid w:val="00384733"/>
    <w:rsid w:val="0038533C"/>
    <w:rsid w:val="003858D3"/>
    <w:rsid w:val="00391374"/>
    <w:rsid w:val="00392FF6"/>
    <w:rsid w:val="00393245"/>
    <w:rsid w:val="00393E3B"/>
    <w:rsid w:val="003977F3"/>
    <w:rsid w:val="003A4E48"/>
    <w:rsid w:val="003A58D9"/>
    <w:rsid w:val="003B2D37"/>
    <w:rsid w:val="003B3EA3"/>
    <w:rsid w:val="003C05FC"/>
    <w:rsid w:val="003C07EB"/>
    <w:rsid w:val="003C318A"/>
    <w:rsid w:val="003C79C4"/>
    <w:rsid w:val="003D0A60"/>
    <w:rsid w:val="003D2107"/>
    <w:rsid w:val="003D2EF1"/>
    <w:rsid w:val="003D49FD"/>
    <w:rsid w:val="003E2E46"/>
    <w:rsid w:val="003E469F"/>
    <w:rsid w:val="003E5C4B"/>
    <w:rsid w:val="003E6599"/>
    <w:rsid w:val="003E73A8"/>
    <w:rsid w:val="003F069C"/>
    <w:rsid w:val="003F0A87"/>
    <w:rsid w:val="003F179E"/>
    <w:rsid w:val="004006BE"/>
    <w:rsid w:val="00400A80"/>
    <w:rsid w:val="00400AD8"/>
    <w:rsid w:val="004035E5"/>
    <w:rsid w:val="004057F7"/>
    <w:rsid w:val="00411C15"/>
    <w:rsid w:val="0041266E"/>
    <w:rsid w:val="00415510"/>
    <w:rsid w:val="00424D1B"/>
    <w:rsid w:val="00425F33"/>
    <w:rsid w:val="00435291"/>
    <w:rsid w:val="004353F3"/>
    <w:rsid w:val="00440FBE"/>
    <w:rsid w:val="004416CB"/>
    <w:rsid w:val="00442499"/>
    <w:rsid w:val="0044322B"/>
    <w:rsid w:val="004456CF"/>
    <w:rsid w:val="0044592C"/>
    <w:rsid w:val="0044616E"/>
    <w:rsid w:val="0044797F"/>
    <w:rsid w:val="00454419"/>
    <w:rsid w:val="00456114"/>
    <w:rsid w:val="00464289"/>
    <w:rsid w:val="004661B8"/>
    <w:rsid w:val="00472383"/>
    <w:rsid w:val="00472D09"/>
    <w:rsid w:val="00473B32"/>
    <w:rsid w:val="004808A9"/>
    <w:rsid w:val="004839D3"/>
    <w:rsid w:val="00483B4B"/>
    <w:rsid w:val="00484828"/>
    <w:rsid w:val="00487B90"/>
    <w:rsid w:val="00490C8F"/>
    <w:rsid w:val="00492266"/>
    <w:rsid w:val="00493C56"/>
    <w:rsid w:val="00494EF8"/>
    <w:rsid w:val="004A2673"/>
    <w:rsid w:val="004A4DDD"/>
    <w:rsid w:val="004A5387"/>
    <w:rsid w:val="004A5DD4"/>
    <w:rsid w:val="004A72BC"/>
    <w:rsid w:val="004B16CD"/>
    <w:rsid w:val="004B29C3"/>
    <w:rsid w:val="004C38BC"/>
    <w:rsid w:val="004C3A71"/>
    <w:rsid w:val="004C476E"/>
    <w:rsid w:val="004C530D"/>
    <w:rsid w:val="004D47EF"/>
    <w:rsid w:val="004E37FC"/>
    <w:rsid w:val="004E3BBF"/>
    <w:rsid w:val="004F29DE"/>
    <w:rsid w:val="004F3FCD"/>
    <w:rsid w:val="005029FC"/>
    <w:rsid w:val="00504160"/>
    <w:rsid w:val="00504939"/>
    <w:rsid w:val="00505D58"/>
    <w:rsid w:val="00517123"/>
    <w:rsid w:val="005241AD"/>
    <w:rsid w:val="00526B8F"/>
    <w:rsid w:val="005275A3"/>
    <w:rsid w:val="005314D5"/>
    <w:rsid w:val="00535C8B"/>
    <w:rsid w:val="00535CEE"/>
    <w:rsid w:val="00537626"/>
    <w:rsid w:val="00547626"/>
    <w:rsid w:val="00547CD4"/>
    <w:rsid w:val="005508BB"/>
    <w:rsid w:val="005512A7"/>
    <w:rsid w:val="00551D34"/>
    <w:rsid w:val="00551E67"/>
    <w:rsid w:val="0055318A"/>
    <w:rsid w:val="0055408A"/>
    <w:rsid w:val="00555A73"/>
    <w:rsid w:val="00557716"/>
    <w:rsid w:val="00557B84"/>
    <w:rsid w:val="0056402C"/>
    <w:rsid w:val="00564A37"/>
    <w:rsid w:val="00565C75"/>
    <w:rsid w:val="00567F02"/>
    <w:rsid w:val="005740D1"/>
    <w:rsid w:val="005A127D"/>
    <w:rsid w:val="005A5FE4"/>
    <w:rsid w:val="005A73C1"/>
    <w:rsid w:val="005B042C"/>
    <w:rsid w:val="005B5C5A"/>
    <w:rsid w:val="005B619C"/>
    <w:rsid w:val="005B6D49"/>
    <w:rsid w:val="005C17D6"/>
    <w:rsid w:val="005C2983"/>
    <w:rsid w:val="005C37C2"/>
    <w:rsid w:val="005C58BC"/>
    <w:rsid w:val="005D15E6"/>
    <w:rsid w:val="005E6E2F"/>
    <w:rsid w:val="005F48B8"/>
    <w:rsid w:val="005F7369"/>
    <w:rsid w:val="00600C26"/>
    <w:rsid w:val="00601867"/>
    <w:rsid w:val="006066E8"/>
    <w:rsid w:val="00614B51"/>
    <w:rsid w:val="00626DF4"/>
    <w:rsid w:val="006315F0"/>
    <w:rsid w:val="00633174"/>
    <w:rsid w:val="006348C1"/>
    <w:rsid w:val="00634F5A"/>
    <w:rsid w:val="00636532"/>
    <w:rsid w:val="006379BD"/>
    <w:rsid w:val="00642BFA"/>
    <w:rsid w:val="006445F1"/>
    <w:rsid w:val="00646054"/>
    <w:rsid w:val="006509C1"/>
    <w:rsid w:val="00652FA4"/>
    <w:rsid w:val="006625F9"/>
    <w:rsid w:val="006679D8"/>
    <w:rsid w:val="00676817"/>
    <w:rsid w:val="006853FE"/>
    <w:rsid w:val="00685AA7"/>
    <w:rsid w:val="00685B43"/>
    <w:rsid w:val="006921CE"/>
    <w:rsid w:val="006A094E"/>
    <w:rsid w:val="006A3E1D"/>
    <w:rsid w:val="006A680D"/>
    <w:rsid w:val="006A7B18"/>
    <w:rsid w:val="006B6158"/>
    <w:rsid w:val="006B6A20"/>
    <w:rsid w:val="006C1F92"/>
    <w:rsid w:val="006D21D6"/>
    <w:rsid w:val="006D39BB"/>
    <w:rsid w:val="006D3FD0"/>
    <w:rsid w:val="006D489F"/>
    <w:rsid w:val="006E0BE1"/>
    <w:rsid w:val="006E4CC2"/>
    <w:rsid w:val="006F0F53"/>
    <w:rsid w:val="006F4ABB"/>
    <w:rsid w:val="006F6089"/>
    <w:rsid w:val="006F7C35"/>
    <w:rsid w:val="00706827"/>
    <w:rsid w:val="00714388"/>
    <w:rsid w:val="007177DA"/>
    <w:rsid w:val="007224A2"/>
    <w:rsid w:val="007256CA"/>
    <w:rsid w:val="00726393"/>
    <w:rsid w:val="0072764E"/>
    <w:rsid w:val="0073095B"/>
    <w:rsid w:val="00734C89"/>
    <w:rsid w:val="0073522C"/>
    <w:rsid w:val="00735E61"/>
    <w:rsid w:val="007364CE"/>
    <w:rsid w:val="00736793"/>
    <w:rsid w:val="007444DE"/>
    <w:rsid w:val="00746934"/>
    <w:rsid w:val="00756194"/>
    <w:rsid w:val="00756453"/>
    <w:rsid w:val="0076083A"/>
    <w:rsid w:val="00761F9C"/>
    <w:rsid w:val="007657D0"/>
    <w:rsid w:val="007664E6"/>
    <w:rsid w:val="007755A1"/>
    <w:rsid w:val="00781118"/>
    <w:rsid w:val="007848C6"/>
    <w:rsid w:val="00785610"/>
    <w:rsid w:val="00787DF3"/>
    <w:rsid w:val="007908A0"/>
    <w:rsid w:val="00791A57"/>
    <w:rsid w:val="00791C35"/>
    <w:rsid w:val="00793F54"/>
    <w:rsid w:val="00795883"/>
    <w:rsid w:val="00796E43"/>
    <w:rsid w:val="007A237B"/>
    <w:rsid w:val="007A4E47"/>
    <w:rsid w:val="007B2D8D"/>
    <w:rsid w:val="007B3E3C"/>
    <w:rsid w:val="007B3E7B"/>
    <w:rsid w:val="007B72CB"/>
    <w:rsid w:val="007B75C9"/>
    <w:rsid w:val="007C10B4"/>
    <w:rsid w:val="007C24F9"/>
    <w:rsid w:val="007C46E8"/>
    <w:rsid w:val="007C6B33"/>
    <w:rsid w:val="007C706E"/>
    <w:rsid w:val="007D0290"/>
    <w:rsid w:val="007D124C"/>
    <w:rsid w:val="007D2095"/>
    <w:rsid w:val="007D4B23"/>
    <w:rsid w:val="007D5696"/>
    <w:rsid w:val="007D665F"/>
    <w:rsid w:val="007E14C5"/>
    <w:rsid w:val="007E3997"/>
    <w:rsid w:val="007E5EBA"/>
    <w:rsid w:val="007E5F18"/>
    <w:rsid w:val="007E6767"/>
    <w:rsid w:val="007E69CA"/>
    <w:rsid w:val="007F5293"/>
    <w:rsid w:val="007F5D49"/>
    <w:rsid w:val="008009B6"/>
    <w:rsid w:val="00801B53"/>
    <w:rsid w:val="00802918"/>
    <w:rsid w:val="00803D2C"/>
    <w:rsid w:val="008045DA"/>
    <w:rsid w:val="00806833"/>
    <w:rsid w:val="00806DFF"/>
    <w:rsid w:val="0080787D"/>
    <w:rsid w:val="00811D8A"/>
    <w:rsid w:val="0081479D"/>
    <w:rsid w:val="00816A76"/>
    <w:rsid w:val="00822442"/>
    <w:rsid w:val="008245E8"/>
    <w:rsid w:val="0083144B"/>
    <w:rsid w:val="008328EB"/>
    <w:rsid w:val="00833E68"/>
    <w:rsid w:val="00834365"/>
    <w:rsid w:val="00835395"/>
    <w:rsid w:val="0084035D"/>
    <w:rsid w:val="008406C5"/>
    <w:rsid w:val="00840C1F"/>
    <w:rsid w:val="00845BCF"/>
    <w:rsid w:val="0085317F"/>
    <w:rsid w:val="008546E9"/>
    <w:rsid w:val="00862006"/>
    <w:rsid w:val="00863D22"/>
    <w:rsid w:val="00864C99"/>
    <w:rsid w:val="0086793D"/>
    <w:rsid w:val="008709F7"/>
    <w:rsid w:val="00873304"/>
    <w:rsid w:val="0087546A"/>
    <w:rsid w:val="008803C2"/>
    <w:rsid w:val="00881A0C"/>
    <w:rsid w:val="00882A47"/>
    <w:rsid w:val="00886F21"/>
    <w:rsid w:val="0089085F"/>
    <w:rsid w:val="0089224E"/>
    <w:rsid w:val="008926B4"/>
    <w:rsid w:val="008935E7"/>
    <w:rsid w:val="008961FA"/>
    <w:rsid w:val="00896A05"/>
    <w:rsid w:val="00897770"/>
    <w:rsid w:val="008A3D2B"/>
    <w:rsid w:val="008A504C"/>
    <w:rsid w:val="008A53F4"/>
    <w:rsid w:val="008A77CA"/>
    <w:rsid w:val="008B1958"/>
    <w:rsid w:val="008B33B1"/>
    <w:rsid w:val="008B41DE"/>
    <w:rsid w:val="008B635C"/>
    <w:rsid w:val="008C0629"/>
    <w:rsid w:val="008C1DD5"/>
    <w:rsid w:val="008C720C"/>
    <w:rsid w:val="008C78AB"/>
    <w:rsid w:val="008D1E69"/>
    <w:rsid w:val="008D3E72"/>
    <w:rsid w:val="008D5E11"/>
    <w:rsid w:val="008E318F"/>
    <w:rsid w:val="008F1A7C"/>
    <w:rsid w:val="008F4897"/>
    <w:rsid w:val="009031E4"/>
    <w:rsid w:val="0090351B"/>
    <w:rsid w:val="00907051"/>
    <w:rsid w:val="0091146E"/>
    <w:rsid w:val="00912425"/>
    <w:rsid w:val="00914B37"/>
    <w:rsid w:val="00921824"/>
    <w:rsid w:val="00921B42"/>
    <w:rsid w:val="00921D96"/>
    <w:rsid w:val="00931051"/>
    <w:rsid w:val="00931591"/>
    <w:rsid w:val="00931CFE"/>
    <w:rsid w:val="0093346F"/>
    <w:rsid w:val="00940452"/>
    <w:rsid w:val="00942088"/>
    <w:rsid w:val="009429D5"/>
    <w:rsid w:val="00942F18"/>
    <w:rsid w:val="00944ADC"/>
    <w:rsid w:val="00944FB1"/>
    <w:rsid w:val="009453BB"/>
    <w:rsid w:val="009516C2"/>
    <w:rsid w:val="00957593"/>
    <w:rsid w:val="00960761"/>
    <w:rsid w:val="009722D1"/>
    <w:rsid w:val="00973FC9"/>
    <w:rsid w:val="00975F24"/>
    <w:rsid w:val="00982034"/>
    <w:rsid w:val="00983A38"/>
    <w:rsid w:val="009864B6"/>
    <w:rsid w:val="00987D81"/>
    <w:rsid w:val="00990061"/>
    <w:rsid w:val="0099220C"/>
    <w:rsid w:val="00996E00"/>
    <w:rsid w:val="009A1FA5"/>
    <w:rsid w:val="009A4063"/>
    <w:rsid w:val="009A40BF"/>
    <w:rsid w:val="009A7CA7"/>
    <w:rsid w:val="009B1345"/>
    <w:rsid w:val="009B1922"/>
    <w:rsid w:val="009B4B2A"/>
    <w:rsid w:val="009B6EFC"/>
    <w:rsid w:val="009C1A8B"/>
    <w:rsid w:val="009C3870"/>
    <w:rsid w:val="009C46D3"/>
    <w:rsid w:val="009C62AD"/>
    <w:rsid w:val="009C63AB"/>
    <w:rsid w:val="009C722E"/>
    <w:rsid w:val="009D1259"/>
    <w:rsid w:val="009D372D"/>
    <w:rsid w:val="009D3C68"/>
    <w:rsid w:val="009D68BF"/>
    <w:rsid w:val="009E575F"/>
    <w:rsid w:val="009E7035"/>
    <w:rsid w:val="009E768E"/>
    <w:rsid w:val="009F77F7"/>
    <w:rsid w:val="00A00F43"/>
    <w:rsid w:val="00A03EF4"/>
    <w:rsid w:val="00A03FF8"/>
    <w:rsid w:val="00A06A4D"/>
    <w:rsid w:val="00A071E2"/>
    <w:rsid w:val="00A104C4"/>
    <w:rsid w:val="00A10EAB"/>
    <w:rsid w:val="00A10FC1"/>
    <w:rsid w:val="00A1164D"/>
    <w:rsid w:val="00A11DD2"/>
    <w:rsid w:val="00A13655"/>
    <w:rsid w:val="00A13D9F"/>
    <w:rsid w:val="00A15A28"/>
    <w:rsid w:val="00A2000C"/>
    <w:rsid w:val="00A252DA"/>
    <w:rsid w:val="00A26176"/>
    <w:rsid w:val="00A266E2"/>
    <w:rsid w:val="00A27F04"/>
    <w:rsid w:val="00A33B0E"/>
    <w:rsid w:val="00A36286"/>
    <w:rsid w:val="00A365F7"/>
    <w:rsid w:val="00A37311"/>
    <w:rsid w:val="00A40764"/>
    <w:rsid w:val="00A45859"/>
    <w:rsid w:val="00A46847"/>
    <w:rsid w:val="00A6096B"/>
    <w:rsid w:val="00A6354F"/>
    <w:rsid w:val="00A6585D"/>
    <w:rsid w:val="00A672F0"/>
    <w:rsid w:val="00A70FEE"/>
    <w:rsid w:val="00A74AB8"/>
    <w:rsid w:val="00A752C2"/>
    <w:rsid w:val="00A864B0"/>
    <w:rsid w:val="00A93C8D"/>
    <w:rsid w:val="00AA3EC3"/>
    <w:rsid w:val="00AA71D9"/>
    <w:rsid w:val="00AB2F06"/>
    <w:rsid w:val="00AB4E26"/>
    <w:rsid w:val="00AB54BD"/>
    <w:rsid w:val="00AB6238"/>
    <w:rsid w:val="00AC4B6F"/>
    <w:rsid w:val="00AC4BBB"/>
    <w:rsid w:val="00AC7B49"/>
    <w:rsid w:val="00AD0F79"/>
    <w:rsid w:val="00AD44A4"/>
    <w:rsid w:val="00AD6363"/>
    <w:rsid w:val="00AD6F80"/>
    <w:rsid w:val="00AD78F5"/>
    <w:rsid w:val="00AE1115"/>
    <w:rsid w:val="00AE2F71"/>
    <w:rsid w:val="00AE32D4"/>
    <w:rsid w:val="00AE7A01"/>
    <w:rsid w:val="00AF0D79"/>
    <w:rsid w:val="00AF156C"/>
    <w:rsid w:val="00AF1759"/>
    <w:rsid w:val="00AF2293"/>
    <w:rsid w:val="00AF2B23"/>
    <w:rsid w:val="00AF58C7"/>
    <w:rsid w:val="00B021DF"/>
    <w:rsid w:val="00B029F5"/>
    <w:rsid w:val="00B04154"/>
    <w:rsid w:val="00B06E54"/>
    <w:rsid w:val="00B176B4"/>
    <w:rsid w:val="00B21289"/>
    <w:rsid w:val="00B21E21"/>
    <w:rsid w:val="00B23193"/>
    <w:rsid w:val="00B23EFB"/>
    <w:rsid w:val="00B26EEA"/>
    <w:rsid w:val="00B372E3"/>
    <w:rsid w:val="00B40CDF"/>
    <w:rsid w:val="00B40DBA"/>
    <w:rsid w:val="00B41208"/>
    <w:rsid w:val="00B462E8"/>
    <w:rsid w:val="00B50CA5"/>
    <w:rsid w:val="00B54F32"/>
    <w:rsid w:val="00B562BB"/>
    <w:rsid w:val="00B57107"/>
    <w:rsid w:val="00B6020B"/>
    <w:rsid w:val="00B60BE6"/>
    <w:rsid w:val="00B63D15"/>
    <w:rsid w:val="00B65495"/>
    <w:rsid w:val="00B66FC2"/>
    <w:rsid w:val="00B70092"/>
    <w:rsid w:val="00B70736"/>
    <w:rsid w:val="00B7427D"/>
    <w:rsid w:val="00B77DDE"/>
    <w:rsid w:val="00B77DED"/>
    <w:rsid w:val="00B80D28"/>
    <w:rsid w:val="00B83198"/>
    <w:rsid w:val="00B83872"/>
    <w:rsid w:val="00B841B8"/>
    <w:rsid w:val="00B87466"/>
    <w:rsid w:val="00B87A3F"/>
    <w:rsid w:val="00B9441C"/>
    <w:rsid w:val="00BA1913"/>
    <w:rsid w:val="00BA1D61"/>
    <w:rsid w:val="00BA32A3"/>
    <w:rsid w:val="00BA66F1"/>
    <w:rsid w:val="00BB49F2"/>
    <w:rsid w:val="00BB66D3"/>
    <w:rsid w:val="00BB7FCD"/>
    <w:rsid w:val="00BC2C59"/>
    <w:rsid w:val="00BC38ED"/>
    <w:rsid w:val="00BC3EE6"/>
    <w:rsid w:val="00BC4330"/>
    <w:rsid w:val="00BC5449"/>
    <w:rsid w:val="00BC6A58"/>
    <w:rsid w:val="00BC758C"/>
    <w:rsid w:val="00BD064D"/>
    <w:rsid w:val="00BD30B8"/>
    <w:rsid w:val="00BD5F5F"/>
    <w:rsid w:val="00BE08E6"/>
    <w:rsid w:val="00BF1710"/>
    <w:rsid w:val="00BF306C"/>
    <w:rsid w:val="00BF4930"/>
    <w:rsid w:val="00BF541B"/>
    <w:rsid w:val="00BF743A"/>
    <w:rsid w:val="00BF7645"/>
    <w:rsid w:val="00C019F9"/>
    <w:rsid w:val="00C119A5"/>
    <w:rsid w:val="00C1368F"/>
    <w:rsid w:val="00C15895"/>
    <w:rsid w:val="00C161DA"/>
    <w:rsid w:val="00C16850"/>
    <w:rsid w:val="00C16E90"/>
    <w:rsid w:val="00C173C7"/>
    <w:rsid w:val="00C17D82"/>
    <w:rsid w:val="00C2034A"/>
    <w:rsid w:val="00C24B0B"/>
    <w:rsid w:val="00C300E9"/>
    <w:rsid w:val="00C31B46"/>
    <w:rsid w:val="00C3392F"/>
    <w:rsid w:val="00C3482B"/>
    <w:rsid w:val="00C355BB"/>
    <w:rsid w:val="00C365B2"/>
    <w:rsid w:val="00C45A41"/>
    <w:rsid w:val="00C50133"/>
    <w:rsid w:val="00C5606A"/>
    <w:rsid w:val="00C577F4"/>
    <w:rsid w:val="00C606B6"/>
    <w:rsid w:val="00C65FE3"/>
    <w:rsid w:val="00C704E7"/>
    <w:rsid w:val="00C749BC"/>
    <w:rsid w:val="00C762D0"/>
    <w:rsid w:val="00C803BA"/>
    <w:rsid w:val="00C80C44"/>
    <w:rsid w:val="00C85A5C"/>
    <w:rsid w:val="00C865F1"/>
    <w:rsid w:val="00C86626"/>
    <w:rsid w:val="00C86FB3"/>
    <w:rsid w:val="00C878CD"/>
    <w:rsid w:val="00C9094D"/>
    <w:rsid w:val="00C9150A"/>
    <w:rsid w:val="00C9173D"/>
    <w:rsid w:val="00CA0A95"/>
    <w:rsid w:val="00CA31DF"/>
    <w:rsid w:val="00CA381B"/>
    <w:rsid w:val="00CA5C54"/>
    <w:rsid w:val="00CB1708"/>
    <w:rsid w:val="00CB18B4"/>
    <w:rsid w:val="00CB3659"/>
    <w:rsid w:val="00CB58F2"/>
    <w:rsid w:val="00CB65A2"/>
    <w:rsid w:val="00CB72F3"/>
    <w:rsid w:val="00CC2419"/>
    <w:rsid w:val="00CC68B9"/>
    <w:rsid w:val="00CD17E5"/>
    <w:rsid w:val="00CD5F5E"/>
    <w:rsid w:val="00CD616A"/>
    <w:rsid w:val="00CE0CB7"/>
    <w:rsid w:val="00CE1F76"/>
    <w:rsid w:val="00CF1114"/>
    <w:rsid w:val="00CF183F"/>
    <w:rsid w:val="00CF46CB"/>
    <w:rsid w:val="00CF5DA5"/>
    <w:rsid w:val="00CF7970"/>
    <w:rsid w:val="00D0421B"/>
    <w:rsid w:val="00D06CF5"/>
    <w:rsid w:val="00D16B78"/>
    <w:rsid w:val="00D203CB"/>
    <w:rsid w:val="00D275F5"/>
    <w:rsid w:val="00D27BF8"/>
    <w:rsid w:val="00D320AD"/>
    <w:rsid w:val="00D321F0"/>
    <w:rsid w:val="00D34993"/>
    <w:rsid w:val="00D42FC0"/>
    <w:rsid w:val="00D439F2"/>
    <w:rsid w:val="00D45313"/>
    <w:rsid w:val="00D456C8"/>
    <w:rsid w:val="00D500E8"/>
    <w:rsid w:val="00D57626"/>
    <w:rsid w:val="00D6004B"/>
    <w:rsid w:val="00D61BDA"/>
    <w:rsid w:val="00D70177"/>
    <w:rsid w:val="00D72312"/>
    <w:rsid w:val="00D731D8"/>
    <w:rsid w:val="00D80E8A"/>
    <w:rsid w:val="00D828BD"/>
    <w:rsid w:val="00D85C70"/>
    <w:rsid w:val="00D90C4B"/>
    <w:rsid w:val="00D93373"/>
    <w:rsid w:val="00D93A31"/>
    <w:rsid w:val="00D95E4C"/>
    <w:rsid w:val="00D963C2"/>
    <w:rsid w:val="00D97D64"/>
    <w:rsid w:val="00DA079B"/>
    <w:rsid w:val="00DA3117"/>
    <w:rsid w:val="00DB1F21"/>
    <w:rsid w:val="00DB5883"/>
    <w:rsid w:val="00DC2498"/>
    <w:rsid w:val="00DC26B9"/>
    <w:rsid w:val="00DC5B3F"/>
    <w:rsid w:val="00DC68E6"/>
    <w:rsid w:val="00DD1E23"/>
    <w:rsid w:val="00DD37A6"/>
    <w:rsid w:val="00DD483F"/>
    <w:rsid w:val="00DD56D9"/>
    <w:rsid w:val="00DE3641"/>
    <w:rsid w:val="00DE4507"/>
    <w:rsid w:val="00DE6FFF"/>
    <w:rsid w:val="00DE711E"/>
    <w:rsid w:val="00DE78D4"/>
    <w:rsid w:val="00DE7919"/>
    <w:rsid w:val="00DF0E17"/>
    <w:rsid w:val="00DF41DB"/>
    <w:rsid w:val="00DF58B7"/>
    <w:rsid w:val="00DF77B4"/>
    <w:rsid w:val="00DF7BC6"/>
    <w:rsid w:val="00E04FA8"/>
    <w:rsid w:val="00E06B48"/>
    <w:rsid w:val="00E13C57"/>
    <w:rsid w:val="00E1624B"/>
    <w:rsid w:val="00E245A0"/>
    <w:rsid w:val="00E271F3"/>
    <w:rsid w:val="00E2737B"/>
    <w:rsid w:val="00E27B96"/>
    <w:rsid w:val="00E3157E"/>
    <w:rsid w:val="00E31F64"/>
    <w:rsid w:val="00E32C67"/>
    <w:rsid w:val="00E4415E"/>
    <w:rsid w:val="00E4723F"/>
    <w:rsid w:val="00E47754"/>
    <w:rsid w:val="00E47997"/>
    <w:rsid w:val="00E55AF1"/>
    <w:rsid w:val="00E61E27"/>
    <w:rsid w:val="00E61EBD"/>
    <w:rsid w:val="00E6373E"/>
    <w:rsid w:val="00E649C1"/>
    <w:rsid w:val="00E65528"/>
    <w:rsid w:val="00E66DD3"/>
    <w:rsid w:val="00E674FC"/>
    <w:rsid w:val="00E676D9"/>
    <w:rsid w:val="00E70335"/>
    <w:rsid w:val="00E70540"/>
    <w:rsid w:val="00E70DAE"/>
    <w:rsid w:val="00E80158"/>
    <w:rsid w:val="00E83B9B"/>
    <w:rsid w:val="00E8471B"/>
    <w:rsid w:val="00E923C7"/>
    <w:rsid w:val="00E94723"/>
    <w:rsid w:val="00E9667C"/>
    <w:rsid w:val="00EA0002"/>
    <w:rsid w:val="00EA15A4"/>
    <w:rsid w:val="00EA1C48"/>
    <w:rsid w:val="00EA557C"/>
    <w:rsid w:val="00EB061F"/>
    <w:rsid w:val="00EB1C28"/>
    <w:rsid w:val="00EB3E4D"/>
    <w:rsid w:val="00EC3403"/>
    <w:rsid w:val="00EC43C6"/>
    <w:rsid w:val="00EC62BE"/>
    <w:rsid w:val="00EC7D8D"/>
    <w:rsid w:val="00ED4A22"/>
    <w:rsid w:val="00EF4F9D"/>
    <w:rsid w:val="00EF528B"/>
    <w:rsid w:val="00EF5DD9"/>
    <w:rsid w:val="00EF728D"/>
    <w:rsid w:val="00F00A12"/>
    <w:rsid w:val="00F01D4D"/>
    <w:rsid w:val="00F021A4"/>
    <w:rsid w:val="00F052BE"/>
    <w:rsid w:val="00F12446"/>
    <w:rsid w:val="00F14DE2"/>
    <w:rsid w:val="00F223A6"/>
    <w:rsid w:val="00F27E6C"/>
    <w:rsid w:val="00F30127"/>
    <w:rsid w:val="00F36778"/>
    <w:rsid w:val="00F37115"/>
    <w:rsid w:val="00F40091"/>
    <w:rsid w:val="00F509A5"/>
    <w:rsid w:val="00F5473A"/>
    <w:rsid w:val="00F54F32"/>
    <w:rsid w:val="00F56461"/>
    <w:rsid w:val="00F65067"/>
    <w:rsid w:val="00F706D0"/>
    <w:rsid w:val="00F7195B"/>
    <w:rsid w:val="00F74B29"/>
    <w:rsid w:val="00F8021B"/>
    <w:rsid w:val="00F8378C"/>
    <w:rsid w:val="00F8576D"/>
    <w:rsid w:val="00F86925"/>
    <w:rsid w:val="00F91097"/>
    <w:rsid w:val="00F937EF"/>
    <w:rsid w:val="00F973EB"/>
    <w:rsid w:val="00F97EAD"/>
    <w:rsid w:val="00FA04DD"/>
    <w:rsid w:val="00FA4A30"/>
    <w:rsid w:val="00FB0D77"/>
    <w:rsid w:val="00FB5356"/>
    <w:rsid w:val="00FC0A40"/>
    <w:rsid w:val="00FC1545"/>
    <w:rsid w:val="00FC3C52"/>
    <w:rsid w:val="00FC566E"/>
    <w:rsid w:val="00FC70D9"/>
    <w:rsid w:val="00FD2112"/>
    <w:rsid w:val="00FD5880"/>
    <w:rsid w:val="00FE025A"/>
    <w:rsid w:val="00FE1BF9"/>
    <w:rsid w:val="00FE314C"/>
    <w:rsid w:val="00FF0120"/>
    <w:rsid w:val="00FF0E61"/>
    <w:rsid w:val="00FF1097"/>
    <w:rsid w:val="00FF188F"/>
    <w:rsid w:val="00FF1987"/>
    <w:rsid w:val="00FF2258"/>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3FA2E"/>
  <w15:docId w15:val="{C34F614F-2F23-4FAB-9865-6F8E21B6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05B8"/>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paragraph" w:styleId="Spistreci2">
    <w:name w:val="toc 2"/>
    <w:basedOn w:val="Normalny"/>
    <w:next w:val="Normalny"/>
    <w:autoRedefine/>
    <w:uiPriority w:val="39"/>
    <w:semiHidden/>
    <w:unhideWhenUsed/>
    <w:rsid w:val="00DC68E6"/>
    <w:pPr>
      <w:ind w:left="220"/>
    </w:pPr>
  </w:style>
  <w:style w:type="numbering" w:customStyle="1" w:styleId="WW8Num2">
    <w:name w:val="WW8Num2"/>
    <w:basedOn w:val="Bezlisty"/>
    <w:rsid w:val="00983A38"/>
    <w:pPr>
      <w:numPr>
        <w:numId w:val="3"/>
      </w:numPr>
    </w:pPr>
  </w:style>
  <w:style w:type="character" w:styleId="Odwoaniedokomentarza">
    <w:name w:val="annotation reference"/>
    <w:uiPriority w:val="99"/>
    <w:semiHidden/>
    <w:unhideWhenUsed/>
    <w:rsid w:val="000D5DC7"/>
    <w:rPr>
      <w:sz w:val="16"/>
      <w:szCs w:val="16"/>
    </w:rPr>
  </w:style>
  <w:style w:type="paragraph" w:styleId="Tekstkomentarza">
    <w:name w:val="annotation text"/>
    <w:basedOn w:val="Normalny"/>
    <w:link w:val="TekstkomentarzaZnak"/>
    <w:uiPriority w:val="99"/>
    <w:semiHidden/>
    <w:unhideWhenUsed/>
    <w:rsid w:val="000D5DC7"/>
    <w:rPr>
      <w:sz w:val="20"/>
      <w:szCs w:val="20"/>
    </w:rPr>
  </w:style>
  <w:style w:type="character" w:customStyle="1" w:styleId="TekstkomentarzaZnak">
    <w:name w:val="Tekst komentarza Znak"/>
    <w:link w:val="Tekstkomentarza"/>
    <w:uiPriority w:val="99"/>
    <w:semiHidden/>
    <w:rsid w:val="000D5DC7"/>
    <w:rPr>
      <w:lang w:eastAsia="en-US"/>
    </w:rPr>
  </w:style>
  <w:style w:type="paragraph" w:styleId="Tematkomentarza">
    <w:name w:val="annotation subject"/>
    <w:basedOn w:val="Tekstkomentarza"/>
    <w:next w:val="Tekstkomentarza"/>
    <w:link w:val="TematkomentarzaZnak"/>
    <w:uiPriority w:val="99"/>
    <w:semiHidden/>
    <w:unhideWhenUsed/>
    <w:rsid w:val="000D5DC7"/>
    <w:rPr>
      <w:b/>
      <w:bCs/>
    </w:rPr>
  </w:style>
  <w:style w:type="character" w:customStyle="1" w:styleId="TematkomentarzaZnak">
    <w:name w:val="Temat komentarza Znak"/>
    <w:link w:val="Tematkomentarza"/>
    <w:uiPriority w:val="99"/>
    <w:semiHidden/>
    <w:rsid w:val="000D5DC7"/>
    <w:rPr>
      <w:b/>
      <w:bCs/>
      <w:lang w:eastAsia="en-US"/>
    </w:rPr>
  </w:style>
  <w:style w:type="character" w:customStyle="1" w:styleId="bidi">
    <w:name w:val="bidi"/>
    <w:rsid w:val="002A61D0"/>
  </w:style>
  <w:style w:type="table" w:customStyle="1" w:styleId="TableGrid">
    <w:name w:val="TableGrid"/>
    <w:rsid w:val="00D93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2E5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8784">
      <w:bodyDiv w:val="1"/>
      <w:marLeft w:val="0"/>
      <w:marRight w:val="0"/>
      <w:marTop w:val="0"/>
      <w:marBottom w:val="0"/>
      <w:divBdr>
        <w:top w:val="none" w:sz="0" w:space="0" w:color="auto"/>
        <w:left w:val="none" w:sz="0" w:space="0" w:color="auto"/>
        <w:bottom w:val="none" w:sz="0" w:space="0" w:color="auto"/>
        <w:right w:val="none" w:sz="0" w:space="0" w:color="auto"/>
      </w:divBdr>
    </w:div>
    <w:div w:id="173112658">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681007391">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62192676">
      <w:bodyDiv w:val="1"/>
      <w:marLeft w:val="0"/>
      <w:marRight w:val="0"/>
      <w:marTop w:val="0"/>
      <w:marBottom w:val="0"/>
      <w:divBdr>
        <w:top w:val="none" w:sz="0" w:space="0" w:color="auto"/>
        <w:left w:val="none" w:sz="0" w:space="0" w:color="auto"/>
        <w:bottom w:val="none" w:sz="0" w:space="0" w:color="auto"/>
        <w:right w:val="none" w:sz="0" w:space="0" w:color="auto"/>
      </w:divBdr>
    </w:div>
    <w:div w:id="1725563157">
      <w:bodyDiv w:val="1"/>
      <w:marLeft w:val="0"/>
      <w:marRight w:val="0"/>
      <w:marTop w:val="0"/>
      <w:marBottom w:val="0"/>
      <w:divBdr>
        <w:top w:val="none" w:sz="0" w:space="0" w:color="auto"/>
        <w:left w:val="none" w:sz="0" w:space="0" w:color="auto"/>
        <w:bottom w:val="none" w:sz="0" w:space="0" w:color="auto"/>
        <w:right w:val="none" w:sz="0" w:space="0" w:color="auto"/>
      </w:divBdr>
    </w:div>
    <w:div w:id="1730684054">
      <w:bodyDiv w:val="1"/>
      <w:marLeft w:val="0"/>
      <w:marRight w:val="0"/>
      <w:marTop w:val="0"/>
      <w:marBottom w:val="0"/>
      <w:divBdr>
        <w:top w:val="none" w:sz="0" w:space="0" w:color="auto"/>
        <w:left w:val="none" w:sz="0" w:space="0" w:color="auto"/>
        <w:bottom w:val="none" w:sz="0" w:space="0" w:color="auto"/>
        <w:right w:val="none" w:sz="0" w:space="0" w:color="auto"/>
      </w:divBdr>
    </w:div>
    <w:div w:id="17904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lap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lap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pitallapy.pl" TargetMode="External"/><Relationship Id="rId4" Type="http://schemas.openxmlformats.org/officeDocument/2006/relationships/settings" Target="settings.xml"/><Relationship Id="rId9" Type="http://schemas.openxmlformats.org/officeDocument/2006/relationships/hyperlink" Target="mailto:przetargi@szpitallapy.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36E7-AF08-4379-B7E6-8904A938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7861</Words>
  <Characters>47166</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54918</CharactersWithSpaces>
  <SharedDoc>false</SharedDoc>
  <HLinks>
    <vt:vector size="6" baseType="variant">
      <vt:variant>
        <vt:i4>57</vt:i4>
      </vt:variant>
      <vt:variant>
        <vt:i4>0</vt:i4>
      </vt:variant>
      <vt:variant>
        <vt:i4>0</vt:i4>
      </vt:variant>
      <vt:variant>
        <vt:i4>5</vt:i4>
      </vt:variant>
      <vt:variant>
        <vt:lpwstr>mailto:iodo@ecrklex.pl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Kowalewska</dc:creator>
  <cp:lastModifiedBy>Iwona Kowalewska</cp:lastModifiedBy>
  <cp:revision>18</cp:revision>
  <cp:lastPrinted>2018-11-07T10:34:00Z</cp:lastPrinted>
  <dcterms:created xsi:type="dcterms:W3CDTF">2018-10-08T06:18:00Z</dcterms:created>
  <dcterms:modified xsi:type="dcterms:W3CDTF">2018-11-07T10:37:00Z</dcterms:modified>
</cp:coreProperties>
</file>