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1D" w:rsidRDefault="00461E1D" w:rsidP="00461E1D">
      <w:pPr>
        <w:spacing w:after="96" w:line="259" w:lineRule="auto"/>
        <w:ind w:left="3611" w:firstLine="637"/>
        <w:jc w:val="center"/>
        <w:rPr>
          <w:b/>
        </w:rPr>
      </w:pPr>
      <w:r>
        <w:rPr>
          <w:b/>
        </w:rPr>
        <w:t>Załącznik nr ………………………..</w:t>
      </w:r>
    </w:p>
    <w:p w:rsidR="00226957" w:rsidRDefault="00226957" w:rsidP="00226957">
      <w:pPr>
        <w:spacing w:after="96" w:line="259" w:lineRule="auto"/>
        <w:jc w:val="center"/>
        <w:rPr>
          <w:b/>
        </w:rPr>
      </w:pPr>
    </w:p>
    <w:p w:rsidR="00226957" w:rsidRDefault="00226957" w:rsidP="00226957">
      <w:pPr>
        <w:spacing w:after="96" w:line="259" w:lineRule="auto"/>
        <w:jc w:val="center"/>
        <w:rPr>
          <w:b/>
        </w:rPr>
      </w:pPr>
      <w:r>
        <w:rPr>
          <w:b/>
        </w:rPr>
        <w:t>Istotne Postanowienia Przyszłej Umowy nr …../2018/ZO</w:t>
      </w:r>
    </w:p>
    <w:p w:rsidR="00F26066" w:rsidRDefault="00F26066" w:rsidP="00226957">
      <w:pPr>
        <w:spacing w:after="2" w:line="259" w:lineRule="auto"/>
        <w:ind w:left="0" w:firstLine="0"/>
        <w:jc w:val="left"/>
      </w:pPr>
    </w:p>
    <w:p w:rsidR="00226957" w:rsidRPr="00226957" w:rsidRDefault="00226957" w:rsidP="00226957">
      <w:pPr>
        <w:spacing w:after="0" w:line="259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color w:val="auto"/>
          <w:sz w:val="22"/>
          <w:lang w:eastAsia="en-US"/>
        </w:rPr>
        <w:t>zawartej w dniu …..……………..2018 r., pomiędzy:</w:t>
      </w:r>
    </w:p>
    <w:p w:rsidR="00226957" w:rsidRPr="00226957" w:rsidRDefault="00226957" w:rsidP="00226957">
      <w:pPr>
        <w:spacing w:after="0" w:line="259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 Łapach ul. Janusza Korczaka 23, 18-100 Łapy</w:t>
      </w:r>
    </w:p>
    <w:p w:rsidR="00226957" w:rsidRPr="00226957" w:rsidRDefault="00226957" w:rsidP="00226957">
      <w:pPr>
        <w:spacing w:after="0" w:line="259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:rsidR="00226957" w:rsidRPr="00226957" w:rsidRDefault="00226957" w:rsidP="00226957">
      <w:pPr>
        <w:spacing w:after="0" w:line="259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:rsidR="00226957" w:rsidRPr="00226957" w:rsidRDefault="00226957" w:rsidP="00226957">
      <w:pPr>
        <w:spacing w:after="0" w:line="259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 xml:space="preserve">KRS: 0000002999 </w:t>
      </w:r>
      <w:r w:rsidRPr="00226957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Pr="00226957">
        <w:rPr>
          <w:rFonts w:ascii="Times" w:eastAsia="Calibri" w:hAnsi="Times" w:cs="Times"/>
          <w:color w:val="auto"/>
          <w:sz w:val="22"/>
          <w:lang w:eastAsia="en-US"/>
        </w:rPr>
        <w:br/>
        <w:t xml:space="preserve">reprezentowanym przez: </w:t>
      </w:r>
    </w:p>
    <w:p w:rsidR="00226957" w:rsidRPr="00226957" w:rsidRDefault="00226957" w:rsidP="00226957">
      <w:pPr>
        <w:spacing w:after="0" w:line="259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>Urszulę Łapińską  – Dyrektora SP ZOZ</w:t>
      </w:r>
    </w:p>
    <w:p w:rsidR="00226957" w:rsidRPr="00226957" w:rsidRDefault="00226957" w:rsidP="00226957">
      <w:pPr>
        <w:spacing w:after="0" w:line="259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226957">
        <w:rPr>
          <w:rFonts w:ascii="Times" w:eastAsia="Calibri" w:hAnsi="Times" w:cs="Times"/>
          <w:color w:val="auto"/>
          <w:sz w:val="22"/>
          <w:lang w:eastAsia="en-US"/>
        </w:rPr>
        <w:t xml:space="preserve">, a </w:t>
      </w:r>
    </w:p>
    <w:p w:rsidR="00226957" w:rsidRPr="00226957" w:rsidRDefault="00226957" w:rsidP="00226957">
      <w:pPr>
        <w:spacing w:after="0" w:line="259" w:lineRule="auto"/>
        <w:ind w:left="-5" w:right="3241" w:firstLine="0"/>
        <w:rPr>
          <w:rFonts w:ascii="Times" w:eastAsia="Calibri" w:hAnsi="Times" w:cs="Times"/>
          <w:b/>
          <w:color w:val="auto"/>
          <w:sz w:val="22"/>
          <w:lang w:eastAsia="en-US"/>
        </w:rPr>
      </w:pPr>
    </w:p>
    <w:p w:rsidR="00226957" w:rsidRPr="00226957" w:rsidRDefault="00226957" w:rsidP="00226957">
      <w:pPr>
        <w:spacing w:after="0" w:line="259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</w:t>
      </w:r>
    </w:p>
    <w:p w:rsidR="00226957" w:rsidRPr="00226957" w:rsidRDefault="00226957" w:rsidP="00226957">
      <w:pPr>
        <w:spacing w:after="0" w:line="259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 : </w:t>
      </w:r>
    </w:p>
    <w:p w:rsidR="00226957" w:rsidRPr="00226957" w:rsidRDefault="00226957" w:rsidP="00226957">
      <w:pPr>
        <w:spacing w:after="0" w:line="259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</w:p>
    <w:p w:rsidR="00226957" w:rsidRPr="00226957" w:rsidRDefault="00226957" w:rsidP="00226957">
      <w:pPr>
        <w:spacing w:after="0" w:line="259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 xml:space="preserve">KRS: </w:t>
      </w:r>
    </w:p>
    <w:p w:rsidR="00226957" w:rsidRPr="00226957" w:rsidRDefault="00226957" w:rsidP="00226957">
      <w:pPr>
        <w:spacing w:after="0" w:line="259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color w:val="auto"/>
          <w:sz w:val="22"/>
          <w:lang w:eastAsia="en-US"/>
        </w:rPr>
        <w:t>zwanym dalej</w:t>
      </w:r>
      <w:r w:rsidRPr="00226957">
        <w:rPr>
          <w:rFonts w:ascii="Times" w:eastAsia="Calibri" w:hAnsi="Times" w:cs="Times"/>
          <w:b/>
          <w:color w:val="auto"/>
          <w:sz w:val="22"/>
          <w:lang w:eastAsia="en-US"/>
        </w:rPr>
        <w:t xml:space="preserve"> „Wykonawcą”, </w:t>
      </w:r>
      <w:r w:rsidRPr="00226957">
        <w:rPr>
          <w:rFonts w:ascii="Times" w:eastAsia="Calibri" w:hAnsi="Times" w:cs="Times"/>
          <w:color w:val="auto"/>
          <w:sz w:val="22"/>
          <w:lang w:eastAsia="en-US"/>
        </w:rPr>
        <w:t>reprezentowanym przez:</w:t>
      </w:r>
    </w:p>
    <w:p w:rsidR="00226957" w:rsidRPr="00226957" w:rsidRDefault="00226957" w:rsidP="00226957">
      <w:pPr>
        <w:spacing w:after="0" w:line="259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:rsidR="00226957" w:rsidRPr="00226957" w:rsidRDefault="00226957" w:rsidP="00226957">
      <w:pPr>
        <w:spacing w:after="0" w:line="259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226957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</w:t>
      </w:r>
      <w:r>
        <w:rPr>
          <w:rFonts w:ascii="Times" w:eastAsia="Calibri" w:hAnsi="Times" w:cs="Times"/>
          <w:color w:val="auto"/>
          <w:sz w:val="22"/>
          <w:lang w:eastAsia="en-US"/>
        </w:rPr>
        <w:t>.</w:t>
      </w:r>
    </w:p>
    <w:p w:rsidR="00226957" w:rsidRDefault="00226957">
      <w:pPr>
        <w:pStyle w:val="Nagwek1"/>
        <w:ind w:left="72" w:right="6072"/>
      </w:pPr>
    </w:p>
    <w:p w:rsidR="00226957" w:rsidRDefault="000A5DF4" w:rsidP="00A72D20">
      <w:pPr>
        <w:pStyle w:val="Nagwek1"/>
        <w:spacing w:after="0"/>
        <w:ind w:left="72" w:right="69"/>
        <w:jc w:val="both"/>
        <w:rPr>
          <w:sz w:val="20"/>
          <w:szCs w:val="20"/>
        </w:rPr>
      </w:pPr>
      <w:r w:rsidRPr="00A72D20">
        <w:rPr>
          <w:sz w:val="20"/>
          <w:szCs w:val="20"/>
        </w:rPr>
        <w:t xml:space="preserve">następującej treści </w:t>
      </w:r>
      <w:r w:rsidR="00A72D20" w:rsidRPr="00A72D20">
        <w:rPr>
          <w:sz w:val="20"/>
          <w:szCs w:val="20"/>
        </w:rPr>
        <w:t>zgodnie z postępowaniu o udzielenie zamówienia publicznego o wartości</w:t>
      </w:r>
      <w:r w:rsidR="00A72D20">
        <w:rPr>
          <w:sz w:val="20"/>
          <w:szCs w:val="20"/>
        </w:rPr>
        <w:t xml:space="preserve"> </w:t>
      </w:r>
      <w:r w:rsidR="00A72D20" w:rsidRPr="00A72D20">
        <w:rPr>
          <w:sz w:val="20"/>
          <w:szCs w:val="20"/>
        </w:rPr>
        <w:t>nieprzekraczającej kwoty wskazanej w art. 4 pkt 8 ustawy z dnia 29 stycznia 2004 r. Prawo zamówień publicznych</w:t>
      </w:r>
      <w:r w:rsidR="00A72D20">
        <w:rPr>
          <w:sz w:val="20"/>
          <w:szCs w:val="20"/>
        </w:rPr>
        <w:t xml:space="preserve"> </w:t>
      </w:r>
      <w:r w:rsidR="00A72D20" w:rsidRPr="00A72D20">
        <w:rPr>
          <w:sz w:val="20"/>
          <w:szCs w:val="20"/>
        </w:rPr>
        <w:t>(</w:t>
      </w:r>
      <w:proofErr w:type="spellStart"/>
      <w:r w:rsidR="00A72D20" w:rsidRPr="00A72D20">
        <w:rPr>
          <w:sz w:val="20"/>
          <w:szCs w:val="20"/>
        </w:rPr>
        <w:t>t.j</w:t>
      </w:r>
      <w:proofErr w:type="spellEnd"/>
      <w:r w:rsidR="00A72D20" w:rsidRPr="00A72D20">
        <w:rPr>
          <w:sz w:val="20"/>
          <w:szCs w:val="20"/>
        </w:rPr>
        <w:t>. Dz. U. z 2017 r., poz. 1579,z późn.zm.) zgodnie z Regulaminem Udzielania Zamówień SP ZOZ Łapy.</w:t>
      </w:r>
    </w:p>
    <w:p w:rsidR="00A72D20" w:rsidRPr="00A72D20" w:rsidRDefault="00A72D20" w:rsidP="00A72D20"/>
    <w:p w:rsidR="0067138A" w:rsidRDefault="000A5DF4" w:rsidP="0067138A">
      <w:pPr>
        <w:pStyle w:val="Nagwek1"/>
        <w:ind w:left="72" w:right="2479" w:firstLine="2338"/>
        <w:jc w:val="center"/>
      </w:pPr>
      <w:r>
        <w:t xml:space="preserve">§ 1 </w:t>
      </w:r>
    </w:p>
    <w:p w:rsidR="00F26066" w:rsidRDefault="000A5DF4" w:rsidP="0067138A">
      <w:pPr>
        <w:pStyle w:val="Nagwek1"/>
        <w:ind w:left="72" w:right="2479" w:firstLine="2338"/>
        <w:jc w:val="center"/>
      </w:pPr>
      <w:r>
        <w:t>Przedmiot umowy</w:t>
      </w:r>
    </w:p>
    <w:p w:rsidR="00F26066" w:rsidRDefault="000A5DF4">
      <w:pPr>
        <w:numPr>
          <w:ilvl w:val="0"/>
          <w:numId w:val="1"/>
        </w:numPr>
        <w:ind w:hanging="283"/>
      </w:pPr>
      <w:r>
        <w:t>Zamawiający powierza, a Wykonawca przyjmuje do realizacji zadanie:</w:t>
      </w:r>
      <w:r w:rsidR="002C4B28">
        <w:t xml:space="preserve"> Modernizacja kotłowni polegającej na dostawie i montażu kotła centralnego ogrzewania</w:t>
      </w:r>
      <w:r w:rsidR="00954294">
        <w:t xml:space="preserve"> wraz z osprzętem i robotami towarzyszącymi </w:t>
      </w:r>
      <w:r>
        <w:t xml:space="preserve">w budynku </w:t>
      </w:r>
      <w:r w:rsidR="00A72D20">
        <w:t>Samodzielnego Publicznego Zakładu Opieki Zdrowotnej w Łapach przy ulicy J. Korczaka 23, 18-100 Łapy</w:t>
      </w:r>
      <w:r>
        <w:t xml:space="preserve">, zgodnie z wymogami określonymi przez Zamawiającego i zasadami wiedzy technicznej.  </w:t>
      </w:r>
    </w:p>
    <w:p w:rsidR="00F26066" w:rsidRDefault="000A5DF4">
      <w:pPr>
        <w:numPr>
          <w:ilvl w:val="0"/>
          <w:numId w:val="1"/>
        </w:numPr>
        <w:ind w:hanging="283"/>
      </w:pPr>
      <w:r>
        <w:t xml:space="preserve">Wykonawca zobowiązuje się do wykonania przedmiotu umowy zgodnie z zapytaniem ofertowym,  zasadami wiedzy technicznej i sztuki budowlanej, obowiązującymi przepisami              i polskimi normami oraz oddania przedmiotu niniejszej umowy Zamawiającemu w terminie w niej uzgodnionym. </w:t>
      </w:r>
    </w:p>
    <w:p w:rsidR="00F26066" w:rsidRDefault="000A5DF4">
      <w:pPr>
        <w:spacing w:after="71" w:line="259" w:lineRule="auto"/>
        <w:ind w:left="77" w:firstLine="0"/>
        <w:jc w:val="left"/>
      </w:pPr>
      <w:r>
        <w:t xml:space="preserve"> </w:t>
      </w:r>
    </w:p>
    <w:p w:rsidR="0067138A" w:rsidRDefault="000A5DF4" w:rsidP="0067138A">
      <w:pPr>
        <w:pStyle w:val="Nagwek1"/>
        <w:ind w:left="72"/>
        <w:jc w:val="center"/>
      </w:pPr>
      <w:r>
        <w:t>§ 2</w:t>
      </w:r>
    </w:p>
    <w:p w:rsidR="00F26066" w:rsidRDefault="000A5DF4" w:rsidP="0067138A">
      <w:pPr>
        <w:pStyle w:val="Nagwek1"/>
        <w:ind w:left="72"/>
        <w:jc w:val="center"/>
      </w:pPr>
      <w:r>
        <w:t xml:space="preserve"> Wynagrodzenie i zapłata wynagrodzenia</w:t>
      </w:r>
    </w:p>
    <w:p w:rsidR="00F26066" w:rsidRDefault="000A5DF4">
      <w:pPr>
        <w:numPr>
          <w:ilvl w:val="0"/>
          <w:numId w:val="2"/>
        </w:numPr>
        <w:ind w:hanging="288"/>
      </w:pPr>
      <w:r>
        <w:t xml:space="preserve">Strony ustalają, że obowiązującą formą wynagrodzenia, za wykonanie przedmiotu umowy,  jest wynagrodzenie ryczałtowe w wysokości brutto: </w:t>
      </w:r>
      <w:r>
        <w:rPr>
          <w:b/>
        </w:rPr>
        <w:t>…………</w:t>
      </w:r>
      <w:r w:rsidR="00A72D20">
        <w:rPr>
          <w:b/>
        </w:rPr>
        <w:t>…………………</w:t>
      </w:r>
      <w:r>
        <w:t xml:space="preserve"> zawierające należny podatek VAT. </w:t>
      </w:r>
    </w:p>
    <w:p w:rsidR="00F26066" w:rsidRDefault="000A5DF4">
      <w:pPr>
        <w:numPr>
          <w:ilvl w:val="0"/>
          <w:numId w:val="2"/>
        </w:numPr>
        <w:spacing w:after="11"/>
        <w:ind w:hanging="288"/>
      </w:pPr>
      <w:r>
        <w:lastRenderedPageBreak/>
        <w:t xml:space="preserve">Zamawiający dokona zapłaty faktury w terminie do 30 dni, licząc od daty dostarczenia prawidłowo wystawionej faktury wraz z podpisanym obustronnie bezusterkowym protokołem odbioru. </w:t>
      </w:r>
    </w:p>
    <w:p w:rsidR="00F26066" w:rsidRDefault="000A5DF4">
      <w:pPr>
        <w:numPr>
          <w:ilvl w:val="0"/>
          <w:numId w:val="2"/>
        </w:numPr>
        <w:ind w:hanging="288"/>
      </w:pPr>
      <w:r>
        <w:t>Za dzień zapłaty wynagrodzenia</w:t>
      </w:r>
      <w:r w:rsidR="00A72D20">
        <w:t xml:space="preserve"> </w:t>
      </w:r>
      <w:r>
        <w:t xml:space="preserve">Strony przyjmują datę obciążenia rachunku bankowego Zamawiającego kwotą płatności.  </w:t>
      </w:r>
    </w:p>
    <w:p w:rsidR="00F26066" w:rsidRDefault="000A5DF4">
      <w:pPr>
        <w:spacing w:after="53" w:line="259" w:lineRule="auto"/>
        <w:ind w:left="257" w:firstLine="0"/>
        <w:jc w:val="left"/>
      </w:pPr>
      <w:r>
        <w:rPr>
          <w:b/>
        </w:rPr>
        <w:t xml:space="preserve"> </w:t>
      </w:r>
    </w:p>
    <w:p w:rsidR="0067138A" w:rsidRDefault="000A5DF4" w:rsidP="0067138A">
      <w:pPr>
        <w:spacing w:after="117" w:line="259" w:lineRule="auto"/>
        <w:ind w:left="72" w:hanging="10"/>
        <w:jc w:val="center"/>
        <w:rPr>
          <w:b/>
        </w:rPr>
      </w:pPr>
      <w:r>
        <w:rPr>
          <w:b/>
        </w:rPr>
        <w:t xml:space="preserve">§ 3 </w:t>
      </w:r>
    </w:p>
    <w:p w:rsidR="0067138A" w:rsidRDefault="000A5DF4" w:rsidP="0067138A">
      <w:pPr>
        <w:spacing w:after="117" w:line="259" w:lineRule="auto"/>
        <w:ind w:left="72" w:hanging="10"/>
        <w:jc w:val="center"/>
        <w:rPr>
          <w:b/>
        </w:rPr>
      </w:pPr>
      <w:r>
        <w:rPr>
          <w:b/>
        </w:rPr>
        <w:t>Termin wykonania zamówienia</w:t>
      </w:r>
    </w:p>
    <w:p w:rsidR="00F26066" w:rsidRDefault="0067138A">
      <w:pPr>
        <w:spacing w:after="117" w:line="259" w:lineRule="auto"/>
        <w:ind w:left="72" w:hanging="10"/>
        <w:jc w:val="left"/>
      </w:pPr>
      <w:r w:rsidRPr="0067138A">
        <w:t>Wykonanie przedmiotu zamówienia zgodnie z §</w:t>
      </w:r>
      <w:r w:rsidR="000A5DF4" w:rsidRPr="0067138A">
        <w:t xml:space="preserve"> </w:t>
      </w:r>
      <w:r w:rsidRPr="0067138A">
        <w:t>1</w:t>
      </w:r>
      <w:r w:rsidRPr="0067138A">
        <w:rPr>
          <w:b/>
        </w:rPr>
        <w:t xml:space="preserve"> </w:t>
      </w:r>
      <w:r w:rsidRPr="0067138A">
        <w:t>nie później niż do</w:t>
      </w:r>
      <w:bookmarkStart w:id="0" w:name="_GoBack"/>
      <w:bookmarkEnd w:id="0"/>
      <w:r w:rsidR="000A5DF4" w:rsidRPr="0067138A">
        <w:t xml:space="preserve"> dnia </w:t>
      </w:r>
      <w:r w:rsidR="003E6E6F" w:rsidRPr="0067138A">
        <w:t xml:space="preserve">10 grudnia </w:t>
      </w:r>
      <w:r w:rsidR="000A5DF4" w:rsidRPr="0067138A">
        <w:t xml:space="preserve"> 2018 r.</w:t>
      </w:r>
      <w:r w:rsidR="000A5DF4">
        <w:rPr>
          <w:b/>
        </w:rPr>
        <w:t xml:space="preserve"> </w:t>
      </w:r>
    </w:p>
    <w:p w:rsidR="00F26066" w:rsidRDefault="000A5DF4">
      <w:pPr>
        <w:spacing w:after="66" w:line="259" w:lineRule="auto"/>
        <w:ind w:left="77" w:firstLine="0"/>
        <w:jc w:val="left"/>
      </w:pPr>
      <w:r>
        <w:rPr>
          <w:b/>
        </w:rPr>
        <w:t xml:space="preserve"> </w:t>
      </w:r>
    </w:p>
    <w:p w:rsidR="0067138A" w:rsidRDefault="000A5DF4" w:rsidP="0067138A">
      <w:pPr>
        <w:pStyle w:val="Nagwek1"/>
        <w:spacing w:after="0"/>
        <w:ind w:left="72"/>
        <w:jc w:val="center"/>
      </w:pPr>
      <w:r>
        <w:t xml:space="preserve">§ 4 </w:t>
      </w:r>
    </w:p>
    <w:p w:rsidR="00F26066" w:rsidRDefault="000A5DF4" w:rsidP="0067138A">
      <w:pPr>
        <w:pStyle w:val="Nagwek1"/>
        <w:spacing w:after="0"/>
        <w:ind w:left="72"/>
        <w:jc w:val="center"/>
      </w:pPr>
      <w:r>
        <w:t>Obowiązki wykonawcy</w:t>
      </w:r>
    </w:p>
    <w:p w:rsidR="00F26066" w:rsidRPr="003E6E6F" w:rsidRDefault="000A5DF4" w:rsidP="003E6E6F">
      <w:pPr>
        <w:pStyle w:val="Akapitzlist"/>
        <w:numPr>
          <w:ilvl w:val="0"/>
          <w:numId w:val="9"/>
        </w:numPr>
      </w:pPr>
      <w:r w:rsidRPr="003E6E6F">
        <w:rPr>
          <w:u w:val="single"/>
        </w:rPr>
        <w:t>Do obowiązków Wykonawcy należy</w:t>
      </w:r>
      <w:r w:rsidR="003E6E6F">
        <w:t>:</w:t>
      </w:r>
      <w:r w:rsidRPr="003E6E6F">
        <w:t xml:space="preserve"> </w:t>
      </w:r>
    </w:p>
    <w:p w:rsidR="003E6E6F" w:rsidRDefault="003E6E6F" w:rsidP="003E6E6F">
      <w:pPr>
        <w:pStyle w:val="Akapitzlist"/>
        <w:numPr>
          <w:ilvl w:val="0"/>
          <w:numId w:val="10"/>
        </w:numPr>
      </w:pPr>
      <w:r>
        <w:t xml:space="preserve">Sporządzić projekt wykonawczy branżowy modernizacji istniejącej kotłowni łącznie z koniecznymi do wykonania instalacjami elektrycznymi (do zasilania kotła, pomp oraz innych urządzeń elektrycznych takich jak automatyka kotłowni, siłowniki, sterowniki). Projekt wykonawczy instalacji i automatyki BMS </w:t>
      </w:r>
    </w:p>
    <w:p w:rsidR="003E6E6F" w:rsidRDefault="003E6E6F" w:rsidP="003E6E6F">
      <w:pPr>
        <w:pStyle w:val="Akapitzlist"/>
        <w:numPr>
          <w:ilvl w:val="0"/>
          <w:numId w:val="10"/>
        </w:numPr>
      </w:pPr>
      <w:r>
        <w:t>Sporządzić specyfikacje techniczne wykonania i odbioru robót,</w:t>
      </w:r>
    </w:p>
    <w:p w:rsidR="003E6E6F" w:rsidRDefault="003E6E6F" w:rsidP="003E6E6F">
      <w:pPr>
        <w:pStyle w:val="Akapitzlist"/>
        <w:numPr>
          <w:ilvl w:val="0"/>
          <w:numId w:val="10"/>
        </w:numPr>
      </w:pPr>
      <w:r>
        <w:t>Sporządzić projekt powykonawczy</w:t>
      </w:r>
    </w:p>
    <w:p w:rsidR="003E6E6F" w:rsidRDefault="003E6E6F" w:rsidP="003E6E6F">
      <w:pPr>
        <w:pStyle w:val="Akapitzlist"/>
        <w:numPr>
          <w:ilvl w:val="0"/>
          <w:numId w:val="10"/>
        </w:numPr>
      </w:pPr>
      <w:r>
        <w:t>Sporządzić inne projekty niewymienione jeśli okażą się niezbędne do wykonania modernizacji.</w:t>
      </w:r>
    </w:p>
    <w:p w:rsidR="003E6E6F" w:rsidRDefault="000901E7" w:rsidP="003E6E6F">
      <w:pPr>
        <w:pStyle w:val="Akapitzlist"/>
        <w:numPr>
          <w:ilvl w:val="0"/>
          <w:numId w:val="10"/>
        </w:numPr>
      </w:pPr>
      <w:r>
        <w:t>P</w:t>
      </w:r>
      <w:r w:rsidR="003E6E6F">
        <w:t>ełnienia nadzoru autorskiego w trakcie realizacji robót zgodnie z art. 20 Prawa Budowlanego.</w:t>
      </w:r>
    </w:p>
    <w:p w:rsidR="00F26066" w:rsidRDefault="000A5DF4" w:rsidP="003E6E6F">
      <w:pPr>
        <w:numPr>
          <w:ilvl w:val="0"/>
          <w:numId w:val="10"/>
        </w:numPr>
      </w:pPr>
      <w:r>
        <w:t xml:space="preserve">Przejęcie terenu robót od Zamawiającego;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Zabezpieczenie terenu robót;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Wykonania przedmiotu umowy z materiałów odpowiadających wymaganiom określonym w ustawie Prawo budowlane;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Zapewnienia na własny koszt transportu odpadów do miejsc ich wykorzystania lub utylizacji, łącznie z kosztami utylizacji;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Ponoszenia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Terminowego wykonania i przekazania do eksploatacji przedmiotu umowy oraz oświadczenia, że roboty ukończone przez niego są całkowicie zgodne z przepisami  i umową oraz odpowiadają potrzebom, dla których są przewidziane według umowy;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Ponoszenia pełnej odpowiedzialności za stosowanie i bezpieczeństwo wszelkich działań prowadzonych na terenie robót i poza nim, a związanych z wykonaniem przedmiotu umowy;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Ponoszenia pełnej odpowiedzialności za szkody oraz następstwa nieszczęśliwych wypadków pracowników i osób trzecich, powstałe w związku z prowadzonymi robotami,   w tym także ruchem pojazdów;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Dostarczanie niezbędnych dokumentów potwierdzających parametry techniczne oraz wymagane normy stosowanych materiałów i urządzeń w tym np. wyników oraz </w:t>
      </w:r>
      <w:r>
        <w:lastRenderedPageBreak/>
        <w:t xml:space="preserve">protokołów badań, sprawozdań i prób dotyczących realizowanego przedmiotu niniejszej Umowy;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Zabezpieczenie instalacji, urządzeń i obiektów na terenie robót i w jej bezpośrednim otoczeniu, przed ich zniszczeniem lub uszkodzeniem w trakcie wykonywania robót;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Dbanie o porządek na terenie robót oraz utrzymywanie terenu robót w należytym stanie        i porządku oraz w stanie wolnym od przeszkód komunikacyjnych;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Uporządkowanie po zakończeniu robót terenu budowy, terenów sąsiadujących zajętych lub użytkowanych przez Wykonawcę w tym dokonania na własny koszt renowacji zniszczonych lub uszkodzonych w wyniku prowadzonych prac obiektów, fragmentów </w:t>
      </w:r>
    </w:p>
    <w:p w:rsidR="00F26066" w:rsidRDefault="000A5DF4" w:rsidP="000901E7">
      <w:pPr>
        <w:pStyle w:val="Akapitzlist"/>
        <w:ind w:firstLine="0"/>
      </w:pPr>
      <w:r>
        <w:t xml:space="preserve">terenu dróg, nawierzchni lub instalacji;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Kompletowanie w trakcie realizacji robót wszelkiej dokumentacji zgodnie z przepisami Prawa budowlanego oraz przygotowanie do odbioru końcowego kompletu protokołów niezbędnych przy odbiorze;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Usunięcie wszelkich wad i usterek stwierdzonych przez nadzór inwestorski w trakcie trwania robót w terminie nie dłuższym niż termin technicznie uzasadniony i konieczny do ich usunięcia;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Ponoszenie wyłącznej odpowiedzialności za wszelkie szkody będące następstwem niewykonania lub nienależytego wykonania przedmiotu umowy, które to szkody </w:t>
      </w:r>
    </w:p>
    <w:p w:rsidR="00F26066" w:rsidRDefault="000A5DF4" w:rsidP="003E6E6F">
      <w:pPr>
        <w:pStyle w:val="Akapitzlist"/>
        <w:numPr>
          <w:ilvl w:val="0"/>
          <w:numId w:val="10"/>
        </w:numPr>
      </w:pPr>
      <w:r>
        <w:t xml:space="preserve">Wykonawca zobowiązuje się pokryć w pełnej wysokości;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Przestrzeganie zasad bezpieczeństwa, BHP, p.poż.; </w:t>
      </w:r>
    </w:p>
    <w:p w:rsidR="00F26066" w:rsidRDefault="000A5DF4" w:rsidP="003E6E6F">
      <w:pPr>
        <w:numPr>
          <w:ilvl w:val="0"/>
          <w:numId w:val="10"/>
        </w:numPr>
      </w:pPr>
      <w:r>
        <w:t xml:space="preserve">Wykonawca zobowiązany jest zapewnić wykonanie i kierowanie robotami objętymi umową przez osoby posiadające stosowne kwalifikacje zawodowe i uprawnienia budowlane. </w:t>
      </w:r>
    </w:p>
    <w:p w:rsidR="000901E7" w:rsidRDefault="000901E7" w:rsidP="003E6E6F">
      <w:pPr>
        <w:numPr>
          <w:ilvl w:val="0"/>
          <w:numId w:val="10"/>
        </w:numPr>
      </w:pPr>
      <w:r>
        <w:t xml:space="preserve">Pobór energii elektrycznej i mediów Wykonawca zabezpieczy we własnym zakresie. </w:t>
      </w:r>
    </w:p>
    <w:p w:rsidR="00F26066" w:rsidRDefault="000A5DF4">
      <w:pPr>
        <w:spacing w:after="30" w:line="259" w:lineRule="auto"/>
        <w:ind w:left="437" w:firstLine="0"/>
        <w:jc w:val="left"/>
      </w:pPr>
      <w:r>
        <w:t xml:space="preserve"> </w:t>
      </w:r>
    </w:p>
    <w:p w:rsidR="0067138A" w:rsidRDefault="000A5DF4" w:rsidP="0067138A">
      <w:pPr>
        <w:pStyle w:val="Nagwek1"/>
        <w:spacing w:after="17"/>
        <w:ind w:left="72"/>
        <w:jc w:val="center"/>
      </w:pPr>
      <w:r>
        <w:t xml:space="preserve">§ 5 </w:t>
      </w:r>
    </w:p>
    <w:p w:rsidR="00F26066" w:rsidRDefault="000A5DF4" w:rsidP="0067138A">
      <w:pPr>
        <w:pStyle w:val="Nagwek1"/>
        <w:spacing w:after="17"/>
        <w:ind w:left="72"/>
        <w:jc w:val="center"/>
      </w:pPr>
      <w:r>
        <w:t>Obowiązki Zleceniodawcy</w:t>
      </w:r>
    </w:p>
    <w:p w:rsidR="00F26066" w:rsidRPr="000901E7" w:rsidRDefault="000A5DF4">
      <w:pPr>
        <w:ind w:left="62" w:firstLine="0"/>
        <w:rPr>
          <w:u w:val="single"/>
        </w:rPr>
      </w:pPr>
      <w:r w:rsidRPr="000901E7">
        <w:rPr>
          <w:u w:val="single"/>
        </w:rPr>
        <w:t xml:space="preserve">Do obowiązków Zleceniodawcy należy: </w:t>
      </w:r>
    </w:p>
    <w:p w:rsidR="00F26066" w:rsidRDefault="000A5DF4" w:rsidP="000901E7">
      <w:pPr>
        <w:numPr>
          <w:ilvl w:val="0"/>
          <w:numId w:val="11"/>
        </w:numPr>
      </w:pPr>
      <w:r>
        <w:t xml:space="preserve">Przekazanie terenu budowy; </w:t>
      </w:r>
    </w:p>
    <w:p w:rsidR="00F26066" w:rsidRDefault="000A5DF4" w:rsidP="000901E7">
      <w:pPr>
        <w:pStyle w:val="Akapitzlist"/>
        <w:numPr>
          <w:ilvl w:val="0"/>
          <w:numId w:val="11"/>
        </w:numPr>
      </w:pPr>
      <w:r>
        <w:t xml:space="preserve">Dokonanie zapłaty za wykonanie przedmiotu umowy, zgodnie z warunkami i terminami zawartymi w niniejszej umowie; </w:t>
      </w:r>
    </w:p>
    <w:p w:rsidR="00F26066" w:rsidRDefault="000A5DF4" w:rsidP="000901E7">
      <w:pPr>
        <w:pStyle w:val="Akapitzlist"/>
        <w:numPr>
          <w:ilvl w:val="0"/>
          <w:numId w:val="11"/>
        </w:numPr>
      </w:pPr>
      <w:r>
        <w:t xml:space="preserve">Dokonanie odbioru robót, zgodnie z postanowieniami niniejszej umowy. </w:t>
      </w:r>
    </w:p>
    <w:p w:rsidR="00F26066" w:rsidRDefault="000A5DF4" w:rsidP="00A72D20">
      <w:pPr>
        <w:spacing w:after="0" w:line="259" w:lineRule="auto"/>
        <w:ind w:left="284" w:hanging="284"/>
        <w:jc w:val="left"/>
      </w:pPr>
      <w:r>
        <w:rPr>
          <w:b/>
        </w:rPr>
        <w:t xml:space="preserve"> </w:t>
      </w:r>
    </w:p>
    <w:p w:rsidR="00F26066" w:rsidRDefault="000A5DF4">
      <w:pPr>
        <w:spacing w:after="26" w:line="259" w:lineRule="auto"/>
        <w:ind w:left="77" w:firstLine="0"/>
        <w:jc w:val="left"/>
      </w:pPr>
      <w:r>
        <w:rPr>
          <w:b/>
        </w:rPr>
        <w:t xml:space="preserve"> </w:t>
      </w:r>
    </w:p>
    <w:p w:rsidR="0067138A" w:rsidRDefault="000A5DF4" w:rsidP="0067138A">
      <w:pPr>
        <w:pStyle w:val="Nagwek1"/>
        <w:spacing w:after="0"/>
        <w:ind w:left="72"/>
        <w:jc w:val="center"/>
      </w:pPr>
      <w:r>
        <w:t>§ 6</w:t>
      </w:r>
    </w:p>
    <w:p w:rsidR="00F26066" w:rsidRDefault="000A5DF4" w:rsidP="0067138A">
      <w:pPr>
        <w:pStyle w:val="Nagwek1"/>
        <w:spacing w:after="0"/>
        <w:ind w:left="72"/>
        <w:jc w:val="center"/>
      </w:pPr>
      <w:r>
        <w:t>Odbiór przedmiotu umowy</w:t>
      </w:r>
    </w:p>
    <w:p w:rsidR="00F26066" w:rsidRDefault="000A5DF4">
      <w:pPr>
        <w:spacing w:after="1" w:line="259" w:lineRule="auto"/>
        <w:ind w:left="77" w:firstLine="0"/>
        <w:jc w:val="left"/>
      </w:pPr>
      <w:r>
        <w:rPr>
          <w:b/>
        </w:rPr>
        <w:t xml:space="preserve"> </w:t>
      </w:r>
    </w:p>
    <w:p w:rsidR="00F26066" w:rsidRDefault="000A5DF4">
      <w:pPr>
        <w:numPr>
          <w:ilvl w:val="0"/>
          <w:numId w:val="5"/>
        </w:numPr>
        <w:ind w:hanging="360"/>
      </w:pPr>
      <w:r>
        <w:t xml:space="preserve">Po wykonaniu prac, Wykonawca zgłosi Zamawiającemu gotowość do odbioru końcowego  w terminie 3 dni od dnia faktycznego zakończenia robót.  </w:t>
      </w:r>
    </w:p>
    <w:p w:rsidR="00F26066" w:rsidRDefault="000A5DF4">
      <w:pPr>
        <w:numPr>
          <w:ilvl w:val="0"/>
          <w:numId w:val="5"/>
        </w:numPr>
        <w:ind w:hanging="360"/>
      </w:pPr>
      <w:r>
        <w:t xml:space="preserve">Zamawiający zobowiązany jest przystąpić do odbioru końcowego, w terminie 3 dni roboczych od zgłoszenia przez Wykonawcę gotowości do odbioru końcowego, o którym mowa w ust. 1. </w:t>
      </w:r>
    </w:p>
    <w:p w:rsidR="00F26066" w:rsidRDefault="000A5DF4">
      <w:pPr>
        <w:numPr>
          <w:ilvl w:val="0"/>
          <w:numId w:val="5"/>
        </w:numPr>
        <w:ind w:hanging="360"/>
      </w:pPr>
      <w:r>
        <w:t xml:space="preserve">Zakończenie prac odbiorowych zostanie potwierdzone spisaniem końcowego protokołu odbioru robót. Protokół winien być podpisany przez Wykonawcę i przedstawiciela Zamawiającego. </w:t>
      </w:r>
    </w:p>
    <w:p w:rsidR="00F26066" w:rsidRDefault="000A5DF4">
      <w:pPr>
        <w:numPr>
          <w:ilvl w:val="0"/>
          <w:numId w:val="5"/>
        </w:numPr>
        <w:ind w:hanging="360"/>
      </w:pPr>
      <w:r>
        <w:lastRenderedPageBreak/>
        <w:t xml:space="preserve">Data wykonania przedmiotu umowy rozumiana jest jako termin bezusterkowego odbioru  końcowego i ostateczne przekazanie obiektu użytkownikowi. </w:t>
      </w:r>
    </w:p>
    <w:p w:rsidR="00F26066" w:rsidRDefault="000A5DF4">
      <w:pPr>
        <w:numPr>
          <w:ilvl w:val="0"/>
          <w:numId w:val="5"/>
        </w:numPr>
        <w:ind w:hanging="360"/>
      </w:pPr>
      <w:r>
        <w:t xml:space="preserve">Jeżeli w toku odbioru zostaną stwierdzone wady to Zamawiającemu przysługują następujące uprawnienia: </w:t>
      </w:r>
    </w:p>
    <w:p w:rsidR="00F26066" w:rsidRDefault="000A5DF4">
      <w:pPr>
        <w:numPr>
          <w:ilvl w:val="1"/>
          <w:numId w:val="5"/>
        </w:numPr>
        <w:ind w:hanging="360"/>
      </w:pPr>
      <w:r>
        <w:t xml:space="preserve">jeżeli wady nadają się do usunięcia Zamawiający może odmówić odbioru do czasu usunięcia wad, </w:t>
      </w:r>
    </w:p>
    <w:p w:rsidR="00F26066" w:rsidRDefault="000A5DF4">
      <w:pPr>
        <w:numPr>
          <w:ilvl w:val="1"/>
          <w:numId w:val="5"/>
        </w:numPr>
        <w:ind w:hanging="360"/>
      </w:pPr>
      <w:r>
        <w:t xml:space="preserve">jeżeli wady nie nadają się do usunięcia to Zamawiający może odstąpić od umowy bez obowiązku zapłaty odszkodowania lub żądać wykonania przedmiotu umowy po raz drugi. </w:t>
      </w:r>
    </w:p>
    <w:p w:rsidR="00F26066" w:rsidRDefault="000A5DF4">
      <w:pPr>
        <w:numPr>
          <w:ilvl w:val="0"/>
          <w:numId w:val="5"/>
        </w:numPr>
        <w:ind w:hanging="360"/>
      </w:pPr>
      <w:r>
        <w:t xml:space="preserve">Stwierdzone wady podczas odbioru, Wykonawca zobowiązany jest usunąć na własny koszt            i w terminie określonym przez Zamawiającego. </w:t>
      </w:r>
    </w:p>
    <w:p w:rsidR="00F26066" w:rsidRDefault="000A5DF4">
      <w:pPr>
        <w:numPr>
          <w:ilvl w:val="0"/>
          <w:numId w:val="5"/>
        </w:numPr>
        <w:ind w:hanging="360"/>
      </w:pPr>
      <w:r>
        <w:t xml:space="preserve">Wykonawca zobowiązany jest do zawiadomienia Zamawiającego o usunięciu wad. Na </w:t>
      </w:r>
    </w:p>
    <w:p w:rsidR="00F26066" w:rsidRDefault="000A5DF4">
      <w:pPr>
        <w:ind w:left="360" w:firstLine="0"/>
      </w:pPr>
      <w:r>
        <w:t xml:space="preserve">okoliczność usunięcia wad strony sporządzają protokół. </w:t>
      </w:r>
    </w:p>
    <w:p w:rsidR="00F26066" w:rsidRDefault="000A5DF4">
      <w:pPr>
        <w:spacing w:after="68" w:line="259" w:lineRule="auto"/>
        <w:ind w:left="257" w:firstLine="0"/>
        <w:jc w:val="left"/>
      </w:pPr>
      <w:r>
        <w:rPr>
          <w:b/>
        </w:rPr>
        <w:t xml:space="preserve"> </w:t>
      </w:r>
    </w:p>
    <w:p w:rsidR="0067138A" w:rsidRDefault="000A5DF4" w:rsidP="0067138A">
      <w:pPr>
        <w:pStyle w:val="Nagwek1"/>
        <w:ind w:left="72"/>
        <w:jc w:val="center"/>
      </w:pPr>
      <w:r>
        <w:t xml:space="preserve">§7 </w:t>
      </w:r>
    </w:p>
    <w:p w:rsidR="00F26066" w:rsidRDefault="000A5DF4" w:rsidP="0067138A">
      <w:pPr>
        <w:pStyle w:val="Nagwek1"/>
        <w:ind w:left="72"/>
        <w:jc w:val="center"/>
      </w:pPr>
      <w:r>
        <w:t>Gwarancja jakości</w:t>
      </w:r>
    </w:p>
    <w:p w:rsidR="00F26066" w:rsidRDefault="000A5DF4">
      <w:pPr>
        <w:numPr>
          <w:ilvl w:val="0"/>
          <w:numId w:val="6"/>
        </w:numPr>
        <w:ind w:hanging="360"/>
      </w:pPr>
      <w:r>
        <w:t xml:space="preserve">Wykonawca udziela Zamawiającemu </w:t>
      </w:r>
      <w:r w:rsidR="000901E7">
        <w:t xml:space="preserve"> </w:t>
      </w:r>
      <w:r w:rsidR="000901E7" w:rsidRPr="000901E7">
        <w:t xml:space="preserve">min. 3 </w:t>
      </w:r>
      <w:r w:rsidRPr="000901E7">
        <w:t>letniej</w:t>
      </w:r>
      <w:r>
        <w:t xml:space="preserve"> gwarancji i rękojmi jakości na wykonany przedmiot umowy</w:t>
      </w:r>
      <w:r w:rsidR="000901E7">
        <w:t xml:space="preserve">, </w:t>
      </w:r>
      <w:r w:rsidR="000901E7" w:rsidRPr="000901E7">
        <w:t>chyba że okres gwarancji producenta wskazuje na dłuższy,</w:t>
      </w:r>
      <w:r>
        <w:t xml:space="preserve"> Termin gwarancji i rękojmi biegnie od daty podpisania przez strony bezusterkowego końcowego protokołu odbioru</w:t>
      </w:r>
      <w:r w:rsidR="000901E7">
        <w:t xml:space="preserve">, </w:t>
      </w:r>
    </w:p>
    <w:p w:rsidR="00F26066" w:rsidRDefault="000A5DF4">
      <w:pPr>
        <w:numPr>
          <w:ilvl w:val="0"/>
          <w:numId w:val="6"/>
        </w:numPr>
        <w:ind w:hanging="360"/>
      </w:pPr>
      <w:r>
        <w:t xml:space="preserve">Niniejsza umowa stanowi dokument gwarancyjny w rozumieniu przepisów kodeksu cywilnego. </w:t>
      </w:r>
    </w:p>
    <w:p w:rsidR="00F26066" w:rsidRDefault="000A5DF4">
      <w:pPr>
        <w:numPr>
          <w:ilvl w:val="0"/>
          <w:numId w:val="6"/>
        </w:numPr>
        <w:ind w:hanging="360"/>
      </w:pPr>
      <w:r>
        <w:t xml:space="preserve">W okresie gwarancji Wykonawca jest zobowiązany do usunięcia wszelkich wad i usterek przedmiotu umowy w terminie 7 dni od dnia zawiadomienia Wykonawcy przez zamawiającego o wadzie. W uzasadnionych sytuacjach termin usunięcia wad może być odpowiednio wydłużony za zgodą Zamawiającego, o czas niezbędny  do usunięcia zgłoszonej wady. </w:t>
      </w:r>
    </w:p>
    <w:p w:rsidR="0067138A" w:rsidRDefault="0067138A">
      <w:pPr>
        <w:numPr>
          <w:ilvl w:val="0"/>
          <w:numId w:val="6"/>
        </w:numPr>
        <w:ind w:hanging="360"/>
      </w:pPr>
      <w:r>
        <w:t>W okresie gwarancji Wykonawca jest zobowiązany do przeprowadzenia bezpłatnych przeglądów technicznych – zgodnie z zaleceniami producenta.</w:t>
      </w:r>
    </w:p>
    <w:p w:rsidR="00F26066" w:rsidRDefault="000A5DF4">
      <w:pPr>
        <w:numPr>
          <w:ilvl w:val="0"/>
          <w:numId w:val="6"/>
        </w:numPr>
        <w:ind w:hanging="360"/>
      </w:pPr>
      <w:r>
        <w:t xml:space="preserve">Jeżeli Wykonawca nie usunie  wad w ustalonym terminie, Zamawiający może powierzyć ich usunięcie osobie trzeciej na koszt i ryzyko Wykonawcy oraz bez utraty gwarancji udzielonej przez Wykonawcę. </w:t>
      </w:r>
    </w:p>
    <w:p w:rsidR="00F26066" w:rsidRDefault="000A5DF4">
      <w:pPr>
        <w:numPr>
          <w:ilvl w:val="0"/>
          <w:numId w:val="6"/>
        </w:numPr>
        <w:ind w:hanging="360"/>
      </w:pPr>
      <w:r>
        <w:t xml:space="preserve">Okres gwarancji i rękojmi ulega wydłużeniu o czas potrzebny na usuniecie wad. </w:t>
      </w:r>
    </w:p>
    <w:p w:rsidR="00F26066" w:rsidRDefault="000A5DF4">
      <w:pPr>
        <w:numPr>
          <w:ilvl w:val="0"/>
          <w:numId w:val="6"/>
        </w:numPr>
        <w:ind w:hanging="360"/>
      </w:pPr>
      <w:r>
        <w:t xml:space="preserve">Wykonawca ponosi wobec Zamawiającego pełną odpowiedzialność za roboty, które wykonuje przy pomocy podwykonawców. </w:t>
      </w:r>
    </w:p>
    <w:p w:rsidR="00F26066" w:rsidRDefault="000A5DF4">
      <w:pPr>
        <w:spacing w:after="29" w:line="259" w:lineRule="auto"/>
        <w:ind w:left="77" w:firstLine="0"/>
        <w:jc w:val="left"/>
      </w:pPr>
      <w:r>
        <w:t xml:space="preserve"> </w:t>
      </w:r>
    </w:p>
    <w:p w:rsidR="00F26066" w:rsidRDefault="000A5DF4" w:rsidP="0067138A">
      <w:pPr>
        <w:pStyle w:val="Nagwek1"/>
        <w:spacing w:after="108"/>
        <w:ind w:left="72"/>
        <w:jc w:val="center"/>
      </w:pPr>
      <w:r>
        <w:t xml:space="preserve">§ 8 </w:t>
      </w:r>
      <w:r w:rsidR="0067138A">
        <w:br/>
      </w:r>
      <w:r>
        <w:t>Kary umowne</w:t>
      </w:r>
    </w:p>
    <w:p w:rsidR="00F26066" w:rsidRDefault="000A5DF4" w:rsidP="0067138A">
      <w:pPr>
        <w:numPr>
          <w:ilvl w:val="0"/>
          <w:numId w:val="7"/>
        </w:numPr>
        <w:ind w:left="426" w:hanging="426"/>
      </w:pPr>
      <w:r>
        <w:t>Zamawiający ma prawo naliczyć kary umowne za opóźnienie w oddaniu przedmiotu umowy lub za opóźnienie w usunięciu wad, o których mowa w § 5</w:t>
      </w:r>
      <w:r>
        <w:rPr>
          <w:b/>
        </w:rPr>
        <w:t xml:space="preserve"> </w:t>
      </w:r>
      <w:r>
        <w:t>w wysokości 0,1% wynagrodzenia  brutto określonego w § 2 ust. 1</w:t>
      </w:r>
      <w:r>
        <w:rPr>
          <w:b/>
        </w:rPr>
        <w:t xml:space="preserve"> </w:t>
      </w:r>
      <w:r>
        <w:t xml:space="preserve">za każdy rozpoczęty dzień opóźnienia. </w:t>
      </w:r>
    </w:p>
    <w:p w:rsidR="00F26066" w:rsidRDefault="000A5DF4" w:rsidP="0067138A">
      <w:pPr>
        <w:numPr>
          <w:ilvl w:val="0"/>
          <w:numId w:val="7"/>
        </w:numPr>
        <w:ind w:left="426" w:hanging="426"/>
      </w:pPr>
      <w:r>
        <w:t xml:space="preserve">W przypadku opóźnienia w oddaniu przedmiotu umowy bez wad, przekraczającej 30 dni,       Zamawiający ma prawo do odstąpienia od umowy z winy Wykonawcy i naliczenia kary       w wysokości 10% wynagrodzenia brutto określonego w § 2 ust. 1. </w:t>
      </w:r>
    </w:p>
    <w:p w:rsidR="00F26066" w:rsidRDefault="000A5DF4" w:rsidP="0067138A">
      <w:pPr>
        <w:numPr>
          <w:ilvl w:val="0"/>
          <w:numId w:val="7"/>
        </w:numPr>
        <w:ind w:left="426" w:hanging="426"/>
      </w:pPr>
      <w:r>
        <w:lastRenderedPageBreak/>
        <w:t>W razie nieterminowej zapłaty faktury przez Zamawiającego, Wykonawca ma prawo żądać       zapłaty ustawowych odsetek za opóźnienie.</w:t>
      </w:r>
      <w:r>
        <w:rPr>
          <w:b/>
        </w:rPr>
        <w:t xml:space="preserve"> </w:t>
      </w:r>
    </w:p>
    <w:p w:rsidR="00F26066" w:rsidRDefault="000A5DF4" w:rsidP="0067138A">
      <w:pPr>
        <w:numPr>
          <w:ilvl w:val="0"/>
          <w:numId w:val="7"/>
        </w:numPr>
        <w:spacing w:after="11"/>
        <w:ind w:left="426" w:hanging="426"/>
      </w:pPr>
      <w:r>
        <w:t xml:space="preserve">Zamawiający ma prawo dochodzić odszkodowania uzupełniającego na zasadach określonych Kodeksie cywilnym, jeżeli szkoda przewyższy wysokość kar umownych. 5.   Zamawiający może potrącić kary umowne z wynagrodzenia Wykonawcy. </w:t>
      </w:r>
    </w:p>
    <w:p w:rsidR="00F26066" w:rsidRDefault="000A5DF4" w:rsidP="0067138A">
      <w:pPr>
        <w:ind w:left="426" w:hanging="426"/>
      </w:pPr>
      <w:r>
        <w:t xml:space="preserve">6. Łączna wysokość naliczonych kar umownych nie może przekroczyć 25 % wynagrodzenia  brutto określonego w § 2 ust. 1. </w:t>
      </w:r>
    </w:p>
    <w:p w:rsidR="00F26066" w:rsidRDefault="00F26066" w:rsidP="0067138A">
      <w:pPr>
        <w:spacing w:after="112" w:line="259" w:lineRule="auto"/>
        <w:ind w:left="426" w:hanging="426"/>
        <w:jc w:val="center"/>
      </w:pPr>
    </w:p>
    <w:p w:rsidR="00F26066" w:rsidRDefault="000A5DF4">
      <w:pPr>
        <w:spacing w:after="0" w:line="259" w:lineRule="auto"/>
        <w:ind w:left="133" w:firstLine="0"/>
        <w:jc w:val="center"/>
      </w:pPr>
      <w:r>
        <w:rPr>
          <w:b/>
        </w:rPr>
        <w:t xml:space="preserve"> </w:t>
      </w:r>
    </w:p>
    <w:p w:rsidR="0067138A" w:rsidRDefault="000A5DF4" w:rsidP="0067138A">
      <w:pPr>
        <w:pStyle w:val="Nagwek1"/>
        <w:ind w:left="72"/>
        <w:jc w:val="center"/>
      </w:pPr>
      <w:r>
        <w:t>§ 9</w:t>
      </w:r>
    </w:p>
    <w:p w:rsidR="00F26066" w:rsidRDefault="000A5DF4" w:rsidP="0067138A">
      <w:pPr>
        <w:pStyle w:val="Nagwek1"/>
        <w:ind w:left="72"/>
        <w:jc w:val="center"/>
      </w:pPr>
      <w:r>
        <w:t>Postanowienia końcowe</w:t>
      </w:r>
    </w:p>
    <w:p w:rsidR="00F26066" w:rsidRDefault="000A5DF4">
      <w:pPr>
        <w:numPr>
          <w:ilvl w:val="0"/>
          <w:numId w:val="8"/>
        </w:numPr>
        <w:ind w:left="343" w:hanging="281"/>
      </w:pPr>
      <w:r>
        <w:t xml:space="preserve">Zamawiający zastrzega sobie prawo do zmiany w treści umowy w przypadku wystąpienia      istotnych okoliczności powodujących, że zmiana leży w interesie publicznym. </w:t>
      </w:r>
    </w:p>
    <w:p w:rsidR="00F26066" w:rsidRDefault="000A5DF4">
      <w:pPr>
        <w:numPr>
          <w:ilvl w:val="0"/>
          <w:numId w:val="8"/>
        </w:numPr>
        <w:ind w:left="343" w:hanging="281"/>
      </w:pPr>
      <w:r>
        <w:t xml:space="preserve">W sprawach nieuregulowanych niniejszą umową mają zastosowanie odpowiednie przepisy        Kodeksu Cywilnego oraz ustawy Prawo budowlane. </w:t>
      </w:r>
    </w:p>
    <w:p w:rsidR="00F26066" w:rsidRDefault="000A5DF4">
      <w:pPr>
        <w:numPr>
          <w:ilvl w:val="0"/>
          <w:numId w:val="8"/>
        </w:numPr>
        <w:ind w:left="343" w:hanging="281"/>
      </w:pPr>
      <w:r>
        <w:t xml:space="preserve">Wszelkie zmiany w treści umowy wymagają formy pisemnej pod rygorem nieważności. </w:t>
      </w:r>
    </w:p>
    <w:p w:rsidR="00F26066" w:rsidRDefault="000A5DF4">
      <w:pPr>
        <w:numPr>
          <w:ilvl w:val="0"/>
          <w:numId w:val="8"/>
        </w:numPr>
        <w:ind w:left="343" w:hanging="281"/>
      </w:pPr>
      <w:r>
        <w:t xml:space="preserve">Cesja praw i obowiązków wynikających z niniejszej umowy przez Wykonawcę wymaga zgody Zamawiającego wyrażonej w formie pisemnej pod rygorem nieważności. </w:t>
      </w:r>
    </w:p>
    <w:p w:rsidR="00F26066" w:rsidRDefault="000A5DF4">
      <w:pPr>
        <w:numPr>
          <w:ilvl w:val="0"/>
          <w:numId w:val="8"/>
        </w:numPr>
        <w:ind w:left="343" w:hanging="281"/>
      </w:pPr>
      <w:r>
        <w:t xml:space="preserve">Umowę sporządzono w dwóch jednobrzmiących egzemplarzach – po jednym egzemplarzu dla każdej ze Stron. </w:t>
      </w:r>
    </w:p>
    <w:p w:rsidR="00F26066" w:rsidRDefault="000A5DF4">
      <w:pPr>
        <w:numPr>
          <w:ilvl w:val="0"/>
          <w:numId w:val="8"/>
        </w:numPr>
        <w:ind w:left="343" w:hanging="281"/>
      </w:pPr>
      <w:r>
        <w:t xml:space="preserve">Właściwym dla rozpoznania sporów wynikłych na tle realizacji niniejszej umowy jest sąd właściwy dla siedziby Zamawiającego.  </w:t>
      </w:r>
    </w:p>
    <w:p w:rsidR="00F26066" w:rsidRDefault="000A5DF4">
      <w:pPr>
        <w:spacing w:after="112" w:line="259" w:lineRule="auto"/>
        <w:ind w:left="77" w:firstLine="0"/>
        <w:jc w:val="left"/>
      </w:pPr>
      <w:r>
        <w:t xml:space="preserve"> </w:t>
      </w:r>
    </w:p>
    <w:p w:rsidR="00F26066" w:rsidRDefault="000A5DF4">
      <w:pPr>
        <w:spacing w:after="0" w:line="259" w:lineRule="auto"/>
        <w:ind w:left="77" w:firstLine="0"/>
        <w:jc w:val="left"/>
      </w:pPr>
      <w:r>
        <w:t xml:space="preserve"> </w:t>
      </w:r>
    </w:p>
    <w:tbl>
      <w:tblPr>
        <w:tblStyle w:val="TableGrid"/>
        <w:tblW w:w="9260" w:type="dxa"/>
        <w:tblInd w:w="77" w:type="dxa"/>
        <w:tblLook w:val="04A0" w:firstRow="1" w:lastRow="0" w:firstColumn="1" w:lastColumn="0" w:noHBand="0" w:noVBand="1"/>
      </w:tblPr>
      <w:tblGrid>
        <w:gridCol w:w="6275"/>
        <w:gridCol w:w="2985"/>
      </w:tblGrid>
      <w:tr w:rsidR="00F26066" w:rsidTr="00A72D20">
        <w:trPr>
          <w:trHeight w:val="1191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F26066" w:rsidRDefault="000A5DF4">
            <w:pPr>
              <w:tabs>
                <w:tab w:val="center" w:pos="2340"/>
              </w:tabs>
              <w:spacing w:after="119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A72D20" w:rsidRPr="00A72D20">
              <w:rPr>
                <w:b/>
              </w:rPr>
              <w:t xml:space="preserve">Wykonawca: </w:t>
            </w:r>
            <w:r>
              <w:rPr>
                <w:b/>
              </w:rPr>
              <w:t xml:space="preserve"> </w:t>
            </w:r>
          </w:p>
          <w:p w:rsidR="00F26066" w:rsidRDefault="000A5DF4">
            <w:pPr>
              <w:spacing w:after="115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6066" w:rsidRDefault="000A5DF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F26066" w:rsidRPr="00A72D20" w:rsidRDefault="00A72D20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A72D20">
              <w:rPr>
                <w:b/>
              </w:rPr>
              <w:t>Zamawiający:</w:t>
            </w:r>
          </w:p>
        </w:tc>
      </w:tr>
      <w:tr w:rsidR="00F26066" w:rsidTr="00A72D20">
        <w:trPr>
          <w:trHeight w:val="345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F26066" w:rsidRDefault="000A5DF4">
            <w:pPr>
              <w:tabs>
                <w:tab w:val="center" w:pos="23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......................................... 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F26066" w:rsidRDefault="000A5D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 </w:t>
            </w:r>
          </w:p>
        </w:tc>
      </w:tr>
    </w:tbl>
    <w:p w:rsidR="00F26066" w:rsidRDefault="000A5DF4">
      <w:pPr>
        <w:spacing w:after="0" w:line="259" w:lineRule="auto"/>
        <w:ind w:left="77" w:firstLine="0"/>
        <w:jc w:val="left"/>
      </w:pPr>
      <w:r>
        <w:t xml:space="preserve"> </w:t>
      </w:r>
    </w:p>
    <w:sectPr w:rsidR="00F26066">
      <w:footerReference w:type="even" r:id="rId7"/>
      <w:footerReference w:type="default" r:id="rId8"/>
      <w:footerReference w:type="first" r:id="rId9"/>
      <w:pgSz w:w="11906" w:h="16838"/>
      <w:pgMar w:top="1082" w:right="1281" w:bottom="1187" w:left="1342" w:header="708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48" w:rsidRDefault="00417A48">
      <w:pPr>
        <w:spacing w:after="0" w:line="240" w:lineRule="auto"/>
      </w:pPr>
      <w:r>
        <w:separator/>
      </w:r>
    </w:p>
  </w:endnote>
  <w:endnote w:type="continuationSeparator" w:id="0">
    <w:p w:rsidR="00417A48" w:rsidRDefault="0041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66" w:rsidRDefault="000A5DF4">
    <w:pPr>
      <w:tabs>
        <w:tab w:val="right" w:pos="928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66" w:rsidRDefault="000A5DF4">
    <w:pPr>
      <w:tabs>
        <w:tab w:val="right" w:pos="928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66" w:rsidRDefault="000A5DF4">
    <w:pPr>
      <w:tabs>
        <w:tab w:val="right" w:pos="928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48" w:rsidRDefault="00417A48">
      <w:pPr>
        <w:spacing w:after="0" w:line="240" w:lineRule="auto"/>
      </w:pPr>
      <w:r>
        <w:separator/>
      </w:r>
    </w:p>
  </w:footnote>
  <w:footnote w:type="continuationSeparator" w:id="0">
    <w:p w:rsidR="00417A48" w:rsidRDefault="00417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197"/>
    <w:multiLevelType w:val="hybridMultilevel"/>
    <w:tmpl w:val="35EC0CB4"/>
    <w:lvl w:ilvl="0" w:tplc="A6EA043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07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E2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C7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7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6A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2E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2C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CF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924C0"/>
    <w:multiLevelType w:val="hybridMultilevel"/>
    <w:tmpl w:val="1A4E9328"/>
    <w:lvl w:ilvl="0" w:tplc="ED1CCA16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22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EC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42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4E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CB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49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F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AC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4D22F2"/>
    <w:multiLevelType w:val="hybridMultilevel"/>
    <w:tmpl w:val="C67287B4"/>
    <w:lvl w:ilvl="0" w:tplc="9D30E41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8F5C6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5C1E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A53E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CA00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5C9E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C342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8F04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C421E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966C1"/>
    <w:multiLevelType w:val="hybridMultilevel"/>
    <w:tmpl w:val="ABB6190C"/>
    <w:lvl w:ilvl="0" w:tplc="4D121D3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48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E25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6A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C9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4F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4A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4E6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85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96C5F"/>
    <w:multiLevelType w:val="hybridMultilevel"/>
    <w:tmpl w:val="9F78397E"/>
    <w:lvl w:ilvl="0" w:tplc="2992422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26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0D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0F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60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C0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C0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6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CB7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A14170"/>
    <w:multiLevelType w:val="hybridMultilevel"/>
    <w:tmpl w:val="3918A904"/>
    <w:lvl w:ilvl="0" w:tplc="A122319A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A4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C7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7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9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3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8F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01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C8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736771"/>
    <w:multiLevelType w:val="hybridMultilevel"/>
    <w:tmpl w:val="FC1C6A02"/>
    <w:lvl w:ilvl="0" w:tplc="B04CEA1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617168C7"/>
    <w:multiLevelType w:val="hybridMultilevel"/>
    <w:tmpl w:val="F5E4BC20"/>
    <w:lvl w:ilvl="0" w:tplc="94A272F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EEB8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A82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40AF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4186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4107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E8DF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5471F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A3D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85E83"/>
    <w:multiLevelType w:val="hybridMultilevel"/>
    <w:tmpl w:val="4608F1F8"/>
    <w:lvl w:ilvl="0" w:tplc="41DA9EC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4754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23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A308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695D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A931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4CD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690D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CB4B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E77438"/>
    <w:multiLevelType w:val="hybridMultilevel"/>
    <w:tmpl w:val="C00E9294"/>
    <w:lvl w:ilvl="0" w:tplc="613EE0F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3699"/>
    <w:multiLevelType w:val="hybridMultilevel"/>
    <w:tmpl w:val="864CA776"/>
    <w:lvl w:ilvl="0" w:tplc="613EE0F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66"/>
    <w:rsid w:val="000901E7"/>
    <w:rsid w:val="000A5DF4"/>
    <w:rsid w:val="00226957"/>
    <w:rsid w:val="002C020A"/>
    <w:rsid w:val="002C4B28"/>
    <w:rsid w:val="00365233"/>
    <w:rsid w:val="003E6E6F"/>
    <w:rsid w:val="00410417"/>
    <w:rsid w:val="00417A48"/>
    <w:rsid w:val="00461E1D"/>
    <w:rsid w:val="00655668"/>
    <w:rsid w:val="006632D5"/>
    <w:rsid w:val="0067138A"/>
    <w:rsid w:val="006F0E07"/>
    <w:rsid w:val="00954294"/>
    <w:rsid w:val="00A72D20"/>
    <w:rsid w:val="00BC2070"/>
    <w:rsid w:val="00C0343C"/>
    <w:rsid w:val="00F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E911"/>
  <w15:docId w15:val="{B6921708-4282-4522-B7F6-590BE2E8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67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2"/>
      <w:ind w:left="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Miłosz Pamuła</dc:creator>
  <cp:keywords/>
  <cp:lastModifiedBy>Iwona Kowalewska</cp:lastModifiedBy>
  <cp:revision>11</cp:revision>
  <dcterms:created xsi:type="dcterms:W3CDTF">2018-10-03T07:20:00Z</dcterms:created>
  <dcterms:modified xsi:type="dcterms:W3CDTF">2018-10-10T11:26:00Z</dcterms:modified>
</cp:coreProperties>
</file>